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CE348E">
      <w:pPr>
        <w:pStyle w:val="3"/>
        <w:keepNext w:val="0"/>
        <w:keepLines w:val="0"/>
        <w:pageBreakBefore w:val="0"/>
        <w:widowControl w:val="0"/>
        <w:kinsoku/>
        <w:wordWrap/>
        <w:overflowPunct/>
        <w:topLinePunct w:val="0"/>
        <w:autoSpaceDE w:val="0"/>
        <w:autoSpaceDN w:val="0"/>
        <w:bidi w:val="0"/>
        <w:adjustRightInd/>
        <w:snapToGrid/>
        <w:spacing w:line="600" w:lineRule="exact"/>
        <w:ind w:left="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w:t>
      </w:r>
    </w:p>
    <w:p w14:paraId="7EDCE025">
      <w:pPr>
        <w:pStyle w:val="3"/>
        <w:bidi w:val="0"/>
        <w:jc w:val="center"/>
        <w:rPr>
          <w:rFonts w:hint="default" w:ascii="Times New Roman" w:hAnsi="Times New Roman" w:eastAsia="方正小标宋简体" w:cs="Times New Roman"/>
          <w:b w:val="0"/>
          <w:bCs w:val="0"/>
          <w:sz w:val="48"/>
          <w:szCs w:val="48"/>
        </w:rPr>
      </w:pPr>
      <w:r>
        <w:rPr>
          <w:rFonts w:hint="eastAsia" w:ascii="Times New Roman" w:hAnsi="Times New Roman" w:eastAsia="方正小标宋简体" w:cs="Times New Roman"/>
          <w:b w:val="0"/>
          <w:bCs w:val="0"/>
          <w:sz w:val="48"/>
          <w:szCs w:val="48"/>
          <w:lang w:val="en-US" w:eastAsia="zh-CN"/>
        </w:rPr>
        <w:t>那吉</w:t>
      </w:r>
      <w:r>
        <w:rPr>
          <w:rFonts w:hint="default" w:ascii="Times New Roman" w:hAnsi="Times New Roman" w:eastAsia="方正小标宋简体" w:cs="Times New Roman"/>
          <w:b w:val="0"/>
          <w:bCs w:val="0"/>
          <w:sz w:val="48"/>
          <w:szCs w:val="48"/>
        </w:rPr>
        <w:t>镇职责事项</w:t>
      </w:r>
      <w:r>
        <w:rPr>
          <w:rFonts w:hint="eastAsia" w:ascii="Times New Roman" w:hAnsi="Times New Roman" w:eastAsia="方正小标宋简体" w:cs="Times New Roman"/>
          <w:b w:val="0"/>
          <w:bCs w:val="0"/>
          <w:sz w:val="48"/>
          <w:szCs w:val="48"/>
          <w:lang w:eastAsia="zh-CN"/>
        </w:rPr>
        <w:t>清单</w:t>
      </w:r>
    </w:p>
    <w:p w14:paraId="3456C538">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〔共分为五个类别</w:t>
      </w:r>
      <w:r>
        <w:rPr>
          <w:rFonts w:hint="eastAsia" w:ascii="楷体_GB2312" w:hAnsi="楷体_GB2312" w:eastAsia="楷体_GB2312" w:cs="楷体_GB2312"/>
          <w:b w:val="0"/>
          <w:bCs w:val="0"/>
          <w:sz w:val="28"/>
          <w:szCs w:val="28"/>
          <w:lang w:val="en-US" w:eastAsia="zh-CN"/>
        </w:rPr>
        <w:t>140</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分别为基层党的建设</w:t>
      </w:r>
      <w:r>
        <w:rPr>
          <w:rFonts w:hint="eastAsia" w:ascii="楷体_GB2312" w:hAnsi="楷体_GB2312" w:eastAsia="楷体_GB2312" w:cs="楷体_GB2312"/>
          <w:b w:val="0"/>
          <w:bCs w:val="0"/>
          <w:sz w:val="28"/>
          <w:szCs w:val="28"/>
          <w:lang w:eastAsia="zh-CN"/>
        </w:rPr>
        <w:t>23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、城乡建设</w:t>
      </w:r>
      <w:r>
        <w:rPr>
          <w:rFonts w:hint="eastAsia" w:ascii="楷体_GB2312" w:hAnsi="楷体_GB2312" w:eastAsia="楷体_GB2312" w:cs="楷体_GB2312"/>
          <w:b w:val="0"/>
          <w:bCs w:val="0"/>
          <w:sz w:val="28"/>
          <w:szCs w:val="28"/>
          <w:lang w:val="en-US" w:eastAsia="zh-CN"/>
        </w:rPr>
        <w:t>25</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val="en-US" w:eastAsia="zh-CN"/>
        </w:rPr>
        <w:t>10</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、经济发展</w:t>
      </w:r>
      <w:r>
        <w:rPr>
          <w:rFonts w:hint="eastAsia" w:ascii="楷体_GB2312" w:hAnsi="楷体_GB2312" w:eastAsia="楷体_GB2312" w:cs="楷体_GB2312"/>
          <w:b w:val="0"/>
          <w:bCs w:val="0"/>
          <w:sz w:val="28"/>
          <w:szCs w:val="28"/>
          <w:lang w:val="en-US" w:eastAsia="zh-CN"/>
        </w:rPr>
        <w:t>37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val="en-US" w:eastAsia="zh-CN"/>
        </w:rPr>
        <w:t>23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、平安法治</w:t>
      </w:r>
      <w:r>
        <w:rPr>
          <w:rFonts w:hint="eastAsia" w:ascii="楷体_GB2312" w:hAnsi="楷体_GB2312" w:eastAsia="楷体_GB2312" w:cs="楷体_GB2312"/>
          <w:b w:val="0"/>
          <w:bCs w:val="0"/>
          <w:sz w:val="28"/>
          <w:szCs w:val="28"/>
          <w:lang w:val="en-US" w:eastAsia="zh-CN"/>
        </w:rPr>
        <w:t>28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54DBC35A">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民生服务</w:t>
      </w:r>
      <w:r>
        <w:rPr>
          <w:rFonts w:hint="eastAsia" w:ascii="楷体_GB2312" w:hAnsi="楷体_GB2312" w:eastAsia="楷体_GB2312" w:cs="楷体_GB2312"/>
          <w:b w:val="0"/>
          <w:bCs w:val="0"/>
          <w:sz w:val="28"/>
          <w:szCs w:val="28"/>
          <w:lang w:val="en-US" w:eastAsia="zh-CN"/>
        </w:rPr>
        <w:t>27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val="en-US" w:eastAsia="zh-CN"/>
        </w:rPr>
        <w:t>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59D4BF30">
      <w:pPr>
        <w:pStyle w:val="3"/>
        <w:bidi w:val="0"/>
        <w:rPr>
          <w:rFonts w:hint="default" w:ascii="Times New Roman" w:hAnsi="Times New Roman" w:cs="Times New Roman" w:eastAsiaTheme="minorEastAsia"/>
        </w:rPr>
      </w:pPr>
      <w:bookmarkStart w:id="0" w:name="_GoBack"/>
      <w:bookmarkEnd w:id="0"/>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74"/>
        <w:gridCol w:w="1034"/>
        <w:gridCol w:w="6980"/>
        <w:gridCol w:w="964"/>
        <w:gridCol w:w="733"/>
      </w:tblGrid>
      <w:tr w14:paraId="2A59A6D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1B97516">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26BD1DC">
            <w:pPr>
              <w:pStyle w:val="3"/>
              <w:bidi w:val="0"/>
              <w:jc w:val="center"/>
              <w:rPr>
                <w:rFonts w:hint="eastAsia" w:ascii="黑体" w:hAnsi="黑体" w:eastAsia="黑体" w:cs="黑体"/>
              </w:rPr>
            </w:pPr>
            <w:r>
              <w:rPr>
                <w:rFonts w:hint="eastAsia" w:ascii="黑体" w:hAnsi="黑体" w:eastAsia="黑体" w:cs="黑体"/>
              </w:rPr>
              <w:t>事项名称</w:t>
            </w:r>
          </w:p>
        </w:tc>
        <w:tc>
          <w:tcPr>
            <w:tcW w:w="1374" w:type="dxa"/>
            <w:tcBorders>
              <w:left w:val="single" w:color="231F20" w:sz="4" w:space="0"/>
              <w:bottom w:val="single" w:color="231F20" w:sz="4" w:space="0"/>
              <w:right w:val="single" w:color="231F20" w:sz="4" w:space="0"/>
            </w:tcBorders>
            <w:vAlign w:val="center"/>
          </w:tcPr>
          <w:p w14:paraId="0575B0C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4491E21">
            <w:pPr>
              <w:pStyle w:val="3"/>
              <w:bidi w:val="0"/>
              <w:jc w:val="center"/>
              <w:rPr>
                <w:rFonts w:hint="eastAsia" w:ascii="黑体" w:hAnsi="黑体" w:eastAsia="黑体" w:cs="黑体"/>
              </w:rPr>
            </w:pPr>
            <w:r>
              <w:rPr>
                <w:rFonts w:hint="eastAsia" w:ascii="黑体" w:hAnsi="黑体" w:eastAsia="黑体" w:cs="黑体"/>
              </w:rPr>
              <w:t>责任</w:t>
            </w:r>
          </w:p>
        </w:tc>
        <w:tc>
          <w:tcPr>
            <w:tcW w:w="1034" w:type="dxa"/>
            <w:tcBorders>
              <w:left w:val="single" w:color="231F20" w:sz="4" w:space="0"/>
              <w:bottom w:val="single" w:color="231F20" w:sz="4" w:space="0"/>
              <w:right w:val="single" w:color="231F20" w:sz="4" w:space="0"/>
            </w:tcBorders>
            <w:vAlign w:val="center"/>
          </w:tcPr>
          <w:p w14:paraId="605213A7">
            <w:pPr>
              <w:pStyle w:val="3"/>
              <w:bidi w:val="0"/>
              <w:jc w:val="center"/>
              <w:rPr>
                <w:rFonts w:hint="eastAsia" w:ascii="黑体" w:hAnsi="黑体" w:eastAsia="黑体" w:cs="黑体"/>
              </w:rPr>
            </w:pPr>
            <w:r>
              <w:rPr>
                <w:rFonts w:hint="eastAsia" w:ascii="黑体" w:hAnsi="黑体" w:eastAsia="黑体" w:cs="黑体"/>
              </w:rPr>
              <w:t>乡镇</w:t>
            </w:r>
          </w:p>
          <w:p w14:paraId="67179B9D">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E8275DF">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B67BD46">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8AD2C8E">
            <w:pPr>
              <w:pStyle w:val="3"/>
              <w:bidi w:val="0"/>
              <w:jc w:val="center"/>
              <w:rPr>
                <w:rFonts w:hint="eastAsia" w:ascii="黑体" w:hAnsi="黑体" w:eastAsia="黑体" w:cs="黑体"/>
              </w:rPr>
            </w:pPr>
            <w:r>
              <w:rPr>
                <w:rFonts w:hint="eastAsia" w:ascii="黑体" w:hAnsi="黑体" w:eastAsia="黑体" w:cs="黑体"/>
              </w:rPr>
              <w:t>配合责任部门</w:t>
            </w:r>
          </w:p>
        </w:tc>
      </w:tr>
      <w:tr w14:paraId="59C8605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54B02CD3">
            <w:pPr>
              <w:pStyle w:val="3"/>
              <w:bidi w:val="0"/>
              <w:jc w:val="left"/>
              <w:rPr>
                <w:rFonts w:hint="default" w:ascii="Times New Roman" w:hAnsi="Times New Roman" w:cs="Times New Roman" w:eastAsiaTheme="minorEastAsia"/>
              </w:rPr>
            </w:pPr>
            <w:r>
              <w:rPr>
                <w:rFonts w:hint="eastAsia" w:ascii="黑体" w:hAnsi="黑体" w:eastAsia="黑体" w:cs="黑体"/>
              </w:rPr>
              <w:t>一、基层党的建设</w:t>
            </w:r>
            <w:r>
              <w:rPr>
                <w:rFonts w:hint="eastAsia" w:ascii="黑体" w:hAnsi="黑体" w:eastAsia="黑体" w:cs="黑体"/>
                <w:lang w:eastAsia="zh-CN"/>
              </w:rPr>
              <w:t>（23</w:t>
            </w:r>
            <w:r>
              <w:rPr>
                <w:rFonts w:hint="eastAsia" w:ascii="黑体" w:hAnsi="黑体" w:eastAsia="黑体" w:cs="黑体"/>
              </w:rPr>
              <w:t>项</w:t>
            </w:r>
            <w:r>
              <w:rPr>
                <w:rFonts w:hint="eastAsia" w:ascii="黑体" w:hAnsi="黑体" w:eastAsia="黑体" w:cs="黑体"/>
                <w:lang w:eastAsia="zh-CN"/>
              </w:rPr>
              <w:t>）</w:t>
            </w:r>
          </w:p>
        </w:tc>
      </w:tr>
      <w:tr w14:paraId="2051B95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088" w:hRule="atLeast"/>
        </w:trPr>
        <w:tc>
          <w:tcPr>
            <w:tcW w:w="602" w:type="dxa"/>
            <w:tcBorders>
              <w:top w:val="single" w:color="231F20" w:sz="4" w:space="0"/>
              <w:right w:val="single" w:color="231F20" w:sz="4" w:space="0"/>
            </w:tcBorders>
            <w:vAlign w:val="center"/>
          </w:tcPr>
          <w:p w14:paraId="3DA37108">
            <w:pPr>
              <w:pStyle w:val="3"/>
              <w:bidi w:val="0"/>
              <w:jc w:val="center"/>
              <w:rPr>
                <w:rFonts w:hint="eastAsia" w:ascii="宋体" w:hAnsi="宋体" w:eastAsia="宋体" w:cs="宋体"/>
                <w:lang w:eastAsia="zh-CN"/>
              </w:rPr>
            </w:pPr>
            <w:r>
              <w:rPr>
                <w:rFonts w:hint="eastAsia" w:ascii="宋体" w:hAnsi="宋体" w:eastAsia="宋体" w:cs="宋体"/>
                <w:lang w:eastAsia="zh-CN"/>
              </w:rPr>
              <w:t>1</w:t>
            </w:r>
          </w:p>
        </w:tc>
        <w:tc>
          <w:tcPr>
            <w:tcW w:w="1926" w:type="dxa"/>
            <w:tcBorders>
              <w:top w:val="single" w:color="231F20" w:sz="4" w:space="0"/>
              <w:left w:val="single" w:color="231F20" w:sz="4" w:space="0"/>
              <w:right w:val="single" w:color="231F20" w:sz="4" w:space="0"/>
            </w:tcBorders>
            <w:vAlign w:val="center"/>
          </w:tcPr>
          <w:p w14:paraId="45E8350F">
            <w:pPr>
              <w:pStyle w:val="3"/>
              <w:bidi w:val="0"/>
              <w:jc w:val="both"/>
              <w:rPr>
                <w:rFonts w:hint="eastAsia" w:ascii="宋体" w:hAnsi="宋体" w:eastAsia="宋体" w:cs="宋体"/>
                <w:lang w:eastAsia="zh-CN"/>
              </w:rPr>
            </w:pPr>
            <w:r>
              <w:rPr>
                <w:rFonts w:hint="eastAsia" w:ascii="宋体" w:hAnsi="宋体" w:eastAsia="宋体" w:cs="宋体"/>
              </w:rPr>
              <w:t>负责宣传和贯彻执行党的路线、方针、政策</w:t>
            </w:r>
            <w:r>
              <w:rPr>
                <w:rFonts w:hint="eastAsia" w:ascii="宋体" w:hAnsi="宋体" w:eastAsia="宋体" w:cs="宋体"/>
                <w:lang w:eastAsia="zh-CN"/>
              </w:rPr>
              <w:t>，</w:t>
            </w:r>
            <w:r>
              <w:rPr>
                <w:rFonts w:hint="eastAsia" w:ascii="宋体" w:hAnsi="宋体" w:eastAsia="宋体" w:cs="宋体"/>
              </w:rPr>
              <w:t>宣传和执行党中央、上级党组织和本乡镇党员代表大会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1374" w:type="dxa"/>
            <w:tcBorders>
              <w:top w:val="single" w:color="231F20" w:sz="4" w:space="0"/>
              <w:left w:val="single" w:color="231F20" w:sz="4" w:space="0"/>
              <w:right w:val="single" w:color="231F20" w:sz="4" w:space="0"/>
            </w:tcBorders>
            <w:vAlign w:val="center"/>
          </w:tcPr>
          <w:p w14:paraId="783D4215">
            <w:pPr>
              <w:pStyle w:val="3"/>
              <w:bidi w:val="0"/>
              <w:jc w:val="both"/>
              <w:rPr>
                <w:rFonts w:hint="eastAsia" w:ascii="宋体" w:hAnsi="宋体" w:eastAsia="宋体" w:cs="宋体"/>
              </w:rPr>
            </w:pPr>
          </w:p>
        </w:tc>
        <w:tc>
          <w:tcPr>
            <w:tcW w:w="1034" w:type="dxa"/>
            <w:tcBorders>
              <w:top w:val="single" w:color="231F20" w:sz="4" w:space="0"/>
              <w:left w:val="single" w:color="231F20" w:sz="4" w:space="0"/>
              <w:right w:val="single" w:color="231F20" w:sz="4" w:space="0"/>
            </w:tcBorders>
            <w:vAlign w:val="center"/>
          </w:tcPr>
          <w:p w14:paraId="75AFE119">
            <w:pPr>
              <w:pStyle w:val="3"/>
              <w:bidi w:val="0"/>
              <w:jc w:val="both"/>
              <w:rPr>
                <w:rFonts w:hint="eastAsia" w:ascii="宋体" w:hAnsi="宋体" w:eastAsia="宋体" w:cs="宋体"/>
                <w:lang w:eastAsia="zh-CN"/>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392C439">
            <w:pPr>
              <w:pStyle w:val="3"/>
              <w:bidi w:val="0"/>
              <w:jc w:val="both"/>
              <w:rPr>
                <w:rFonts w:hint="eastAsia" w:ascii="宋体" w:hAnsi="宋体" w:eastAsia="宋体" w:cs="宋体"/>
                <w:lang w:eastAsia="zh-CN"/>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：（一）</w:t>
            </w:r>
            <w:r>
              <w:rPr>
                <w:rFonts w:hint="eastAsia" w:ascii="宋体" w:hAnsi="宋体" w:eastAsia="宋体" w:cs="宋体"/>
              </w:rPr>
              <w:t>宣传和执行党的路线、方针、政策</w:t>
            </w:r>
            <w:r>
              <w:rPr>
                <w:rFonts w:hint="eastAsia" w:ascii="宋体" w:hAnsi="宋体" w:eastAsia="宋体" w:cs="宋体"/>
                <w:lang w:eastAsia="zh-CN"/>
              </w:rPr>
              <w:t>，</w:t>
            </w:r>
            <w:r>
              <w:rPr>
                <w:rFonts w:hint="eastAsia" w:ascii="宋体" w:hAnsi="宋体" w:eastAsia="宋体" w:cs="宋体"/>
              </w:rPr>
              <w:t>宣传和执行党中央、上级组织和本组织的决议</w:t>
            </w:r>
            <w:r>
              <w:rPr>
                <w:rFonts w:hint="eastAsia" w:ascii="宋体" w:hAnsi="宋体" w:eastAsia="宋体" w:cs="宋体"/>
                <w:lang w:eastAsia="zh-CN"/>
              </w:rPr>
              <w:t>，</w:t>
            </w:r>
            <w:r>
              <w:rPr>
                <w:rFonts w:hint="eastAsia" w:ascii="宋体" w:hAnsi="宋体" w:eastAsia="宋体" w:cs="宋体"/>
              </w:rPr>
              <w:t>充分发挥党员的先锋模范作用</w:t>
            </w:r>
            <w:r>
              <w:rPr>
                <w:rFonts w:hint="eastAsia" w:ascii="宋体" w:hAnsi="宋体" w:eastAsia="宋体" w:cs="宋体"/>
                <w:lang w:eastAsia="zh-CN"/>
              </w:rPr>
              <w:t>，</w:t>
            </w:r>
            <w:r>
              <w:rPr>
                <w:rFonts w:hint="eastAsia" w:ascii="宋体" w:hAnsi="宋体" w:eastAsia="宋体" w:cs="宋体"/>
              </w:rPr>
              <w:t>积极创先争优</w:t>
            </w:r>
            <w:r>
              <w:rPr>
                <w:rFonts w:hint="eastAsia" w:ascii="宋体" w:hAnsi="宋体" w:eastAsia="宋体" w:cs="宋体"/>
                <w:lang w:eastAsia="zh-CN"/>
              </w:rPr>
              <w:t>，</w:t>
            </w:r>
            <w:r>
              <w:rPr>
                <w:rFonts w:hint="eastAsia" w:ascii="宋体" w:hAnsi="宋体" w:eastAsia="宋体" w:cs="宋体"/>
              </w:rPr>
              <w:t>团结、组织党内外的干部和群众</w:t>
            </w:r>
            <w:r>
              <w:rPr>
                <w:rFonts w:hint="eastAsia" w:ascii="宋体" w:hAnsi="宋体" w:eastAsia="宋体" w:cs="宋体"/>
                <w:lang w:eastAsia="zh-CN"/>
              </w:rPr>
              <w:t>，</w:t>
            </w:r>
            <w:r>
              <w:rPr>
                <w:rFonts w:hint="eastAsia" w:ascii="宋体" w:hAnsi="宋体" w:eastAsia="宋体" w:cs="宋体"/>
              </w:rPr>
              <w:t>努力完成本单位所担负的任务</w:t>
            </w:r>
            <w:r>
              <w:rPr>
                <w:rFonts w:hint="eastAsia" w:ascii="宋体" w:hAnsi="宋体" w:eastAsia="宋体" w:cs="宋体"/>
                <w:lang w:eastAsia="zh-CN"/>
              </w:rPr>
              <w:t>。</w:t>
            </w:r>
          </w:p>
          <w:p w14:paraId="5083F2E7">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：（一）</w:t>
            </w:r>
            <w:r>
              <w:rPr>
                <w:rFonts w:hint="eastAsia" w:ascii="宋体" w:hAnsi="宋体" w:eastAsia="宋体" w:cs="宋体"/>
              </w:rPr>
              <w:t>宣传和贯彻执行党的路线方针政策和党中央、上级党组织及本乡镇党员代表大会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940F21F">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46F24472">
            <w:pPr>
              <w:pStyle w:val="3"/>
              <w:bidi w:val="0"/>
              <w:jc w:val="center"/>
              <w:rPr>
                <w:rFonts w:hint="eastAsia" w:ascii="宋体" w:hAnsi="宋体" w:eastAsia="宋体" w:cs="宋体"/>
              </w:rPr>
            </w:pPr>
          </w:p>
        </w:tc>
      </w:tr>
    </w:tbl>
    <w:p w14:paraId="22C3134F">
      <w:pPr>
        <w:pStyle w:val="3"/>
        <w:bidi w:val="0"/>
        <w:rPr>
          <w:rFonts w:hint="default" w:ascii="Times New Roman" w:hAnsi="Times New Roman" w:cs="Times New Roman" w:eastAsiaTheme="minorEastAsia"/>
        </w:rPr>
        <w:sectPr>
          <w:footerReference r:id="rId5" w:type="default"/>
          <w:pgSz w:w="16840" w:h="11910" w:orient="landscape"/>
          <w:pgMar w:top="1037" w:right="1247" w:bottom="278" w:left="1247" w:header="720" w:footer="720" w:gutter="0"/>
          <w:pgNumType w:fmt="numberInDash" w:start="1"/>
          <w:cols w:space="0" w:num="1"/>
          <w:rtlGutter w:val="0"/>
          <w:docGrid w:linePitch="0" w:charSpace="0"/>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454BB8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385580DE">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472C15C">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AF36B6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C81B086">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E74589F">
            <w:pPr>
              <w:pStyle w:val="3"/>
              <w:bidi w:val="0"/>
              <w:jc w:val="center"/>
              <w:rPr>
                <w:rFonts w:hint="eastAsia" w:ascii="黑体" w:hAnsi="黑体" w:eastAsia="黑体" w:cs="黑体"/>
              </w:rPr>
            </w:pPr>
            <w:r>
              <w:rPr>
                <w:rFonts w:hint="eastAsia" w:ascii="黑体" w:hAnsi="黑体" w:eastAsia="黑体" w:cs="黑体"/>
              </w:rPr>
              <w:t>乡镇</w:t>
            </w:r>
          </w:p>
          <w:p w14:paraId="7375D5A1">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FA23459">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A4417E2">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8A4AA79">
            <w:pPr>
              <w:pStyle w:val="3"/>
              <w:bidi w:val="0"/>
              <w:jc w:val="center"/>
              <w:rPr>
                <w:rFonts w:hint="eastAsia" w:ascii="黑体" w:hAnsi="黑体" w:eastAsia="黑体" w:cs="黑体"/>
              </w:rPr>
            </w:pPr>
            <w:r>
              <w:rPr>
                <w:rFonts w:hint="eastAsia" w:ascii="黑体" w:hAnsi="黑体" w:eastAsia="黑体" w:cs="黑体"/>
              </w:rPr>
              <w:t>配合责任部门</w:t>
            </w:r>
          </w:p>
        </w:tc>
      </w:tr>
      <w:tr w14:paraId="5247F4B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02898F9">
            <w:pPr>
              <w:pStyle w:val="3"/>
              <w:bidi w:val="0"/>
              <w:jc w:val="center"/>
              <w:rPr>
                <w:rFonts w:hint="eastAsia" w:ascii="宋体" w:hAnsi="宋体" w:eastAsia="宋体" w:cs="宋体"/>
                <w:sz w:val="22"/>
                <w:szCs w:val="22"/>
                <w:highlight w:val="yellow"/>
                <w:lang w:eastAsia="zh-CN"/>
              </w:rPr>
            </w:pPr>
            <w:r>
              <w:rPr>
                <w:rFonts w:hint="eastAsia" w:ascii="宋体" w:hAnsi="宋体" w:eastAsia="宋体" w:cs="宋体"/>
                <w:sz w:val="22"/>
                <w:szCs w:val="22"/>
                <w:highlight w:val="none"/>
                <w:lang w:eastAsia="zh-CN"/>
              </w:rPr>
              <w:t>2</w:t>
            </w:r>
          </w:p>
        </w:tc>
        <w:tc>
          <w:tcPr>
            <w:tcW w:w="1926" w:type="dxa"/>
            <w:tcBorders>
              <w:top w:val="single" w:color="231F20" w:sz="4" w:space="0"/>
              <w:left w:val="single" w:color="231F20" w:sz="4" w:space="0"/>
              <w:right w:val="single" w:color="231F20" w:sz="4" w:space="0"/>
            </w:tcBorders>
            <w:vAlign w:val="center"/>
          </w:tcPr>
          <w:p w14:paraId="451A8130">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负责党内监督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推进全面从严治党、加强党风廉政建设和组织协调反腐败工作</w:t>
            </w:r>
            <w:r>
              <w:rPr>
                <w:rFonts w:hint="eastAsia" w:ascii="宋体" w:hAnsi="宋体" w:eastAsia="宋体" w:cs="宋体"/>
                <w:sz w:val="22"/>
                <w:szCs w:val="22"/>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67C091AD">
            <w:pPr>
              <w:pStyle w:val="3"/>
              <w:bidi w:val="0"/>
              <w:jc w:val="both"/>
              <w:rPr>
                <w:rFonts w:hint="eastAsia" w:ascii="宋体" w:hAnsi="宋体" w:eastAsia="宋体" w:cs="宋体"/>
                <w:sz w:val="22"/>
                <w:szCs w:val="22"/>
                <w:highlight w:val="none"/>
              </w:rPr>
            </w:pPr>
          </w:p>
        </w:tc>
        <w:tc>
          <w:tcPr>
            <w:tcW w:w="1204" w:type="dxa"/>
            <w:tcBorders>
              <w:top w:val="single" w:color="231F20" w:sz="4" w:space="0"/>
              <w:left w:val="single" w:color="231F20" w:sz="4" w:space="0"/>
              <w:right w:val="single" w:color="231F20" w:sz="4" w:space="0"/>
            </w:tcBorders>
            <w:vAlign w:val="center"/>
          </w:tcPr>
          <w:p w14:paraId="6B64FAA1">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highlight w:val="none"/>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77D32CA7">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w:t>
            </w:r>
            <w:r>
              <w:rPr>
                <w:rFonts w:hint="eastAsia" w:ascii="宋体" w:hAnsi="宋体" w:eastAsia="宋体" w:cs="宋体"/>
                <w:sz w:val="22"/>
                <w:szCs w:val="22"/>
                <w:highlight w:val="none"/>
              </w:rPr>
              <w:t>中国共产党章程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第四十六条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主要任务是</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协助党的委员会推进全面从严治党、加强党风建设和组织协调反腐败工作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推动完善党和国家监督体系</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党的各级纪律检查委员会的职责是监督、执纪、问责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要经常对党员进行遵守纪律的教育</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作出关于维护党纪的决定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对党的组织和党员领导干部履行职责、行使权力进行监督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受理处置党员群众检举举报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开展谈话提醒、约谈函询</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检查和处理党的组织和党员违反党的章程和其他党内法规的比较重要或复杂的案件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决定或取消对这些案件中的党员的处分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进行问责或提出责任追究的建议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受理党员的控告和申诉</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保障党员的权利</w:t>
            </w:r>
            <w:r>
              <w:rPr>
                <w:rFonts w:hint="eastAsia" w:ascii="宋体" w:hAnsi="宋体" w:eastAsia="宋体" w:cs="宋体"/>
                <w:sz w:val="22"/>
                <w:szCs w:val="22"/>
                <w:highlight w:val="none"/>
                <w:lang w:eastAsia="zh-CN"/>
              </w:rPr>
              <w:t>。</w:t>
            </w:r>
          </w:p>
          <w:p w14:paraId="5FB617EE">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中国共产党纪律检查委员会工作条例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是党推进全面从严治党、开展党风廉政建设和反腐败斗争的专门力量</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第三十一条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党的各级纪律检查委员会围绕实现党章赋予的任务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坚持聚焦主责主业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p>
          <w:p w14:paraId="70A0E7E3">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3</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中华人民共和国监察法</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各级监察委员会是行使国家监察职能的专责机关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依照本法对所有行使公权力的公职人员进行监察</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调查职务违法和职务犯罪</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开展廉政建设和反腐败工作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维护宪法和法律的尊严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第十三条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派驻或派出的监察机构、监察专员根据授权</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按照管理权限依法对公职人员进行监督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提出监察建议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依法对公职人员进行调查、处置</w:t>
            </w:r>
            <w:r>
              <w:rPr>
                <w:rFonts w:hint="eastAsia" w:ascii="宋体" w:hAnsi="宋体" w:eastAsia="宋体" w:cs="宋体"/>
                <w:sz w:val="22"/>
                <w:szCs w:val="22"/>
                <w:highlight w:val="none"/>
                <w:lang w:eastAsia="zh-CN"/>
              </w:rPr>
              <w:t>。</w:t>
            </w:r>
          </w:p>
        </w:tc>
        <w:tc>
          <w:tcPr>
            <w:tcW w:w="964" w:type="dxa"/>
            <w:tcBorders>
              <w:top w:val="single" w:color="231F20" w:sz="4" w:space="0"/>
              <w:left w:val="single" w:color="231F20" w:sz="4" w:space="0"/>
              <w:right w:val="single" w:color="231F20" w:sz="4" w:space="0"/>
            </w:tcBorders>
            <w:vAlign w:val="center"/>
          </w:tcPr>
          <w:p w14:paraId="541FF23C">
            <w:pPr>
              <w:pStyle w:val="3"/>
              <w:bidi w:val="0"/>
              <w:jc w:val="center"/>
              <w:rPr>
                <w:rFonts w:hint="eastAsia" w:ascii="宋体" w:hAnsi="宋体" w:eastAsia="宋体" w:cs="宋体"/>
                <w:sz w:val="22"/>
                <w:szCs w:val="22"/>
                <w:highlight w:val="none"/>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02ADE93">
            <w:pPr>
              <w:pStyle w:val="3"/>
              <w:bidi w:val="0"/>
              <w:jc w:val="center"/>
              <w:rPr>
                <w:rFonts w:hint="eastAsia" w:ascii="宋体" w:hAnsi="宋体" w:eastAsia="宋体" w:cs="宋体"/>
                <w:sz w:val="22"/>
                <w:szCs w:val="22"/>
                <w:highlight w:val="yellow"/>
              </w:rPr>
            </w:pPr>
          </w:p>
        </w:tc>
      </w:tr>
    </w:tbl>
    <w:p w14:paraId="711B2FE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28" o:spid="_x0000_s1028" o:spt="202" type="#_x0000_t202" style="position:absolute;left:0pt;margin-left:56.25pt;margin-top:467.7pt;height:15.1pt;width:17.3pt;mso-position-horizontal-relative:page;mso-position-vertical-relative:page;z-index:251659264;mso-width-relative:page;mso-height-relative:page;" filled="f" stroked="f" coordsize="21600,21600">
            <v:path/>
            <v:fill on="f" focussize="0,0"/>
            <v:stroke on="f" joinstyle="miter"/>
            <v:imagedata o:title=""/>
            <o:lock v:ext="edit"/>
            <v:textbox inset="0mm,0mm,0mm,0mm" style="layout-flow:vertical;">
              <w:txbxContent>
                <w:p w14:paraId="705B74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29" o:spid="_x0000_s1029" o:spt="202" type="#_x0000_t202" style="position:absolute;left:0pt;margin-left:56.25pt;margin-top:509.6pt;height:15.1pt;width:17.3pt;mso-position-horizontal-relative:page;mso-position-vertical-relative:page;z-index:251660288;mso-width-relative:page;mso-height-relative:page;" filled="f" stroked="f" coordsize="21600,21600">
            <v:path/>
            <v:fill on="f" focussize="0,0"/>
            <v:stroke on="f" joinstyle="miter"/>
            <v:imagedata o:title=""/>
            <o:lock v:ext="edit"/>
            <v:textbox inset="0mm,0mm,0mm,0mm" style="layout-flow:vertical;">
              <w:txbxContent>
                <w:p w14:paraId="1D0D438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0" o:spid="_x0000_s1030" o:spt="202" type="#_x0000_t202" style="position:absolute;left:0pt;margin-left:54.05pt;margin-top:488.65pt;height:15.1pt;width:17.3pt;mso-position-horizontal-relative:page;mso-position-vertical-relative:page;z-index:251661312;mso-width-relative:page;mso-height-relative:page;" filled="f" stroked="f" coordsize="21600,21600">
            <v:path/>
            <v:fill on="f" focussize="0,0"/>
            <v:stroke on="f" joinstyle="miter"/>
            <v:imagedata o:title=""/>
            <o:lock v:ext="edit"/>
            <v:textbox inset="0mm,0mm,0mm,0mm" style="layout-flow:vertical;">
              <w:txbxContent>
                <w:p w14:paraId="781A9F73">
                  <w:pPr>
                    <w:spacing w:before="13" w:line="332" w:lineRule="exact"/>
                    <w:ind w:left="20" w:right="0" w:firstLine="0"/>
                    <w:jc w:val="left"/>
                    <w:rPr>
                      <w:rFonts w:hint="eastAsia" w:ascii="PMingLiU" w:eastAsia="PMingLiU"/>
                      <w:sz w:val="26"/>
                    </w:rPr>
                  </w:pPr>
                </w:p>
              </w:txbxContent>
            </v:textbox>
          </v:shape>
        </w:pict>
      </w:r>
    </w:p>
    <w:p w14:paraId="2A88388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A78651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6B7FF0AF">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ED5B99E">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08C195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B371EB">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1B40A04">
            <w:pPr>
              <w:pStyle w:val="3"/>
              <w:bidi w:val="0"/>
              <w:jc w:val="center"/>
              <w:rPr>
                <w:rFonts w:hint="eastAsia" w:ascii="黑体" w:hAnsi="黑体" w:eastAsia="黑体" w:cs="黑体"/>
              </w:rPr>
            </w:pPr>
            <w:r>
              <w:rPr>
                <w:rFonts w:hint="eastAsia" w:ascii="黑体" w:hAnsi="黑体" w:eastAsia="黑体" w:cs="黑体"/>
              </w:rPr>
              <w:t>乡镇</w:t>
            </w:r>
          </w:p>
          <w:p w14:paraId="313B68D1">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75877A1">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5C83C10">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A0F159C">
            <w:pPr>
              <w:pStyle w:val="3"/>
              <w:bidi w:val="0"/>
              <w:jc w:val="center"/>
              <w:rPr>
                <w:rFonts w:hint="eastAsia" w:ascii="黑体" w:hAnsi="黑体" w:eastAsia="黑体" w:cs="黑体"/>
              </w:rPr>
            </w:pPr>
            <w:r>
              <w:rPr>
                <w:rFonts w:hint="eastAsia" w:ascii="黑体" w:hAnsi="黑体" w:eastAsia="黑体" w:cs="黑体"/>
              </w:rPr>
              <w:t>配合责任部门</w:t>
            </w:r>
          </w:p>
        </w:tc>
      </w:tr>
      <w:tr w14:paraId="411716E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BE7F215">
            <w:pPr>
              <w:pStyle w:val="3"/>
              <w:bidi w:val="0"/>
              <w:jc w:val="center"/>
              <w:rPr>
                <w:rFonts w:hint="eastAsia" w:ascii="Times New Roman" w:hAnsi="Times New Roman" w:cs="Times New Roman" w:eastAsiaTheme="minorEastAsia"/>
                <w:lang w:eastAsia="zh-CN"/>
              </w:rPr>
            </w:pPr>
            <w:r>
              <w:rPr>
                <w:rFonts w:hint="eastAsia" w:ascii="宋体" w:hAnsi="宋体" w:eastAsia="宋体" w:cs="宋体"/>
                <w:lang w:eastAsia="zh-CN"/>
              </w:rPr>
              <w:t>3</w:t>
            </w:r>
          </w:p>
        </w:tc>
        <w:tc>
          <w:tcPr>
            <w:tcW w:w="1926" w:type="dxa"/>
            <w:tcBorders>
              <w:top w:val="single" w:color="231F20" w:sz="4" w:space="0"/>
              <w:left w:val="single" w:color="231F20" w:sz="4" w:space="0"/>
              <w:right w:val="single" w:color="231F20" w:sz="4" w:space="0"/>
            </w:tcBorders>
            <w:vAlign w:val="center"/>
          </w:tcPr>
          <w:p w14:paraId="54E380AB">
            <w:pPr>
              <w:pStyle w:val="3"/>
              <w:bidi w:val="0"/>
              <w:jc w:val="both"/>
              <w:rPr>
                <w:rFonts w:hint="eastAsia" w:ascii="宋体" w:hAnsi="宋体" w:eastAsia="宋体" w:cs="宋体"/>
                <w:lang w:eastAsia="zh-CN"/>
              </w:rPr>
            </w:pPr>
            <w:r>
              <w:rPr>
                <w:rFonts w:hint="eastAsia" w:ascii="宋体" w:hAnsi="宋体" w:eastAsia="宋体" w:cs="宋体"/>
              </w:rPr>
              <w:t>负责把好村务监督委员会人选关</w:t>
            </w:r>
            <w:r>
              <w:rPr>
                <w:rFonts w:hint="eastAsia" w:ascii="宋体" w:hAnsi="宋体" w:eastAsia="宋体" w:cs="宋体"/>
                <w:lang w:eastAsia="zh-CN"/>
              </w:rPr>
              <w:t>，</w:t>
            </w:r>
            <w:r>
              <w:rPr>
                <w:rFonts w:hint="eastAsia" w:ascii="宋体" w:hAnsi="宋体" w:eastAsia="宋体" w:cs="宋体"/>
              </w:rPr>
              <w:t>加强对村务监督委员会的日常教育管理及考核</w:t>
            </w:r>
            <w:r>
              <w:rPr>
                <w:rFonts w:hint="eastAsia" w:ascii="宋体" w:hAnsi="宋体" w:eastAsia="宋体" w:cs="宋体"/>
                <w:lang w:eastAsia="zh-CN"/>
              </w:rPr>
              <w:t>；</w:t>
            </w:r>
            <w:r>
              <w:rPr>
                <w:rFonts w:hint="eastAsia" w:ascii="宋体" w:hAnsi="宋体" w:eastAsia="宋体" w:cs="宋体"/>
              </w:rPr>
              <w:t>强化基层纪检监察组织与村务监督委员会有效衔接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A7EE037">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2A9C2EA">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418296B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关于建立健全村务监督委员会的指导意见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人员组成</w:t>
            </w:r>
            <w:r>
              <w:rPr>
                <w:rFonts w:hint="eastAsia" w:ascii="宋体" w:hAnsi="宋体" w:eastAsia="宋体" w:cs="宋体"/>
                <w:lang w:eastAsia="zh-CN"/>
              </w:rPr>
              <w:t>。</w:t>
            </w:r>
            <w:r>
              <w:rPr>
                <w:rFonts w:hint="eastAsia" w:ascii="宋体" w:hAnsi="宋体" w:eastAsia="宋体" w:cs="宋体"/>
              </w:rPr>
              <w:t>村务监督委员会一般由</w:t>
            </w:r>
            <w:r>
              <w:rPr>
                <w:rFonts w:hint="eastAsia" w:ascii="宋体" w:hAnsi="宋体" w:eastAsia="宋体" w:cs="宋体"/>
                <w:lang w:eastAsia="zh-CN"/>
              </w:rPr>
              <w:t>3</w:t>
            </w:r>
            <w:r>
              <w:rPr>
                <w:rFonts w:hint="eastAsia" w:ascii="宋体" w:hAnsi="宋体" w:eastAsia="宋体" w:cs="宋体"/>
              </w:rPr>
              <w:t>至</w:t>
            </w:r>
            <w:r>
              <w:rPr>
                <w:rFonts w:hint="eastAsia" w:ascii="宋体" w:hAnsi="宋体" w:eastAsia="宋体" w:cs="宋体"/>
                <w:lang w:eastAsia="zh-CN"/>
              </w:rPr>
              <w:t>5</w:t>
            </w:r>
            <w:r>
              <w:rPr>
                <w:rFonts w:hint="eastAsia" w:ascii="宋体" w:hAnsi="宋体" w:eastAsia="宋体" w:cs="宋体"/>
              </w:rPr>
              <w:t>人组成</w:t>
            </w:r>
            <w:r>
              <w:rPr>
                <w:rFonts w:hint="eastAsia" w:ascii="宋体" w:hAnsi="宋体" w:eastAsia="宋体" w:cs="宋体"/>
                <w:lang w:eastAsia="zh-CN"/>
              </w:rPr>
              <w:t>，</w:t>
            </w:r>
            <w:r>
              <w:rPr>
                <w:rFonts w:hint="eastAsia" w:ascii="宋体" w:hAnsi="宋体" w:eastAsia="宋体" w:cs="宋体"/>
              </w:rPr>
              <w:t>设主任</w:t>
            </w:r>
            <w:r>
              <w:rPr>
                <w:rFonts w:hint="eastAsia" w:ascii="宋体" w:hAnsi="宋体" w:eastAsia="宋体" w:cs="宋体"/>
                <w:lang w:eastAsia="zh-CN"/>
              </w:rPr>
              <w:t>1</w:t>
            </w:r>
            <w:r>
              <w:rPr>
                <w:rFonts w:hint="eastAsia" w:ascii="宋体" w:hAnsi="宋体" w:eastAsia="宋体" w:cs="宋体"/>
              </w:rPr>
              <w:t>名</w:t>
            </w:r>
            <w:r>
              <w:rPr>
                <w:rFonts w:hint="eastAsia" w:ascii="宋体" w:hAnsi="宋体" w:eastAsia="宋体" w:cs="宋体"/>
                <w:lang w:eastAsia="zh-CN"/>
              </w:rPr>
              <w:t>，</w:t>
            </w:r>
            <w:r>
              <w:rPr>
                <w:rFonts w:hint="eastAsia" w:ascii="宋体" w:hAnsi="宋体" w:eastAsia="宋体" w:cs="宋体"/>
              </w:rPr>
              <w:t>提倡由非村民委员会成员的村党组织班子成员或党员担任主任</w:t>
            </w:r>
            <w:r>
              <w:rPr>
                <w:rFonts w:hint="eastAsia" w:ascii="宋体" w:hAnsi="宋体" w:eastAsia="宋体" w:cs="宋体"/>
                <w:lang w:eastAsia="zh-CN"/>
              </w:rPr>
              <w:t>，</w:t>
            </w:r>
            <w:r>
              <w:rPr>
                <w:rFonts w:hint="eastAsia" w:ascii="宋体" w:hAnsi="宋体" w:eastAsia="宋体" w:cs="宋体"/>
              </w:rPr>
              <w:t>原则上不由村党组织书记兼任主任</w:t>
            </w:r>
            <w:r>
              <w:rPr>
                <w:rFonts w:hint="eastAsia" w:ascii="宋体" w:hAnsi="宋体" w:eastAsia="宋体" w:cs="宋体"/>
                <w:lang w:eastAsia="zh-CN"/>
              </w:rPr>
              <w:t>。</w:t>
            </w:r>
            <w:r>
              <w:rPr>
                <w:rFonts w:hint="eastAsia" w:ascii="宋体" w:hAnsi="宋体" w:eastAsia="宋体" w:cs="宋体"/>
              </w:rPr>
              <w:t>村务监督委员会成员由村民会议或村民代表会议在村民中推选产生</w:t>
            </w:r>
            <w:r>
              <w:rPr>
                <w:rFonts w:hint="eastAsia" w:ascii="宋体" w:hAnsi="宋体" w:eastAsia="宋体" w:cs="宋体"/>
                <w:lang w:eastAsia="zh-CN"/>
              </w:rPr>
              <w:t>，</w:t>
            </w:r>
            <w:r>
              <w:rPr>
                <w:rFonts w:hint="eastAsia" w:ascii="宋体" w:hAnsi="宋体" w:eastAsia="宋体" w:cs="宋体"/>
              </w:rPr>
              <w:t>任期与村民委员会的任期相同</w:t>
            </w:r>
            <w:r>
              <w:rPr>
                <w:rFonts w:hint="eastAsia" w:ascii="宋体" w:hAnsi="宋体" w:eastAsia="宋体" w:cs="宋体"/>
                <w:lang w:eastAsia="zh-CN"/>
              </w:rPr>
              <w:t>。</w:t>
            </w:r>
            <w:r>
              <w:rPr>
                <w:rFonts w:hint="eastAsia" w:ascii="宋体" w:hAnsi="宋体" w:eastAsia="宋体" w:cs="宋体"/>
              </w:rPr>
              <w:t>村务监督委员会成员要有较好的思想政治素质</w:t>
            </w:r>
            <w:r>
              <w:rPr>
                <w:rFonts w:hint="eastAsia" w:ascii="宋体" w:hAnsi="宋体" w:eastAsia="宋体" w:cs="宋体"/>
                <w:lang w:eastAsia="zh-CN"/>
              </w:rPr>
              <w:t>，</w:t>
            </w:r>
            <w:r>
              <w:rPr>
                <w:rFonts w:hint="eastAsia" w:ascii="宋体" w:hAnsi="宋体" w:eastAsia="宋体" w:cs="宋体"/>
              </w:rPr>
              <w:t>遵纪守法、公道正派、坚持原则、敢于担当、群众公认</w:t>
            </w:r>
            <w:r>
              <w:rPr>
                <w:rFonts w:hint="eastAsia" w:ascii="宋体" w:hAnsi="宋体" w:eastAsia="宋体" w:cs="宋体"/>
                <w:lang w:eastAsia="zh-CN"/>
              </w:rPr>
              <w:t>，</w:t>
            </w:r>
            <w:r>
              <w:rPr>
                <w:rFonts w:hint="eastAsia" w:ascii="宋体" w:hAnsi="宋体" w:eastAsia="宋体" w:cs="宋体"/>
              </w:rPr>
              <w:t>具有一定政策水平和依法办事能力</w:t>
            </w:r>
            <w:r>
              <w:rPr>
                <w:rFonts w:hint="eastAsia" w:ascii="宋体" w:hAnsi="宋体" w:eastAsia="宋体" w:cs="宋体"/>
                <w:lang w:eastAsia="zh-CN"/>
              </w:rPr>
              <w:t>，</w:t>
            </w:r>
            <w:r>
              <w:rPr>
                <w:rFonts w:hint="eastAsia" w:ascii="宋体" w:hAnsi="宋体" w:eastAsia="宋体" w:cs="宋体"/>
              </w:rPr>
              <w:t>热心为村民服务</w:t>
            </w:r>
            <w:r>
              <w:rPr>
                <w:rFonts w:hint="eastAsia" w:ascii="宋体" w:hAnsi="宋体" w:eastAsia="宋体" w:cs="宋体"/>
                <w:lang w:eastAsia="zh-CN"/>
              </w:rPr>
              <w:t>，</w:t>
            </w:r>
            <w:r>
              <w:rPr>
                <w:rFonts w:hint="eastAsia" w:ascii="宋体" w:hAnsi="宋体" w:eastAsia="宋体" w:cs="宋体"/>
              </w:rPr>
              <w:t>其中应有具备财会、管理知识的人员</w:t>
            </w:r>
            <w:r>
              <w:rPr>
                <w:rFonts w:hint="eastAsia" w:ascii="宋体" w:hAnsi="宋体" w:eastAsia="宋体" w:cs="宋体"/>
                <w:lang w:eastAsia="zh-CN"/>
              </w:rPr>
              <w:t>。</w:t>
            </w:r>
            <w:r>
              <w:rPr>
                <w:rFonts w:hint="eastAsia" w:ascii="宋体" w:hAnsi="宋体" w:eastAsia="宋体" w:cs="宋体"/>
              </w:rPr>
              <w:t>乡镇党委、村党组织要把好人选关</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管理考核</w:t>
            </w:r>
            <w:r>
              <w:rPr>
                <w:rFonts w:hint="eastAsia" w:ascii="宋体" w:hAnsi="宋体" w:eastAsia="宋体" w:cs="宋体"/>
                <w:lang w:eastAsia="zh-CN"/>
              </w:rPr>
              <w:t>。</w:t>
            </w:r>
            <w:r>
              <w:rPr>
                <w:rFonts w:hint="eastAsia" w:ascii="宋体" w:hAnsi="宋体" w:eastAsia="宋体" w:cs="宋体"/>
              </w:rPr>
              <w:t>有计划地开展村务监督委员会成员教育培训</w:t>
            </w:r>
            <w:r>
              <w:rPr>
                <w:rFonts w:hint="eastAsia" w:ascii="宋体" w:hAnsi="宋体" w:eastAsia="宋体" w:cs="宋体"/>
                <w:lang w:eastAsia="zh-CN"/>
              </w:rPr>
              <w:t>，</w:t>
            </w:r>
            <w:r>
              <w:rPr>
                <w:rFonts w:hint="eastAsia" w:ascii="宋体" w:hAnsi="宋体" w:eastAsia="宋体" w:cs="宋体"/>
              </w:rPr>
              <w:t>村务监督委员会主任一般由县一级负责培训</w:t>
            </w:r>
            <w:r>
              <w:rPr>
                <w:rFonts w:hint="eastAsia" w:ascii="宋体" w:hAnsi="宋体" w:eastAsia="宋体" w:cs="宋体"/>
                <w:lang w:eastAsia="zh-CN"/>
              </w:rPr>
              <w:t>，</w:t>
            </w:r>
            <w:r>
              <w:rPr>
                <w:rFonts w:hint="eastAsia" w:ascii="宋体" w:hAnsi="宋体" w:eastAsia="宋体" w:cs="宋体"/>
              </w:rPr>
              <w:t>其他成员由乡镇负责培训</w:t>
            </w:r>
            <w:r>
              <w:rPr>
                <w:rFonts w:hint="eastAsia" w:ascii="宋体" w:hAnsi="宋体" w:eastAsia="宋体" w:cs="宋体"/>
                <w:lang w:eastAsia="zh-CN"/>
              </w:rPr>
              <w:t>。</w:t>
            </w:r>
            <w:r>
              <w:rPr>
                <w:rFonts w:hint="eastAsia" w:ascii="宋体" w:hAnsi="宋体" w:eastAsia="宋体" w:cs="宋体"/>
              </w:rPr>
              <w:t>乡镇党委和政府及村党组织要加强村务监督委员会成员日常教育管理</w:t>
            </w:r>
            <w:r>
              <w:rPr>
                <w:rFonts w:hint="eastAsia" w:ascii="宋体" w:hAnsi="宋体" w:eastAsia="宋体" w:cs="宋体"/>
                <w:lang w:eastAsia="zh-CN"/>
              </w:rPr>
              <w:t>，</w:t>
            </w:r>
            <w:r>
              <w:rPr>
                <w:rFonts w:hint="eastAsia" w:ascii="宋体" w:hAnsi="宋体" w:eastAsia="宋体" w:cs="宋体"/>
              </w:rPr>
              <w:t>帮助其提高思想政治素质和工作水平</w:t>
            </w:r>
            <w:r>
              <w:rPr>
                <w:rFonts w:hint="eastAsia" w:ascii="宋体" w:hAnsi="宋体" w:eastAsia="宋体" w:cs="宋体"/>
                <w:lang w:eastAsia="zh-CN"/>
              </w:rPr>
              <w:t>，</w:t>
            </w:r>
            <w:r>
              <w:rPr>
                <w:rFonts w:hint="eastAsia" w:ascii="宋体" w:hAnsi="宋体" w:eastAsia="宋体" w:cs="宋体"/>
              </w:rPr>
              <w:t>乡镇每年对村务监督委员会主任履职情况进行考核</w:t>
            </w:r>
            <w:r>
              <w:rPr>
                <w:rFonts w:hint="eastAsia" w:ascii="宋体" w:hAnsi="宋体" w:eastAsia="宋体" w:cs="宋体"/>
                <w:lang w:eastAsia="zh-CN"/>
              </w:rPr>
              <w:t>，</w:t>
            </w:r>
            <w:r>
              <w:rPr>
                <w:rFonts w:hint="eastAsia" w:ascii="宋体" w:hAnsi="宋体" w:eastAsia="宋体" w:cs="宋体"/>
              </w:rPr>
              <w:t>对考核优秀的可给予适当奖励</w:t>
            </w:r>
            <w:r>
              <w:rPr>
                <w:rFonts w:hint="eastAsia" w:ascii="宋体" w:hAnsi="宋体" w:eastAsia="宋体" w:cs="宋体"/>
                <w:lang w:eastAsia="zh-CN"/>
              </w:rPr>
              <w:t>，</w:t>
            </w:r>
            <w:r>
              <w:rPr>
                <w:rFonts w:hint="eastAsia" w:ascii="宋体" w:hAnsi="宋体" w:eastAsia="宋体" w:cs="宋体"/>
              </w:rPr>
              <w:t>对不认真履职的进行批评教育、责令改正</w:t>
            </w:r>
            <w:r>
              <w:rPr>
                <w:rFonts w:hint="eastAsia" w:ascii="宋体" w:hAnsi="宋体" w:eastAsia="宋体" w:cs="宋体"/>
                <w:lang w:eastAsia="zh-CN"/>
              </w:rPr>
              <w:t>。</w:t>
            </w:r>
          </w:p>
          <w:p w14:paraId="12B036A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中共中央纪委机关、中共中央组织部、国家监察委员会、民政部、农业农村部</w:t>
            </w:r>
            <w:r>
              <w:rPr>
                <w:rFonts w:hint="eastAsia" w:ascii="宋体" w:hAnsi="宋体" w:eastAsia="宋体" w:cs="宋体"/>
                <w:lang w:eastAsia="zh-CN"/>
              </w:rPr>
              <w:t>《</w:t>
            </w:r>
            <w:r>
              <w:rPr>
                <w:rFonts w:hint="eastAsia" w:ascii="宋体" w:hAnsi="宋体" w:eastAsia="宋体" w:cs="宋体"/>
              </w:rPr>
              <w:t>关于加强对村干部特别是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人员管理监督的通知</w:t>
            </w:r>
            <w:r>
              <w:rPr>
                <w:rFonts w:hint="eastAsia" w:ascii="宋体" w:hAnsi="宋体" w:eastAsia="宋体" w:cs="宋体"/>
                <w:lang w:eastAsia="zh-CN"/>
              </w:rPr>
              <w:t>》（</w:t>
            </w:r>
            <w:r>
              <w:rPr>
                <w:rFonts w:hint="eastAsia" w:ascii="宋体" w:hAnsi="宋体" w:eastAsia="宋体" w:cs="宋体"/>
              </w:rPr>
              <w:t>中组发〔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强化基层纪检监察组织与村务监督委员会合力监督</w:t>
            </w:r>
            <w:r>
              <w:rPr>
                <w:rFonts w:hint="eastAsia" w:ascii="宋体" w:hAnsi="宋体" w:eastAsia="宋体" w:cs="宋体"/>
                <w:lang w:eastAsia="zh-CN"/>
              </w:rPr>
              <w:t>。</w:t>
            </w:r>
            <w:r>
              <w:rPr>
                <w:rFonts w:hint="eastAsia" w:ascii="宋体" w:hAnsi="宋体" w:eastAsia="宋体" w:cs="宋体"/>
              </w:rPr>
              <w:t>充分发挥村务监督委员会作用</w:t>
            </w:r>
            <w:r>
              <w:rPr>
                <w:rFonts w:hint="eastAsia" w:ascii="宋体" w:hAnsi="宋体" w:eastAsia="宋体" w:cs="宋体"/>
                <w:lang w:eastAsia="zh-CN"/>
              </w:rPr>
              <w:t>，</w:t>
            </w:r>
            <w:r>
              <w:rPr>
                <w:rFonts w:hint="eastAsia" w:ascii="宋体" w:hAnsi="宋体" w:eastAsia="宋体" w:cs="宋体"/>
              </w:rPr>
              <w:t>紧盯村务决策和公开、村级财产管理、村工程项目建设、惠农政策措施落实、农村精神文明建设等进行全程监督</w:t>
            </w:r>
            <w:r>
              <w:rPr>
                <w:rFonts w:hint="eastAsia" w:ascii="宋体" w:hAnsi="宋体" w:eastAsia="宋体" w:cs="宋体"/>
                <w:lang w:eastAsia="zh-CN"/>
              </w:rPr>
              <w:t>，</w:t>
            </w:r>
            <w:r>
              <w:rPr>
                <w:rFonts w:hint="eastAsia" w:ascii="宋体" w:hAnsi="宋体" w:eastAsia="宋体" w:cs="宋体"/>
              </w:rPr>
              <w:t>对发现涉嫌贪腐谋私、侵害群众利益等违纪违法问题线索</w:t>
            </w:r>
            <w:r>
              <w:rPr>
                <w:rFonts w:hint="eastAsia" w:ascii="宋体" w:hAnsi="宋体" w:eastAsia="宋体" w:cs="宋体"/>
                <w:lang w:eastAsia="zh-CN"/>
              </w:rPr>
              <w:t>，</w:t>
            </w:r>
            <w:r>
              <w:rPr>
                <w:rFonts w:hint="eastAsia" w:ascii="宋体" w:hAnsi="宋体" w:eastAsia="宋体" w:cs="宋体"/>
              </w:rPr>
              <w:t>及时向村党组织、乡镇党委和政府及纪检监察机关报告</w:t>
            </w:r>
            <w:r>
              <w:rPr>
                <w:rFonts w:hint="eastAsia" w:ascii="宋体" w:hAnsi="宋体" w:eastAsia="宋体" w:cs="宋体"/>
                <w:lang w:eastAsia="zh-CN"/>
              </w:rPr>
              <w:t>。</w:t>
            </w:r>
            <w:r>
              <w:rPr>
                <w:rFonts w:hint="eastAsia" w:ascii="宋体" w:hAnsi="宋体" w:eastAsia="宋体" w:cs="宋体"/>
              </w:rPr>
              <w:t>推动纪检监察工作向村延伸</w:t>
            </w:r>
            <w:r>
              <w:rPr>
                <w:rFonts w:hint="eastAsia" w:ascii="宋体" w:hAnsi="宋体" w:eastAsia="宋体" w:cs="宋体"/>
                <w:lang w:eastAsia="zh-CN"/>
              </w:rPr>
              <w:t>，</w:t>
            </w:r>
            <w:r>
              <w:rPr>
                <w:rFonts w:hint="eastAsia" w:ascii="宋体" w:hAnsi="宋体" w:eastAsia="宋体" w:cs="宋体"/>
              </w:rPr>
              <w:t>充分发挥村党组织纪委书记或者纪检委员作用</w:t>
            </w:r>
            <w:r>
              <w:rPr>
                <w:rFonts w:hint="eastAsia" w:ascii="宋体" w:hAnsi="宋体" w:eastAsia="宋体" w:cs="宋体"/>
                <w:lang w:eastAsia="zh-CN"/>
              </w:rPr>
              <w:t>，</w:t>
            </w:r>
            <w:r>
              <w:rPr>
                <w:rFonts w:hint="eastAsia" w:ascii="宋体" w:hAnsi="宋体" w:eastAsia="宋体" w:cs="宋体"/>
              </w:rPr>
              <w:t>鼓励探索多种方式</w:t>
            </w:r>
            <w:r>
              <w:rPr>
                <w:rFonts w:hint="eastAsia" w:ascii="宋体" w:hAnsi="宋体" w:eastAsia="宋体" w:cs="宋体"/>
                <w:lang w:eastAsia="zh-CN"/>
              </w:rPr>
              <w:t>，</w:t>
            </w:r>
            <w:r>
              <w:rPr>
                <w:rFonts w:hint="eastAsia" w:ascii="宋体" w:hAnsi="宋体" w:eastAsia="宋体" w:cs="宋体"/>
              </w:rPr>
              <w:t>强化基层纪检监察组织与村务监督委员会沟通协作、有效衔接</w:t>
            </w:r>
            <w:r>
              <w:rPr>
                <w:rFonts w:hint="eastAsia" w:ascii="宋体" w:hAnsi="宋体" w:eastAsia="宋体" w:cs="宋体"/>
                <w:lang w:eastAsia="zh-CN"/>
              </w:rPr>
              <w:t>，</w:t>
            </w:r>
            <w:r>
              <w:rPr>
                <w:rFonts w:hint="eastAsia" w:ascii="宋体" w:hAnsi="宋体" w:eastAsia="宋体" w:cs="宋体"/>
              </w:rPr>
              <w:t>实现对村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成员监督全覆盖</w:t>
            </w:r>
            <w:r>
              <w:rPr>
                <w:rFonts w:hint="eastAsia" w:ascii="宋体" w:hAnsi="宋体" w:eastAsia="宋体" w:cs="宋体"/>
                <w:lang w:eastAsia="zh-CN"/>
              </w:rPr>
              <w:t>，</w:t>
            </w:r>
            <w:r>
              <w:rPr>
                <w:rFonts w:hint="eastAsia" w:ascii="宋体" w:hAnsi="宋体" w:eastAsia="宋体" w:cs="宋体"/>
              </w:rPr>
              <w:t>重点加强对村党组织书记、村民委员会主任特别是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人员的监督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压实各级党委特别是县乡党委主体责任</w:t>
            </w:r>
            <w:r>
              <w:rPr>
                <w:rFonts w:hint="eastAsia" w:ascii="宋体" w:hAnsi="宋体" w:eastAsia="宋体" w:cs="宋体"/>
                <w:lang w:eastAsia="zh-CN"/>
              </w:rPr>
              <w:t>。</w:t>
            </w:r>
            <w:r>
              <w:rPr>
                <w:rFonts w:hint="eastAsia" w:ascii="宋体" w:hAnsi="宋体" w:eastAsia="宋体" w:cs="宋体"/>
              </w:rPr>
              <w:t>各级党委要把加强对村干部特别是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人员管理监督工作作为落实全面从严治党要求的重要责任和全面推进乡村振兴的重要内容</w:t>
            </w:r>
            <w:r>
              <w:rPr>
                <w:rFonts w:hint="eastAsia" w:ascii="宋体" w:hAnsi="宋体" w:eastAsia="宋体" w:cs="宋体"/>
                <w:lang w:eastAsia="zh-CN"/>
              </w:rPr>
              <w:t>，</w:t>
            </w:r>
            <w:r>
              <w:rPr>
                <w:rFonts w:hint="eastAsia" w:ascii="宋体" w:hAnsi="宋体" w:eastAsia="宋体" w:cs="宋体"/>
              </w:rPr>
              <w:t>提高政治站位</w:t>
            </w:r>
            <w:r>
              <w:rPr>
                <w:rFonts w:hint="eastAsia" w:ascii="宋体" w:hAnsi="宋体" w:eastAsia="宋体" w:cs="宋体"/>
                <w:lang w:eastAsia="zh-CN"/>
              </w:rPr>
              <w:t>，</w:t>
            </w:r>
            <w:r>
              <w:rPr>
                <w:rFonts w:hint="eastAsia" w:ascii="宋体" w:hAnsi="宋体" w:eastAsia="宋体" w:cs="宋体"/>
              </w:rPr>
              <w:t>研究管用措施</w:t>
            </w:r>
            <w:r>
              <w:rPr>
                <w:rFonts w:hint="eastAsia" w:ascii="宋体" w:hAnsi="宋体" w:eastAsia="宋体" w:cs="宋体"/>
                <w:lang w:eastAsia="zh-CN"/>
              </w:rPr>
              <w:t>，</w:t>
            </w:r>
            <w:r>
              <w:rPr>
                <w:rFonts w:hint="eastAsia" w:ascii="宋体" w:hAnsi="宋体" w:eastAsia="宋体" w:cs="宋体"/>
              </w:rPr>
              <w:t>认真抓好落实</w:t>
            </w:r>
            <w:r>
              <w:rPr>
                <w:rFonts w:hint="eastAsia" w:ascii="宋体" w:hAnsi="宋体" w:eastAsia="宋体" w:cs="宋体"/>
                <w:lang w:eastAsia="zh-CN"/>
              </w:rPr>
              <w:t>。</w:t>
            </w:r>
            <w:r>
              <w:rPr>
                <w:rFonts w:hint="eastAsia" w:ascii="宋体" w:hAnsi="宋体" w:eastAsia="宋体" w:cs="宋体"/>
              </w:rPr>
              <w:t>乡镇党委和政府要切实担负起直接管理责任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8E30391">
            <w:pPr>
              <w:pStyle w:val="3"/>
              <w:bidi w:val="0"/>
              <w:jc w:val="center"/>
              <w:rPr>
                <w:rFonts w:hint="default" w:ascii="Times New Roman" w:hAnsi="Times New Roman" w:cs="Times New Roman" w:eastAsiaTheme="minorEastAsia"/>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1B4EA6EB">
            <w:pPr>
              <w:pStyle w:val="3"/>
              <w:bidi w:val="0"/>
              <w:jc w:val="center"/>
              <w:rPr>
                <w:rFonts w:hint="default" w:ascii="Times New Roman" w:hAnsi="Times New Roman" w:cs="Times New Roman" w:eastAsiaTheme="minorEastAsia"/>
              </w:rPr>
            </w:pPr>
          </w:p>
        </w:tc>
      </w:tr>
    </w:tbl>
    <w:p w14:paraId="2D2DDF8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1" o:spid="_x0000_s1031" o:spt="202" type="#_x0000_t202" style="position:absolute;left:0pt;margin-left:56.25pt;margin-top:69.65pt;height:15.1pt;width:17.3pt;mso-position-horizontal-relative:page;mso-position-vertical-relative:page;z-index:251662336;mso-width-relative:page;mso-height-relative:page;" filled="f" stroked="f" coordsize="21600,21600">
            <v:path/>
            <v:fill on="f" focussize="0,0"/>
            <v:stroke on="f" joinstyle="miter"/>
            <v:imagedata o:title=""/>
            <o:lock v:ext="edit"/>
            <v:textbox inset="0mm,0mm,0mm,0mm" style="layout-flow:vertical;">
              <w:txbxContent>
                <w:p w14:paraId="65E7D84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2" o:spid="_x0000_s1032" o:spt="202" type="#_x0000_t202" style="position:absolute;left:0pt;margin-left:56.25pt;margin-top:111.55pt;height:15.1pt;width:17.3pt;mso-position-horizontal-relative:page;mso-position-vertical-relative:page;z-index:251663360;mso-width-relative:page;mso-height-relative:page;" filled="f" stroked="f" coordsize="21600,21600">
            <v:path/>
            <v:fill on="f" focussize="0,0"/>
            <v:stroke on="f" joinstyle="miter"/>
            <v:imagedata o:title=""/>
            <o:lock v:ext="edit"/>
            <v:textbox inset="0mm,0mm,0mm,0mm" style="layout-flow:vertical;">
              <w:txbxContent>
                <w:p w14:paraId="2BAC646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3" o:spid="_x0000_s1033" o:spt="202" type="#_x0000_t202" style="position:absolute;left:0pt;margin-left:54.05pt;margin-top:90.6pt;height:15.1pt;width:17.3pt;mso-position-horizontal-relative:page;mso-position-vertical-relative:page;z-index:251664384;mso-width-relative:page;mso-height-relative:page;" filled="f" stroked="f" coordsize="21600,21600">
            <v:path/>
            <v:fill on="f" focussize="0,0"/>
            <v:stroke on="f" joinstyle="miter"/>
            <v:imagedata o:title=""/>
            <o:lock v:ext="edit"/>
            <v:textbox inset="0mm,0mm,0mm,0mm" style="layout-flow:vertical;">
              <w:txbxContent>
                <w:p w14:paraId="3F8BE1DD">
                  <w:pPr>
                    <w:spacing w:before="13" w:line="332" w:lineRule="exact"/>
                    <w:ind w:right="0"/>
                    <w:jc w:val="left"/>
                    <w:rPr>
                      <w:rFonts w:hint="eastAsia" w:ascii="PMingLiU" w:eastAsia="宋体"/>
                      <w:sz w:val="26"/>
                      <w:lang w:eastAsia="zh-CN"/>
                    </w:rPr>
                  </w:pPr>
                </w:p>
              </w:txbxContent>
            </v:textbox>
          </v:shape>
        </w:pict>
      </w:r>
    </w:p>
    <w:p w14:paraId="33842DB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13"/>
        <w:gridCol w:w="1095"/>
        <w:gridCol w:w="6980"/>
        <w:gridCol w:w="964"/>
        <w:gridCol w:w="733"/>
      </w:tblGrid>
      <w:tr w14:paraId="642FAEC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05" w:hRule="atLeast"/>
        </w:trPr>
        <w:tc>
          <w:tcPr>
            <w:tcW w:w="602" w:type="dxa"/>
            <w:tcBorders>
              <w:bottom w:val="single" w:color="231F20" w:sz="4" w:space="0"/>
              <w:right w:val="single" w:color="231F20" w:sz="4" w:space="0"/>
            </w:tcBorders>
            <w:vAlign w:val="center"/>
          </w:tcPr>
          <w:p w14:paraId="6EC9A7AF">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81D3AA6">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313" w:type="dxa"/>
            <w:tcBorders>
              <w:left w:val="single" w:color="231F20" w:sz="4" w:space="0"/>
              <w:bottom w:val="single" w:color="231F20" w:sz="4" w:space="0"/>
              <w:right w:val="single" w:color="231F20" w:sz="4" w:space="0"/>
            </w:tcBorders>
            <w:vAlign w:val="center"/>
          </w:tcPr>
          <w:p w14:paraId="4399F46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8EA2A0A">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095" w:type="dxa"/>
            <w:tcBorders>
              <w:left w:val="single" w:color="231F20" w:sz="4" w:space="0"/>
              <w:bottom w:val="single" w:color="231F20" w:sz="4" w:space="0"/>
              <w:right w:val="single" w:color="231F20" w:sz="4" w:space="0"/>
            </w:tcBorders>
            <w:vAlign w:val="center"/>
          </w:tcPr>
          <w:p w14:paraId="4F3528BB">
            <w:pPr>
              <w:pStyle w:val="3"/>
              <w:bidi w:val="0"/>
              <w:jc w:val="center"/>
              <w:rPr>
                <w:rFonts w:hint="eastAsia" w:ascii="黑体" w:hAnsi="黑体" w:eastAsia="黑体" w:cs="黑体"/>
              </w:rPr>
            </w:pPr>
            <w:r>
              <w:rPr>
                <w:rFonts w:hint="eastAsia" w:ascii="黑体" w:hAnsi="黑体" w:eastAsia="黑体" w:cs="黑体"/>
              </w:rPr>
              <w:t>乡镇</w:t>
            </w:r>
          </w:p>
          <w:p w14:paraId="2D2CA32B">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0F2DC8E">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DFEF2A8">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20359BA">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6E3E053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bottom w:val="single" w:color="231F20" w:sz="4" w:space="0"/>
              <w:right w:val="single" w:color="231F20" w:sz="4" w:space="0"/>
            </w:tcBorders>
            <w:vAlign w:val="center"/>
          </w:tcPr>
          <w:p w14:paraId="1F05ACDA">
            <w:pPr>
              <w:pStyle w:val="3"/>
              <w:bidi w:val="0"/>
              <w:jc w:val="center"/>
              <w:rPr>
                <w:rFonts w:hint="eastAsia" w:ascii="宋体" w:hAnsi="宋体" w:eastAsia="宋体" w:cs="宋体"/>
                <w:lang w:eastAsia="zh-CN"/>
              </w:rPr>
            </w:pPr>
            <w:r>
              <w:rPr>
                <w:rFonts w:hint="eastAsia" w:ascii="宋体" w:hAnsi="宋体" w:eastAsia="宋体" w:cs="宋体"/>
                <w:lang w:eastAsia="zh-CN"/>
              </w:rPr>
              <w:t>4</w:t>
            </w:r>
          </w:p>
        </w:tc>
        <w:tc>
          <w:tcPr>
            <w:tcW w:w="1926" w:type="dxa"/>
            <w:tcBorders>
              <w:top w:val="single" w:color="231F20" w:sz="4" w:space="0"/>
              <w:left w:val="single" w:color="231F20" w:sz="4" w:space="0"/>
              <w:bottom w:val="single" w:color="231F20" w:sz="4" w:space="0"/>
              <w:right w:val="single" w:color="231F20" w:sz="4" w:space="0"/>
            </w:tcBorders>
            <w:vAlign w:val="center"/>
          </w:tcPr>
          <w:p w14:paraId="40075C97">
            <w:pPr>
              <w:pStyle w:val="3"/>
              <w:bidi w:val="0"/>
              <w:jc w:val="both"/>
              <w:rPr>
                <w:rFonts w:hint="eastAsia" w:ascii="宋体" w:hAnsi="宋体" w:eastAsia="宋体" w:cs="宋体"/>
              </w:rPr>
            </w:pPr>
            <w:r>
              <w:rPr>
                <w:rFonts w:hint="eastAsia" w:ascii="宋体" w:hAnsi="宋体" w:eastAsia="宋体" w:cs="宋体"/>
              </w:rPr>
              <w:t>负责组织和指导村务公开和民主管理工作</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52B911FB">
            <w:pPr>
              <w:pStyle w:val="3"/>
              <w:bidi w:val="0"/>
              <w:jc w:val="both"/>
              <w:rPr>
                <w:rFonts w:hint="eastAsia" w:ascii="宋体" w:hAnsi="宋体" w:eastAsia="宋体" w:cs="宋体"/>
              </w:rPr>
            </w:pPr>
            <w:r>
              <w:rPr>
                <w:rFonts w:hint="eastAsia" w:ascii="宋体" w:hAnsi="宋体" w:eastAsia="宋体" w:cs="宋体"/>
              </w:rPr>
              <w:t>纪检监察、民政等部门按照职责分工做好村务公开和民主管理指导监</w:t>
            </w:r>
          </w:p>
          <w:p w14:paraId="19E57182">
            <w:pPr>
              <w:pStyle w:val="3"/>
              <w:bidi w:val="0"/>
              <w:jc w:val="both"/>
              <w:rPr>
                <w:rFonts w:hint="eastAsia" w:ascii="宋体" w:hAnsi="宋体" w:eastAsia="宋体" w:cs="宋体"/>
              </w:rPr>
            </w:pPr>
            <w:r>
              <w:rPr>
                <w:rFonts w:hint="eastAsia" w:ascii="宋体" w:hAnsi="宋体" w:eastAsia="宋体" w:cs="宋体"/>
              </w:rPr>
              <w:t>督工作</w:t>
            </w:r>
            <w:r>
              <w:rPr>
                <w:rFonts w:hint="eastAsia" w:ascii="宋体" w:hAnsi="宋体" w:eastAsia="宋体" w:cs="宋体"/>
                <w:lang w:eastAsia="zh-CN"/>
              </w:rPr>
              <w:t>。</w:t>
            </w:r>
          </w:p>
        </w:tc>
        <w:tc>
          <w:tcPr>
            <w:tcW w:w="1095" w:type="dxa"/>
            <w:tcBorders>
              <w:top w:val="single" w:color="231F20" w:sz="4" w:space="0"/>
              <w:left w:val="single" w:color="231F20" w:sz="4" w:space="0"/>
              <w:bottom w:val="single" w:color="231F20" w:sz="4" w:space="0"/>
              <w:right w:val="single" w:color="231F20" w:sz="4" w:space="0"/>
            </w:tcBorders>
            <w:vAlign w:val="center"/>
          </w:tcPr>
          <w:p w14:paraId="763B5EEB">
            <w:pPr>
              <w:pStyle w:val="3"/>
              <w:bidi w:val="0"/>
              <w:jc w:val="both"/>
              <w:rPr>
                <w:rFonts w:hint="eastAsia" w:ascii="宋体" w:hAnsi="宋体" w:eastAsia="宋体" w:cs="宋体"/>
              </w:rPr>
            </w:pPr>
            <w:r>
              <w:rPr>
                <w:rFonts w:hint="eastAsia" w:ascii="宋体" w:hAnsi="宋体" w:eastAsia="宋体" w:cs="宋体"/>
                <w:lang w:eastAsia="zh-CN"/>
              </w:rPr>
              <w:t>健全和完善村务公开和民主管理制度，并纳入考核评价内容。</w:t>
            </w:r>
          </w:p>
        </w:tc>
        <w:tc>
          <w:tcPr>
            <w:tcW w:w="6980" w:type="dxa"/>
            <w:tcBorders>
              <w:top w:val="single" w:color="231F20" w:sz="4" w:space="0"/>
              <w:left w:val="single" w:color="231F20" w:sz="4" w:space="0"/>
              <w:bottom w:val="single" w:color="231F20" w:sz="4" w:space="0"/>
              <w:right w:val="single" w:color="231F20" w:sz="4" w:space="0"/>
            </w:tcBorders>
            <w:vAlign w:val="center"/>
          </w:tcPr>
          <w:p w14:paraId="5223ADB0">
            <w:pPr>
              <w:pStyle w:val="3"/>
              <w:bidi w:val="0"/>
              <w:jc w:val="both"/>
              <w:rPr>
                <w:rFonts w:hint="eastAsia" w:ascii="宋体" w:hAnsi="宋体" w:eastAsia="宋体" w:cs="宋体"/>
              </w:rPr>
            </w:pP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关于健全和完善村务公开和民主管理制度的意见</w:t>
            </w:r>
            <w:r>
              <w:rPr>
                <w:rFonts w:hint="eastAsia" w:ascii="宋体" w:hAnsi="宋体" w:eastAsia="宋体" w:cs="宋体"/>
                <w:lang w:eastAsia="zh-CN"/>
              </w:rPr>
              <w:t>》六、进一步加强对村务公开和民主管理工作的领导（</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明确县乡党委和政府的责任</w:t>
            </w:r>
            <w:r>
              <w:rPr>
                <w:rFonts w:hint="eastAsia" w:ascii="宋体" w:hAnsi="宋体" w:eastAsia="宋体" w:cs="宋体"/>
                <w:lang w:eastAsia="zh-CN"/>
              </w:rPr>
              <w:t>。</w:t>
            </w:r>
            <w:r>
              <w:rPr>
                <w:rFonts w:hint="eastAsia" w:ascii="宋体" w:hAnsi="宋体" w:eastAsia="宋体" w:cs="宋体"/>
              </w:rPr>
              <w:t>健全和完善村务公开和民主管理制度</w:t>
            </w:r>
            <w:r>
              <w:rPr>
                <w:rFonts w:hint="eastAsia" w:ascii="宋体" w:hAnsi="宋体" w:eastAsia="宋体" w:cs="宋体"/>
                <w:lang w:eastAsia="zh-CN"/>
              </w:rPr>
              <w:t>，</w:t>
            </w:r>
            <w:r>
              <w:rPr>
                <w:rFonts w:hint="eastAsia" w:ascii="宋体" w:hAnsi="宋体" w:eastAsia="宋体" w:cs="宋体"/>
              </w:rPr>
              <w:t>县、乡党委和政府是关键</w:t>
            </w:r>
            <w:r>
              <w:rPr>
                <w:rFonts w:hint="eastAsia" w:ascii="宋体" w:hAnsi="宋体" w:eastAsia="宋体" w:cs="宋体"/>
                <w:lang w:eastAsia="zh-CN"/>
              </w:rPr>
              <w:t>。</w:t>
            </w:r>
            <w:r>
              <w:rPr>
                <w:rFonts w:hint="eastAsia" w:ascii="宋体" w:hAnsi="宋体" w:eastAsia="宋体" w:cs="宋体"/>
              </w:rPr>
              <w:t>要建立党政领导责任制</w:t>
            </w:r>
            <w:r>
              <w:rPr>
                <w:rFonts w:hint="eastAsia" w:ascii="宋体" w:hAnsi="宋体" w:eastAsia="宋体" w:cs="宋体"/>
                <w:lang w:eastAsia="zh-CN"/>
              </w:rPr>
              <w:t>，</w:t>
            </w:r>
            <w:r>
              <w:rPr>
                <w:rFonts w:hint="eastAsia" w:ascii="宋体" w:hAnsi="宋体" w:eastAsia="宋体" w:cs="宋体"/>
              </w:rPr>
              <w:t>把村务公开和民主管理作为基层干部政绩考核的重要内容</w:t>
            </w:r>
            <w:r>
              <w:rPr>
                <w:rFonts w:hint="eastAsia" w:ascii="宋体" w:hAnsi="宋体" w:eastAsia="宋体" w:cs="宋体"/>
                <w:lang w:eastAsia="zh-CN"/>
              </w:rPr>
              <w:t>，</w:t>
            </w:r>
            <w:r>
              <w:rPr>
                <w:rFonts w:hint="eastAsia" w:ascii="宋体" w:hAnsi="宋体" w:eastAsia="宋体" w:cs="宋体"/>
              </w:rPr>
              <w:t>并不断完善考核评价办法</w:t>
            </w:r>
            <w:r>
              <w:rPr>
                <w:rFonts w:hint="eastAsia" w:ascii="宋体" w:hAnsi="宋体" w:eastAsia="宋体" w:cs="宋体"/>
                <w:lang w:eastAsia="zh-CN"/>
              </w:rPr>
              <w:t>。</w:t>
            </w:r>
            <w:r>
              <w:rPr>
                <w:rFonts w:hint="eastAsia" w:ascii="宋体" w:hAnsi="宋体" w:eastAsia="宋体" w:cs="宋体"/>
              </w:rPr>
              <w:t>要加大督促检查力度</w:t>
            </w:r>
            <w:r>
              <w:rPr>
                <w:rFonts w:hint="eastAsia" w:ascii="宋体" w:hAnsi="宋体" w:eastAsia="宋体" w:cs="宋体"/>
                <w:lang w:eastAsia="zh-CN"/>
              </w:rPr>
              <w:t>，</w:t>
            </w:r>
            <w:r>
              <w:rPr>
                <w:rFonts w:hint="eastAsia" w:ascii="宋体" w:hAnsi="宋体" w:eastAsia="宋体" w:cs="宋体"/>
              </w:rPr>
              <w:t>及时受理群众来信、来访和申诉</w:t>
            </w:r>
            <w:r>
              <w:rPr>
                <w:rFonts w:hint="eastAsia" w:ascii="宋体" w:hAnsi="宋体" w:eastAsia="宋体" w:cs="宋体"/>
                <w:lang w:eastAsia="zh-CN"/>
              </w:rPr>
              <w:t>，</w:t>
            </w:r>
            <w:r>
              <w:rPr>
                <w:rFonts w:hint="eastAsia" w:ascii="宋体" w:hAnsi="宋体" w:eastAsia="宋体" w:cs="宋体"/>
              </w:rPr>
              <w:t>及时化解社会矛盾</w:t>
            </w:r>
            <w:r>
              <w:rPr>
                <w:rFonts w:hint="eastAsia" w:ascii="宋体" w:hAnsi="宋体" w:eastAsia="宋体" w:cs="宋体"/>
                <w:lang w:eastAsia="zh-CN"/>
              </w:rPr>
              <w:t>，</w:t>
            </w:r>
            <w:r>
              <w:rPr>
                <w:rFonts w:hint="eastAsia" w:ascii="宋体" w:hAnsi="宋体" w:eastAsia="宋体" w:cs="宋体"/>
              </w:rPr>
              <w:t>维护农村稳定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5B33684">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28AE7F85">
            <w:pPr>
              <w:pStyle w:val="3"/>
              <w:bidi w:val="0"/>
              <w:jc w:val="center"/>
              <w:rPr>
                <w:rFonts w:hint="eastAsia" w:ascii="宋体" w:hAnsi="宋体" w:eastAsia="宋体" w:cs="宋体"/>
                <w:lang w:eastAsia="zh-CN"/>
              </w:rPr>
            </w:pPr>
            <w:r>
              <w:rPr>
                <w:rFonts w:hint="eastAsia" w:ascii="宋体" w:hAnsi="宋体" w:eastAsia="宋体" w:cs="宋体"/>
                <w:lang w:eastAsia="zh-CN"/>
              </w:rPr>
              <w:t>纪委监机关、民政局等部门</w:t>
            </w:r>
          </w:p>
          <w:p w14:paraId="0A7A99AF">
            <w:pPr>
              <w:pStyle w:val="3"/>
              <w:bidi w:val="0"/>
              <w:jc w:val="center"/>
              <w:rPr>
                <w:rFonts w:hint="eastAsia" w:ascii="宋体" w:hAnsi="宋体" w:eastAsia="宋体" w:cs="宋体"/>
              </w:rPr>
            </w:pPr>
          </w:p>
        </w:tc>
      </w:tr>
      <w:tr w14:paraId="085D467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12" w:hRule="atLeast"/>
        </w:trPr>
        <w:tc>
          <w:tcPr>
            <w:tcW w:w="602" w:type="dxa"/>
            <w:tcBorders>
              <w:top w:val="single" w:color="231F20" w:sz="4" w:space="0"/>
              <w:bottom w:val="single" w:color="231F20" w:sz="4" w:space="0"/>
              <w:right w:val="single" w:color="231F20" w:sz="4" w:space="0"/>
            </w:tcBorders>
            <w:vAlign w:val="center"/>
          </w:tcPr>
          <w:p w14:paraId="3EB01169">
            <w:pPr>
              <w:pStyle w:val="3"/>
              <w:bidi w:val="0"/>
              <w:jc w:val="center"/>
              <w:rPr>
                <w:rFonts w:hint="eastAsia" w:ascii="宋体" w:hAnsi="宋体" w:eastAsia="宋体" w:cs="宋体"/>
                <w:lang w:eastAsia="zh-CN"/>
              </w:rPr>
            </w:pPr>
            <w:r>
              <w:rPr>
                <w:rFonts w:hint="eastAsia" w:ascii="宋体" w:hAnsi="宋体" w:eastAsia="宋体" w:cs="宋体"/>
                <w:lang w:eastAsia="zh-CN"/>
              </w:rPr>
              <w:t>5</w:t>
            </w:r>
          </w:p>
        </w:tc>
        <w:tc>
          <w:tcPr>
            <w:tcW w:w="1926" w:type="dxa"/>
            <w:tcBorders>
              <w:top w:val="single" w:color="231F20" w:sz="4" w:space="0"/>
              <w:left w:val="single" w:color="231F20" w:sz="4" w:space="0"/>
              <w:bottom w:val="single" w:color="231F20" w:sz="4" w:space="0"/>
              <w:right w:val="single" w:color="231F20" w:sz="4" w:space="0"/>
            </w:tcBorders>
            <w:vAlign w:val="center"/>
          </w:tcPr>
          <w:p w14:paraId="33758DCE">
            <w:pPr>
              <w:pStyle w:val="3"/>
              <w:bidi w:val="0"/>
              <w:jc w:val="both"/>
              <w:rPr>
                <w:rFonts w:hint="eastAsia" w:ascii="宋体" w:hAnsi="宋体" w:eastAsia="宋体" w:cs="宋体"/>
              </w:rPr>
            </w:pPr>
            <w:r>
              <w:rPr>
                <w:rFonts w:hint="eastAsia" w:ascii="宋体" w:hAnsi="宋体" w:eastAsia="宋体" w:cs="宋体"/>
              </w:rPr>
              <w:t>严格执行党的组织生活制度</w:t>
            </w:r>
            <w:r>
              <w:rPr>
                <w:rFonts w:hint="eastAsia" w:ascii="宋体" w:hAnsi="宋体" w:eastAsia="宋体" w:cs="宋体"/>
                <w:lang w:eastAsia="zh-CN"/>
              </w:rPr>
              <w:t>。</w:t>
            </w:r>
            <w:r>
              <w:rPr>
                <w:rFonts w:hint="eastAsia" w:ascii="宋体" w:hAnsi="宋体" w:eastAsia="宋体" w:cs="宋体"/>
              </w:rPr>
              <w:t>负责乡镇党委自身建设和村、社区党组织建设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43C5CA8B">
            <w:pPr>
              <w:pStyle w:val="3"/>
              <w:bidi w:val="0"/>
              <w:jc w:val="both"/>
              <w:rPr>
                <w:rFonts w:hint="eastAsia" w:ascii="宋体" w:hAnsi="宋体" w:eastAsia="宋体" w:cs="宋体"/>
              </w:rPr>
            </w:pPr>
          </w:p>
        </w:tc>
        <w:tc>
          <w:tcPr>
            <w:tcW w:w="1095" w:type="dxa"/>
            <w:tcBorders>
              <w:top w:val="single" w:color="231F20" w:sz="4" w:space="0"/>
              <w:left w:val="single" w:color="231F20" w:sz="4" w:space="0"/>
              <w:bottom w:val="single" w:color="231F20" w:sz="4" w:space="0"/>
              <w:right w:val="single" w:color="231F20" w:sz="4" w:space="0"/>
            </w:tcBorders>
            <w:vAlign w:val="center"/>
          </w:tcPr>
          <w:p w14:paraId="3EB9EE3F">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bottom w:val="single" w:color="231F20" w:sz="4" w:space="0"/>
              <w:right w:val="single" w:color="231F20" w:sz="4" w:space="0"/>
            </w:tcBorders>
            <w:vAlign w:val="center"/>
          </w:tcPr>
          <w:p w14:paraId="6F1B8CB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各级党委特别是县级党委应当坚持抓乡促村</w:t>
            </w:r>
            <w:r>
              <w:rPr>
                <w:rFonts w:hint="eastAsia" w:ascii="宋体" w:hAnsi="宋体" w:eastAsia="宋体" w:cs="宋体"/>
                <w:lang w:eastAsia="zh-CN"/>
              </w:rPr>
              <w:t>，</w:t>
            </w:r>
            <w:r>
              <w:rPr>
                <w:rFonts w:hint="eastAsia" w:ascii="宋体" w:hAnsi="宋体" w:eastAsia="宋体" w:cs="宋体"/>
              </w:rPr>
              <w:t>持续加强基本队伍、基本活动、基本阵地、基本制度、基本保障建设</w:t>
            </w:r>
            <w:r>
              <w:rPr>
                <w:rFonts w:hint="eastAsia" w:ascii="宋体" w:hAnsi="宋体" w:eastAsia="宋体" w:cs="宋体"/>
                <w:lang w:eastAsia="zh-CN"/>
              </w:rPr>
              <w:t>，</w:t>
            </w:r>
            <w:r>
              <w:rPr>
                <w:rFonts w:hint="eastAsia" w:ascii="宋体" w:hAnsi="宋体" w:eastAsia="宋体" w:cs="宋体"/>
              </w:rPr>
              <w:t>整顿软弱涣散村党组织</w:t>
            </w:r>
            <w:r>
              <w:rPr>
                <w:rFonts w:hint="eastAsia" w:ascii="宋体" w:hAnsi="宋体" w:eastAsia="宋体" w:cs="宋体"/>
                <w:lang w:eastAsia="zh-CN"/>
              </w:rPr>
              <w:t>，</w:t>
            </w:r>
            <w:r>
              <w:rPr>
                <w:rFonts w:hint="eastAsia" w:ascii="宋体" w:hAnsi="宋体" w:eastAsia="宋体" w:cs="宋体"/>
              </w:rPr>
              <w:t>整乡推进、整县提升</w:t>
            </w:r>
            <w:r>
              <w:rPr>
                <w:rFonts w:hint="eastAsia" w:ascii="宋体" w:hAnsi="宋体" w:eastAsia="宋体" w:cs="宋体"/>
                <w:lang w:eastAsia="zh-CN"/>
              </w:rPr>
              <w:t>。</w:t>
            </w:r>
            <w:r>
              <w:rPr>
                <w:rFonts w:hint="eastAsia" w:ascii="宋体" w:hAnsi="宋体" w:eastAsia="宋体" w:cs="宋体"/>
              </w:rPr>
              <w:t>乡镇党委应当全面落实抓村级组织建设的直接责任</w:t>
            </w:r>
            <w:r>
              <w:rPr>
                <w:rFonts w:hint="eastAsia" w:ascii="宋体" w:hAnsi="宋体" w:eastAsia="宋体" w:cs="宋体"/>
                <w:lang w:eastAsia="zh-CN"/>
              </w:rPr>
              <w:t>。</w:t>
            </w:r>
          </w:p>
          <w:p w14:paraId="6083495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党支部应当严格执行党的组织生活制度</w:t>
            </w:r>
            <w:r>
              <w:rPr>
                <w:rFonts w:hint="eastAsia" w:ascii="宋体" w:hAnsi="宋体" w:eastAsia="宋体" w:cs="宋体"/>
                <w:lang w:eastAsia="zh-CN"/>
              </w:rPr>
              <w:t>，</w:t>
            </w:r>
            <w:r>
              <w:rPr>
                <w:rFonts w:hint="eastAsia" w:ascii="宋体" w:hAnsi="宋体" w:eastAsia="宋体" w:cs="宋体"/>
              </w:rPr>
              <w:t>经常、认真、严肃地开展批评和自我批评</w:t>
            </w:r>
            <w:r>
              <w:rPr>
                <w:rFonts w:hint="eastAsia" w:ascii="宋体" w:hAnsi="宋体" w:eastAsia="宋体" w:cs="宋体"/>
                <w:lang w:eastAsia="zh-CN"/>
              </w:rPr>
              <w:t>，</w:t>
            </w:r>
            <w:r>
              <w:rPr>
                <w:rFonts w:hint="eastAsia" w:ascii="宋体" w:hAnsi="宋体" w:eastAsia="宋体" w:cs="宋体"/>
              </w:rPr>
              <w:t>增强党内政治生活的政治性、时代性、原则性、战斗性</w:t>
            </w:r>
            <w:r>
              <w:rPr>
                <w:rFonts w:hint="eastAsia" w:ascii="宋体" w:hAnsi="宋体" w:eastAsia="宋体" w:cs="宋体"/>
                <w:lang w:eastAsia="zh-CN"/>
              </w:rPr>
              <w:t>。</w:t>
            </w:r>
            <w:r>
              <w:rPr>
                <w:rFonts w:hint="eastAsia" w:ascii="宋体" w:hAnsi="宋体" w:eastAsia="宋体" w:cs="宋体"/>
              </w:rPr>
              <w:t>党员领导干部应当带头参加所在党支部或者党小组组织生活</w:t>
            </w:r>
            <w:r>
              <w:rPr>
                <w:rFonts w:hint="eastAsia" w:ascii="宋体" w:hAnsi="宋体" w:eastAsia="宋体" w:cs="宋体"/>
                <w:lang w:eastAsia="zh-CN"/>
              </w:rPr>
              <w:t>。</w:t>
            </w:r>
          </w:p>
          <w:p w14:paraId="63D7E41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街道党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委抓好社区党建</w:t>
            </w:r>
            <w:r>
              <w:rPr>
                <w:rFonts w:hint="eastAsia" w:ascii="宋体" w:hAnsi="宋体" w:eastAsia="宋体" w:cs="宋体"/>
                <w:lang w:eastAsia="zh-CN"/>
              </w:rPr>
              <w:t>，</w:t>
            </w:r>
            <w:r>
              <w:rPr>
                <w:rFonts w:hint="eastAsia" w:ascii="宋体" w:hAnsi="宋体" w:eastAsia="宋体" w:cs="宋体"/>
              </w:rPr>
              <w:t>统筹协调辖区内各领域党建工作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A2D6B68">
            <w:pPr>
              <w:bidi w:val="0"/>
              <w:ind w:left="0" w:leftChars="0" w:right="0" w:rightChars="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6AB0CB2B">
            <w:pPr>
              <w:pStyle w:val="3"/>
              <w:bidi w:val="0"/>
              <w:jc w:val="center"/>
              <w:rPr>
                <w:rFonts w:hint="eastAsia" w:ascii="宋体" w:hAnsi="宋体" w:eastAsia="宋体" w:cs="宋体"/>
              </w:rPr>
            </w:pPr>
          </w:p>
        </w:tc>
      </w:tr>
      <w:tr w14:paraId="453D7BB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565" w:hRule="atLeast"/>
        </w:trPr>
        <w:tc>
          <w:tcPr>
            <w:tcW w:w="602" w:type="dxa"/>
            <w:tcBorders>
              <w:top w:val="single" w:color="231F20" w:sz="4" w:space="0"/>
              <w:right w:val="single" w:color="231F20" w:sz="4" w:space="0"/>
            </w:tcBorders>
            <w:vAlign w:val="center"/>
          </w:tcPr>
          <w:p w14:paraId="45EC5C0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lang w:eastAsia="zh-CN"/>
              </w:rPr>
            </w:pPr>
            <w:r>
              <w:rPr>
                <w:rFonts w:hint="eastAsia" w:ascii="宋体" w:hAnsi="宋体" w:eastAsia="宋体" w:cs="宋体"/>
                <w:lang w:eastAsia="zh-CN"/>
              </w:rPr>
              <w:t>6</w:t>
            </w:r>
          </w:p>
        </w:tc>
        <w:tc>
          <w:tcPr>
            <w:tcW w:w="1926" w:type="dxa"/>
            <w:tcBorders>
              <w:top w:val="single" w:color="231F20" w:sz="4" w:space="0"/>
              <w:left w:val="single" w:color="231F20" w:sz="4" w:space="0"/>
              <w:right w:val="single" w:color="231F20" w:sz="4" w:space="0"/>
            </w:tcBorders>
            <w:vAlign w:val="center"/>
          </w:tcPr>
          <w:p w14:paraId="271EC645">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负责辖区内农村经济组织、新经济组织、新社会组织等党建工作</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p>
        </w:tc>
        <w:tc>
          <w:tcPr>
            <w:tcW w:w="1313" w:type="dxa"/>
            <w:tcBorders>
              <w:top w:val="single" w:color="231F20" w:sz="4" w:space="0"/>
              <w:left w:val="single" w:color="231F20" w:sz="4" w:space="0"/>
              <w:right w:val="single" w:color="231F20" w:sz="4" w:space="0"/>
            </w:tcBorders>
            <w:vAlign w:val="center"/>
          </w:tcPr>
          <w:p w14:paraId="641A94D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1095" w:type="dxa"/>
            <w:tcBorders>
              <w:top w:val="single" w:color="231F20" w:sz="4" w:space="0"/>
              <w:left w:val="single" w:color="231F20" w:sz="4" w:space="0"/>
              <w:right w:val="single" w:color="231F20" w:sz="4" w:space="0"/>
            </w:tcBorders>
            <w:vAlign w:val="center"/>
          </w:tcPr>
          <w:p w14:paraId="70C0487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38112C2E">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农村经济组织、社会组织具备单独成立党组织条件的</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可以成立党组织</w:t>
            </w:r>
            <w:r>
              <w:rPr>
                <w:rFonts w:hint="eastAsia" w:ascii="宋体" w:hAnsi="宋体" w:eastAsia="宋体" w:cs="宋体"/>
                <w:lang w:eastAsia="zh-CN"/>
              </w:rPr>
              <w:t>，</w:t>
            </w:r>
            <w:r>
              <w:rPr>
                <w:rFonts w:hint="eastAsia" w:ascii="宋体" w:hAnsi="宋体" w:eastAsia="宋体" w:cs="宋体"/>
              </w:rPr>
              <w:t>一般由所在村党组织或者乡镇党委领导</w:t>
            </w:r>
            <w:r>
              <w:rPr>
                <w:rFonts w:hint="eastAsia" w:ascii="宋体" w:hAnsi="宋体" w:eastAsia="宋体" w:cs="宋体"/>
                <w:lang w:eastAsia="zh-CN"/>
              </w:rPr>
              <w:t>。</w:t>
            </w:r>
          </w:p>
          <w:p w14:paraId="228935AE">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r>
              <w:rPr>
                <w:rFonts w:hint="eastAsia" w:ascii="宋体" w:hAnsi="宋体" w:eastAsia="宋体" w:cs="宋体"/>
              </w:rPr>
              <w:t>依托街道、市场监管部门、协会商会或产权单位建立商圈市场党组织</w:t>
            </w:r>
            <w:r>
              <w:rPr>
                <w:rFonts w:hint="eastAsia" w:ascii="宋体" w:hAnsi="宋体" w:eastAsia="宋体" w:cs="宋体"/>
                <w:lang w:eastAsia="zh-CN"/>
              </w:rPr>
              <w:t>。</w:t>
            </w:r>
          </w:p>
          <w:p w14:paraId="335A0616">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中共中央办公厅印发</w:t>
            </w:r>
            <w:r>
              <w:rPr>
                <w:rFonts w:hint="eastAsia" w:ascii="宋体" w:hAnsi="宋体" w:eastAsia="宋体" w:cs="宋体"/>
                <w:lang w:eastAsia="zh-CN"/>
              </w:rPr>
              <w:t>《</w:t>
            </w:r>
            <w:r>
              <w:rPr>
                <w:rFonts w:hint="eastAsia" w:ascii="宋体" w:hAnsi="宋体" w:eastAsia="宋体" w:cs="宋体"/>
              </w:rPr>
              <w:t>关于加强和改进非公有制企业党的建设工作的意见</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对大量分散的规模以下企业</w:t>
            </w:r>
            <w:r>
              <w:rPr>
                <w:rFonts w:hint="eastAsia" w:ascii="宋体" w:hAnsi="宋体" w:eastAsia="宋体" w:cs="宋体"/>
                <w:lang w:eastAsia="zh-CN"/>
              </w:rPr>
              <w:t>，</w:t>
            </w:r>
            <w:r>
              <w:rPr>
                <w:rFonts w:hint="eastAsia" w:ascii="宋体" w:hAnsi="宋体" w:eastAsia="宋体" w:cs="宋体"/>
              </w:rPr>
              <w:t>要充分发挥乡镇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党组织作用</w:t>
            </w:r>
            <w:r>
              <w:rPr>
                <w:rFonts w:hint="eastAsia" w:ascii="宋体" w:hAnsi="宋体" w:eastAsia="宋体" w:cs="宋体"/>
                <w:lang w:eastAsia="zh-CN"/>
              </w:rPr>
              <w:t>，</w:t>
            </w:r>
            <w:r>
              <w:rPr>
                <w:rFonts w:hint="eastAsia" w:ascii="宋体" w:hAnsi="宋体" w:eastAsia="宋体" w:cs="宋体"/>
              </w:rPr>
              <w:t>实行区域化、网格化管理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8DABE75">
            <w:pPr>
              <w:keepNext w:val="0"/>
              <w:keepLines w:val="0"/>
              <w:pageBreakBefore w:val="0"/>
              <w:widowControl w:val="0"/>
              <w:kinsoku/>
              <w:wordWrap/>
              <w:overflowPunct/>
              <w:topLinePunct w:val="0"/>
              <w:autoSpaceDE w:val="0"/>
              <w:autoSpaceDN w:val="0"/>
              <w:bidi w:val="0"/>
              <w:adjustRightInd/>
              <w:snapToGrid/>
              <w:spacing w:line="240" w:lineRule="exact"/>
              <w:ind w:left="0" w:leftChars="0" w:right="0" w:rightChars="0"/>
              <w:jc w:val="center"/>
              <w:textAlignment w:val="auto"/>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FE8633C">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p>
        </w:tc>
      </w:tr>
    </w:tbl>
    <w:p w14:paraId="2F0D372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4" o:spid="_x0000_s1034" o:spt="202" type="#_x0000_t202" style="position:absolute;left:0pt;margin-left:56.25pt;margin-top:467.7pt;height:15.1pt;width:17.3pt;mso-position-horizontal-relative:page;mso-position-vertical-relative:page;z-index:251665408;mso-width-relative:page;mso-height-relative:page;" filled="f" stroked="f" coordsize="21600,21600">
            <v:path/>
            <v:fill on="f" focussize="0,0"/>
            <v:stroke on="f" joinstyle="miter"/>
            <v:imagedata o:title=""/>
            <o:lock v:ext="edit"/>
            <v:textbox inset="0mm,0mm,0mm,0mm" style="layout-flow:vertical;">
              <w:txbxContent>
                <w:p w14:paraId="15E4D78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5" o:spid="_x0000_s1035" o:spt="202" type="#_x0000_t202" style="position:absolute;left:0pt;margin-left:56.25pt;margin-top:509.6pt;height:15.1pt;width:17.3pt;mso-position-horizontal-relative:page;mso-position-vertical-relative:page;z-index:251666432;mso-width-relative:page;mso-height-relative:page;" filled="f" stroked="f" coordsize="21600,21600">
            <v:path/>
            <v:fill on="f" focussize="0,0"/>
            <v:stroke on="f" joinstyle="miter"/>
            <v:imagedata o:title=""/>
            <o:lock v:ext="edit"/>
            <v:textbox inset="0mm,0mm,0mm,0mm" style="layout-flow:vertical;">
              <w:txbxContent>
                <w:p w14:paraId="1D47273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6" o:spid="_x0000_s1036" o:spt="202" type="#_x0000_t202" style="position:absolute;left:0pt;margin-left:54.05pt;margin-top:488.65pt;height:15.1pt;width:17.3pt;mso-position-horizontal-relative:page;mso-position-vertical-relative:page;z-index:251667456;mso-width-relative:page;mso-height-relative:page;" filled="f" stroked="f" coordsize="21600,21600">
            <v:path/>
            <v:fill on="f" focussize="0,0"/>
            <v:stroke on="f" joinstyle="miter"/>
            <v:imagedata o:title=""/>
            <o:lock v:ext="edit"/>
            <v:textbox inset="0mm,0mm,0mm,0mm" style="layout-flow:vertical;">
              <w:txbxContent>
                <w:p w14:paraId="0F35178A">
                  <w:pPr>
                    <w:spacing w:before="13" w:line="332" w:lineRule="exact"/>
                    <w:ind w:right="0"/>
                    <w:jc w:val="left"/>
                    <w:rPr>
                      <w:rFonts w:hint="eastAsia" w:ascii="PMingLiU" w:eastAsia="宋体"/>
                      <w:sz w:val="26"/>
                      <w:lang w:eastAsia="zh-CN"/>
                    </w:rPr>
                  </w:pPr>
                </w:p>
              </w:txbxContent>
            </v:textbox>
          </v:shape>
        </w:pict>
      </w:r>
    </w:p>
    <w:p w14:paraId="24BF223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7B8697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53E62252">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EE7392B">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05F1CC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B5A3449">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A799B8D">
            <w:pPr>
              <w:pStyle w:val="3"/>
              <w:bidi w:val="0"/>
              <w:jc w:val="center"/>
              <w:rPr>
                <w:rFonts w:hint="eastAsia" w:ascii="黑体" w:hAnsi="黑体" w:eastAsia="黑体" w:cs="黑体"/>
              </w:rPr>
            </w:pPr>
            <w:r>
              <w:rPr>
                <w:rFonts w:hint="eastAsia" w:ascii="黑体" w:hAnsi="黑体" w:eastAsia="黑体" w:cs="黑体"/>
              </w:rPr>
              <w:t>乡镇</w:t>
            </w:r>
          </w:p>
          <w:p w14:paraId="191798D5">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A0B86F2">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E8C7B5F">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76A13B5">
            <w:pPr>
              <w:pStyle w:val="3"/>
              <w:bidi w:val="0"/>
              <w:jc w:val="center"/>
              <w:rPr>
                <w:rFonts w:hint="eastAsia" w:ascii="黑体" w:hAnsi="黑体" w:eastAsia="黑体" w:cs="黑体"/>
              </w:rPr>
            </w:pPr>
            <w:r>
              <w:rPr>
                <w:rFonts w:hint="eastAsia" w:ascii="黑体" w:hAnsi="黑体" w:eastAsia="黑体" w:cs="黑体"/>
              </w:rPr>
              <w:t>配合责任部门</w:t>
            </w:r>
          </w:p>
        </w:tc>
      </w:tr>
      <w:tr w14:paraId="204A10E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38F1736">
            <w:pPr>
              <w:pStyle w:val="3"/>
              <w:bidi w:val="0"/>
              <w:jc w:val="center"/>
              <w:rPr>
                <w:rFonts w:hint="eastAsia" w:ascii="宋体" w:hAnsi="宋体" w:eastAsia="宋体" w:cs="宋体"/>
                <w:lang w:eastAsia="zh-CN"/>
              </w:rPr>
            </w:pPr>
            <w:r>
              <w:rPr>
                <w:rFonts w:hint="eastAsia" w:ascii="宋体" w:hAnsi="宋体" w:eastAsia="宋体" w:cs="宋体"/>
                <w:lang w:eastAsia="zh-CN"/>
              </w:rPr>
              <w:t>7</w:t>
            </w:r>
          </w:p>
        </w:tc>
        <w:tc>
          <w:tcPr>
            <w:tcW w:w="1926" w:type="dxa"/>
            <w:tcBorders>
              <w:top w:val="single" w:color="231F20" w:sz="4" w:space="0"/>
              <w:left w:val="single" w:color="231F20" w:sz="4" w:space="0"/>
              <w:right w:val="single" w:color="231F20" w:sz="4" w:space="0"/>
            </w:tcBorders>
            <w:vAlign w:val="center"/>
          </w:tcPr>
          <w:p w14:paraId="5E921BEE">
            <w:pPr>
              <w:pStyle w:val="3"/>
              <w:bidi w:val="0"/>
              <w:jc w:val="both"/>
              <w:rPr>
                <w:rFonts w:hint="eastAsia" w:ascii="宋体" w:hAnsi="宋体" w:eastAsia="宋体" w:cs="宋体"/>
              </w:rPr>
            </w:pPr>
            <w:r>
              <w:rPr>
                <w:rFonts w:hint="eastAsia" w:ascii="宋体" w:hAnsi="宋体" w:eastAsia="宋体" w:cs="宋体"/>
              </w:rPr>
              <w:t>负责本级党的基层组织换届选举工作</w:t>
            </w:r>
            <w:r>
              <w:rPr>
                <w:rFonts w:hint="eastAsia" w:ascii="宋体" w:hAnsi="宋体" w:eastAsia="宋体" w:cs="宋体"/>
                <w:lang w:eastAsia="zh-CN"/>
              </w:rPr>
              <w:t>，</w:t>
            </w:r>
            <w:r>
              <w:rPr>
                <w:rFonts w:hint="eastAsia" w:ascii="宋体" w:hAnsi="宋体" w:eastAsia="宋体" w:cs="宋体"/>
              </w:rPr>
              <w:t>指导、监督下级党组织换届选举</w:t>
            </w:r>
            <w:r>
              <w:rPr>
                <w:rFonts w:hint="eastAsia" w:ascii="宋体" w:hAnsi="宋体" w:eastAsia="宋体" w:cs="宋体"/>
                <w:lang w:eastAsia="zh-CN"/>
              </w:rPr>
              <w:t>，</w:t>
            </w:r>
            <w:r>
              <w:rPr>
                <w:rFonts w:hint="eastAsia" w:ascii="宋体" w:hAnsi="宋体" w:eastAsia="宋体" w:cs="宋体"/>
              </w:rPr>
              <w:t>对下级党组织的成立和撤销做出决定</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D1370E">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B87670D">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31E5AC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凡是成立党的新组织</w:t>
            </w:r>
            <w:r>
              <w:rPr>
                <w:rFonts w:hint="eastAsia" w:ascii="宋体" w:hAnsi="宋体" w:eastAsia="宋体" w:cs="宋体"/>
                <w:lang w:eastAsia="zh-CN"/>
              </w:rPr>
              <w:t>，</w:t>
            </w:r>
            <w:r>
              <w:rPr>
                <w:rFonts w:hint="eastAsia" w:ascii="宋体" w:hAnsi="宋体" w:eastAsia="宋体" w:cs="宋体"/>
              </w:rPr>
              <w:t>或是撤销党的原有组织</w:t>
            </w:r>
            <w:r>
              <w:rPr>
                <w:rFonts w:hint="eastAsia" w:ascii="宋体" w:hAnsi="宋体" w:eastAsia="宋体" w:cs="宋体"/>
                <w:lang w:eastAsia="zh-CN"/>
              </w:rPr>
              <w:t>，</w:t>
            </w:r>
            <w:r>
              <w:rPr>
                <w:rFonts w:hint="eastAsia" w:ascii="宋体" w:hAnsi="宋体" w:eastAsia="宋体" w:cs="宋体"/>
              </w:rPr>
              <w:t>必须由上级党组织决定</w:t>
            </w:r>
            <w:r>
              <w:rPr>
                <w:rFonts w:hint="eastAsia" w:ascii="宋体" w:hAnsi="宋体" w:eastAsia="宋体" w:cs="宋体"/>
                <w:lang w:eastAsia="zh-CN"/>
              </w:rPr>
              <w:t>。</w:t>
            </w:r>
            <w:r>
              <w:rPr>
                <w:rFonts w:hint="eastAsia" w:ascii="宋体" w:hAnsi="宋体" w:eastAsia="宋体" w:cs="宋体"/>
              </w:rPr>
              <w:t>在党的地方各级代表大会和基层代表大会闭会期间</w:t>
            </w:r>
            <w:r>
              <w:rPr>
                <w:rFonts w:hint="eastAsia" w:ascii="宋体" w:hAnsi="宋体" w:eastAsia="宋体" w:cs="宋体"/>
                <w:lang w:eastAsia="zh-CN"/>
              </w:rPr>
              <w:t>，</w:t>
            </w:r>
            <w:r>
              <w:rPr>
                <w:rFonts w:hint="eastAsia" w:ascii="宋体" w:hAnsi="宋体" w:eastAsia="宋体" w:cs="宋体"/>
              </w:rPr>
              <w:t>上级党的组织认为有必要时</w:t>
            </w:r>
            <w:r>
              <w:rPr>
                <w:rFonts w:hint="eastAsia" w:ascii="宋体" w:hAnsi="宋体" w:eastAsia="宋体" w:cs="宋体"/>
                <w:lang w:eastAsia="zh-CN"/>
              </w:rPr>
              <w:t>，</w:t>
            </w:r>
            <w:r>
              <w:rPr>
                <w:rFonts w:hint="eastAsia" w:ascii="宋体" w:hAnsi="宋体" w:eastAsia="宋体" w:cs="宋体"/>
              </w:rPr>
              <w:t>可以调动或者指派下级党组织的负责人</w:t>
            </w:r>
            <w:r>
              <w:rPr>
                <w:rFonts w:hint="eastAsia" w:ascii="宋体" w:hAnsi="宋体" w:eastAsia="宋体" w:cs="宋体"/>
                <w:lang w:eastAsia="zh-CN"/>
              </w:rPr>
              <w:t>。</w:t>
            </w:r>
          </w:p>
          <w:p w14:paraId="56C732B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中国共产党基层组织选举工作条例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党的基层组织设立的委员会任期届满应当按期进行换届选举</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召开党员大会进行选举</w:t>
            </w:r>
            <w:r>
              <w:rPr>
                <w:rFonts w:hint="eastAsia" w:ascii="宋体" w:hAnsi="宋体" w:eastAsia="宋体" w:cs="宋体"/>
                <w:lang w:eastAsia="zh-CN"/>
              </w:rPr>
              <w:t>，</w:t>
            </w:r>
            <w:r>
              <w:rPr>
                <w:rFonts w:hint="eastAsia" w:ascii="宋体" w:hAnsi="宋体" w:eastAsia="宋体" w:cs="宋体"/>
              </w:rPr>
              <w:t>由上届委员会主持</w:t>
            </w:r>
            <w:r>
              <w:rPr>
                <w:rFonts w:hint="eastAsia" w:ascii="宋体" w:hAnsi="宋体" w:eastAsia="宋体" w:cs="宋体"/>
                <w:lang w:eastAsia="zh-CN"/>
              </w:rPr>
              <w:t>。</w:t>
            </w:r>
            <w:r>
              <w:rPr>
                <w:rFonts w:hint="eastAsia" w:ascii="宋体" w:hAnsi="宋体" w:eastAsia="宋体" w:cs="宋体"/>
              </w:rPr>
              <w:t>不设委员会的党支部进行选举</w:t>
            </w:r>
            <w:r>
              <w:rPr>
                <w:rFonts w:hint="eastAsia" w:ascii="宋体" w:hAnsi="宋体" w:eastAsia="宋体" w:cs="宋体"/>
                <w:lang w:eastAsia="zh-CN"/>
              </w:rPr>
              <w:t>，</w:t>
            </w:r>
            <w:r>
              <w:rPr>
                <w:rFonts w:hint="eastAsia" w:ascii="宋体" w:hAnsi="宋体" w:eastAsia="宋体" w:cs="宋体"/>
              </w:rPr>
              <w:t>由上届党支部书记主持</w:t>
            </w:r>
            <w:r>
              <w:rPr>
                <w:rFonts w:hint="eastAsia" w:ascii="宋体" w:hAnsi="宋体" w:eastAsia="宋体" w:cs="宋体"/>
                <w:lang w:eastAsia="zh-CN"/>
              </w:rPr>
              <w:t>。</w:t>
            </w:r>
          </w:p>
          <w:p w14:paraId="791DDF5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乡镇应当设立党的基层委员会</w:t>
            </w:r>
            <w:r>
              <w:rPr>
                <w:rFonts w:hint="eastAsia" w:ascii="宋体" w:hAnsi="宋体" w:eastAsia="宋体" w:cs="宋体"/>
                <w:lang w:eastAsia="zh-CN"/>
              </w:rPr>
              <w:t>。</w:t>
            </w:r>
            <w:r>
              <w:rPr>
                <w:rFonts w:hint="eastAsia" w:ascii="宋体" w:hAnsi="宋体" w:eastAsia="宋体" w:cs="宋体"/>
              </w:rPr>
              <w:t>乡镇党委每届任期</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由党员大会或者党员代表大会选举产生</w:t>
            </w:r>
            <w:r>
              <w:rPr>
                <w:rFonts w:hint="eastAsia" w:ascii="宋体" w:hAnsi="宋体" w:eastAsia="宋体" w:cs="宋体"/>
                <w:lang w:eastAsia="zh-CN"/>
              </w:rPr>
              <w:t>。</w:t>
            </w:r>
          </w:p>
          <w:p w14:paraId="28FC40CC">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建立健全党支部按期换届提醒督促机制</w:t>
            </w:r>
            <w:r>
              <w:rPr>
                <w:rFonts w:hint="eastAsia" w:ascii="宋体" w:hAnsi="宋体" w:eastAsia="宋体" w:cs="宋体"/>
                <w:lang w:eastAsia="zh-CN"/>
              </w:rPr>
              <w:t>。</w:t>
            </w:r>
            <w:r>
              <w:rPr>
                <w:rFonts w:hint="eastAsia" w:ascii="宋体" w:hAnsi="宋体" w:eastAsia="宋体" w:cs="宋体"/>
              </w:rPr>
              <w:t>根据党组织隶属关系和干部管理权限</w:t>
            </w:r>
            <w:r>
              <w:rPr>
                <w:rFonts w:hint="eastAsia" w:ascii="宋体" w:hAnsi="宋体" w:eastAsia="宋体" w:cs="宋体"/>
                <w:lang w:eastAsia="zh-CN"/>
              </w:rPr>
              <w:t>，</w:t>
            </w:r>
            <w:r>
              <w:rPr>
                <w:rFonts w:hint="eastAsia" w:ascii="宋体" w:hAnsi="宋体" w:eastAsia="宋体" w:cs="宋体"/>
              </w:rPr>
              <w:t>上级党组织对任期届满的党支部</w:t>
            </w:r>
            <w:r>
              <w:rPr>
                <w:rFonts w:hint="eastAsia" w:ascii="宋体" w:hAnsi="宋体" w:eastAsia="宋体" w:cs="宋体"/>
                <w:lang w:eastAsia="zh-CN"/>
              </w:rPr>
              <w:t>，</w:t>
            </w:r>
            <w:r>
              <w:rPr>
                <w:rFonts w:hint="eastAsia" w:ascii="宋体" w:hAnsi="宋体" w:eastAsia="宋体" w:cs="宋体"/>
              </w:rPr>
              <w:t>一般提前</w:t>
            </w:r>
            <w:r>
              <w:rPr>
                <w:rFonts w:hint="eastAsia" w:ascii="宋体" w:hAnsi="宋体" w:eastAsia="宋体" w:cs="宋体"/>
                <w:lang w:eastAsia="zh-CN"/>
              </w:rPr>
              <w:t>6</w:t>
            </w:r>
            <w:r>
              <w:rPr>
                <w:rFonts w:hint="eastAsia" w:ascii="宋体" w:hAnsi="宋体" w:eastAsia="宋体" w:cs="宋体"/>
              </w:rPr>
              <w:t>个月以发函或者电话通知等形式</w:t>
            </w:r>
            <w:r>
              <w:rPr>
                <w:rFonts w:hint="eastAsia" w:ascii="宋体" w:hAnsi="宋体" w:eastAsia="宋体" w:cs="宋体"/>
                <w:lang w:eastAsia="zh-CN"/>
              </w:rPr>
              <w:t>，</w:t>
            </w:r>
            <w:r>
              <w:rPr>
                <w:rFonts w:hint="eastAsia" w:ascii="宋体" w:hAnsi="宋体" w:eastAsia="宋体" w:cs="宋体"/>
              </w:rPr>
              <w:t>提醒做好换届准备</w:t>
            </w:r>
            <w:r>
              <w:rPr>
                <w:rFonts w:hint="eastAsia" w:ascii="宋体" w:hAnsi="宋体" w:eastAsia="宋体" w:cs="宋体"/>
                <w:lang w:eastAsia="zh-CN"/>
              </w:rPr>
              <w:t>。</w:t>
            </w:r>
            <w:r>
              <w:rPr>
                <w:rFonts w:hint="eastAsia" w:ascii="宋体" w:hAnsi="宋体" w:eastAsia="宋体" w:cs="宋体"/>
              </w:rPr>
              <w:t>对需要延期或者提前换届的</w:t>
            </w:r>
            <w:r>
              <w:rPr>
                <w:rFonts w:hint="eastAsia" w:ascii="宋体" w:hAnsi="宋体" w:eastAsia="宋体" w:cs="宋体"/>
                <w:lang w:eastAsia="zh-CN"/>
              </w:rPr>
              <w:t>，</w:t>
            </w:r>
            <w:r>
              <w:rPr>
                <w:rFonts w:hint="eastAsia" w:ascii="宋体" w:hAnsi="宋体" w:eastAsia="宋体" w:cs="宋体"/>
              </w:rPr>
              <w:t>应当认真审核、从严把关</w:t>
            </w:r>
            <w:r>
              <w:rPr>
                <w:rFonts w:hint="eastAsia" w:ascii="宋体" w:hAnsi="宋体" w:eastAsia="宋体" w:cs="宋体"/>
                <w:lang w:eastAsia="zh-CN"/>
              </w:rPr>
              <w:t>，</w:t>
            </w:r>
            <w:r>
              <w:rPr>
                <w:rFonts w:hint="eastAsia" w:ascii="宋体" w:hAnsi="宋体" w:eastAsia="宋体" w:cs="宋体"/>
              </w:rPr>
              <w:t>延长或者提前期限一般不超过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p w14:paraId="64CDC823">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关于党的基层组织任期的意见</w:t>
            </w:r>
            <w:r>
              <w:rPr>
                <w:rFonts w:hint="eastAsia" w:ascii="宋体" w:hAnsi="宋体" w:eastAsia="宋体" w:cs="宋体"/>
                <w:lang w:eastAsia="zh-CN"/>
              </w:rPr>
              <w:t>》</w:t>
            </w:r>
            <w:r>
              <w:rPr>
                <w:rFonts w:hint="eastAsia" w:ascii="宋体" w:hAnsi="宋体" w:eastAsia="宋体" w:cs="宋体"/>
              </w:rPr>
              <w:t>一、党的基层委员会每届任期一般为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党的总支部委员会、支部委员会每届任期一般为</w:t>
            </w:r>
            <w:r>
              <w:rPr>
                <w:rFonts w:hint="eastAsia" w:ascii="宋体" w:hAnsi="宋体" w:eastAsia="宋体" w:cs="宋体"/>
                <w:lang w:eastAsia="zh-CN"/>
              </w:rPr>
              <w:t>3</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村和社区党的委员会、总支部委员会、支部委员会每届任期为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本意见印发前已换届的党的基层组织</w:t>
            </w:r>
            <w:r>
              <w:rPr>
                <w:rFonts w:hint="eastAsia" w:ascii="宋体" w:hAnsi="宋体" w:eastAsia="宋体" w:cs="宋体"/>
                <w:lang w:eastAsia="zh-CN"/>
              </w:rPr>
              <w:t>，</w:t>
            </w:r>
            <w:r>
              <w:rPr>
                <w:rFonts w:hint="eastAsia" w:ascii="宋体" w:hAnsi="宋体" w:eastAsia="宋体" w:cs="宋体"/>
              </w:rPr>
              <w:t>原则上从本届任期届满后</w:t>
            </w:r>
            <w:r>
              <w:rPr>
                <w:rFonts w:hint="eastAsia" w:ascii="宋体" w:hAnsi="宋体" w:eastAsia="宋体" w:cs="宋体"/>
                <w:lang w:eastAsia="zh-CN"/>
              </w:rPr>
              <w:t>，</w:t>
            </w:r>
            <w:r>
              <w:rPr>
                <w:rFonts w:hint="eastAsia" w:ascii="宋体" w:hAnsi="宋体" w:eastAsia="宋体" w:cs="宋体"/>
              </w:rPr>
              <w:t>开始执行上述规定</w:t>
            </w:r>
            <w:r>
              <w:rPr>
                <w:rFonts w:hint="eastAsia" w:ascii="宋体" w:hAnsi="宋体" w:eastAsia="宋体" w:cs="宋体"/>
                <w:lang w:eastAsia="zh-CN"/>
              </w:rPr>
              <w:t>。</w:t>
            </w:r>
            <w:r>
              <w:rPr>
                <w:rFonts w:hint="eastAsia" w:ascii="宋体" w:hAnsi="宋体" w:eastAsia="宋体" w:cs="宋体"/>
              </w:rPr>
              <w:t>二、党的基层组织应严格执行任期制度</w:t>
            </w:r>
            <w:r>
              <w:rPr>
                <w:rFonts w:hint="eastAsia" w:ascii="宋体" w:hAnsi="宋体" w:eastAsia="宋体" w:cs="宋体"/>
                <w:lang w:eastAsia="zh-CN"/>
              </w:rPr>
              <w:t>，</w:t>
            </w:r>
            <w:r>
              <w:rPr>
                <w:rFonts w:hint="eastAsia" w:ascii="宋体" w:hAnsi="宋体" w:eastAsia="宋体" w:cs="宋体"/>
              </w:rPr>
              <w:t>任期届满按期进行换届选举</w:t>
            </w:r>
            <w:r>
              <w:rPr>
                <w:rFonts w:hint="eastAsia" w:ascii="宋体" w:hAnsi="宋体" w:eastAsia="宋体" w:cs="宋体"/>
                <w:lang w:eastAsia="zh-CN"/>
              </w:rPr>
              <w:t>。</w:t>
            </w:r>
            <w:r>
              <w:rPr>
                <w:rFonts w:hint="eastAsia" w:ascii="宋体" w:hAnsi="宋体" w:eastAsia="宋体" w:cs="宋体"/>
              </w:rPr>
              <w:t>如需延期或提前进行换届选举</w:t>
            </w:r>
            <w:r>
              <w:rPr>
                <w:rFonts w:hint="eastAsia" w:ascii="宋体" w:hAnsi="宋体" w:eastAsia="宋体" w:cs="宋体"/>
                <w:lang w:eastAsia="zh-CN"/>
              </w:rPr>
              <w:t>，</w:t>
            </w:r>
            <w:r>
              <w:rPr>
                <w:rFonts w:hint="eastAsia" w:ascii="宋体" w:hAnsi="宋体" w:eastAsia="宋体" w:cs="宋体"/>
              </w:rPr>
              <w:t>应报上级党的委员会批准</w:t>
            </w:r>
            <w:r>
              <w:rPr>
                <w:rFonts w:hint="eastAsia" w:ascii="宋体" w:hAnsi="宋体" w:eastAsia="宋体" w:cs="宋体"/>
                <w:lang w:eastAsia="zh-CN"/>
              </w:rPr>
              <w:t>，</w:t>
            </w:r>
            <w:r>
              <w:rPr>
                <w:rFonts w:hint="eastAsia" w:ascii="宋体" w:hAnsi="宋体" w:eastAsia="宋体" w:cs="宋体"/>
              </w:rPr>
              <w:t>延长或提前期限一般不超过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4C456E7">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29177AE1">
            <w:pPr>
              <w:pStyle w:val="3"/>
              <w:bidi w:val="0"/>
              <w:jc w:val="center"/>
              <w:rPr>
                <w:rFonts w:hint="eastAsia" w:ascii="宋体" w:hAnsi="宋体" w:eastAsia="宋体" w:cs="宋体"/>
              </w:rPr>
            </w:pPr>
          </w:p>
        </w:tc>
      </w:tr>
    </w:tbl>
    <w:p w14:paraId="45FF782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7" o:spid="_x0000_s1037" o:spt="202" type="#_x0000_t202" style="position:absolute;left:0pt;margin-left:56.25pt;margin-top:69.65pt;height:15.1pt;width:17.3pt;mso-position-horizontal-relative:page;mso-position-vertical-relative:page;z-index:251668480;mso-width-relative:page;mso-height-relative:page;" filled="f" stroked="f" coordsize="21600,21600">
            <v:path/>
            <v:fill on="f" focussize="0,0"/>
            <v:stroke on="f" joinstyle="miter"/>
            <v:imagedata o:title=""/>
            <o:lock v:ext="edit"/>
            <v:textbox inset="0mm,0mm,0mm,0mm" style="layout-flow:vertical;">
              <w:txbxContent>
                <w:p w14:paraId="1B57E3D0">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8" o:spid="_x0000_s1038" o:spt="202" type="#_x0000_t202" style="position:absolute;left:0pt;margin-left:56.25pt;margin-top:111.55pt;height:15.1pt;width:17.3pt;mso-position-horizontal-relative:page;mso-position-vertical-relative:page;z-index:251669504;mso-width-relative:page;mso-height-relative:page;" filled="f" stroked="f" coordsize="21600,21600">
            <v:path/>
            <v:fill on="f" focussize="0,0"/>
            <v:stroke on="f" joinstyle="miter"/>
            <v:imagedata o:title=""/>
            <o:lock v:ext="edit"/>
            <v:textbox inset="0mm,0mm,0mm,0mm" style="layout-flow:vertical;">
              <w:txbxContent>
                <w:p w14:paraId="1C88FAF9">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9" o:spid="_x0000_s1039" o:spt="202" type="#_x0000_t202" style="position:absolute;left:0pt;margin-left:54.05pt;margin-top:90.6pt;height:15.1pt;width:17.3pt;mso-position-horizontal-relative:page;mso-position-vertical-relative:page;z-index:251670528;mso-width-relative:page;mso-height-relative:page;" filled="f" stroked="f" coordsize="21600,21600">
            <v:path/>
            <v:fill on="f" focussize="0,0"/>
            <v:stroke on="f" joinstyle="miter"/>
            <v:imagedata o:title=""/>
            <o:lock v:ext="edit"/>
            <v:textbox inset="0mm,0mm,0mm,0mm" style="layout-flow:vertical;">
              <w:txbxContent>
                <w:p w14:paraId="6468B724">
                  <w:pPr>
                    <w:spacing w:before="13" w:line="332" w:lineRule="exact"/>
                    <w:ind w:right="0"/>
                    <w:jc w:val="left"/>
                    <w:rPr>
                      <w:rFonts w:hint="eastAsia" w:ascii="PMingLiU" w:eastAsia="宋体"/>
                      <w:sz w:val="26"/>
                      <w:lang w:eastAsia="zh-CN"/>
                    </w:rPr>
                  </w:pPr>
                </w:p>
              </w:txbxContent>
            </v:textbox>
          </v:shape>
        </w:pict>
      </w:r>
    </w:p>
    <w:p w14:paraId="29E1116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1FC216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6C25C934">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C0721BF">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975DFB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BF962AA">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178F233">
            <w:pPr>
              <w:pStyle w:val="3"/>
              <w:bidi w:val="0"/>
              <w:jc w:val="center"/>
              <w:rPr>
                <w:rFonts w:hint="eastAsia" w:ascii="黑体" w:hAnsi="黑体" w:eastAsia="黑体" w:cs="黑体"/>
              </w:rPr>
            </w:pPr>
            <w:r>
              <w:rPr>
                <w:rFonts w:hint="eastAsia" w:ascii="黑体" w:hAnsi="黑体" w:eastAsia="黑体" w:cs="黑体"/>
              </w:rPr>
              <w:t>乡镇</w:t>
            </w:r>
          </w:p>
          <w:p w14:paraId="55FF855A">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4481C44">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ECDBCED">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E9A03F0">
            <w:pPr>
              <w:pStyle w:val="3"/>
              <w:bidi w:val="0"/>
              <w:jc w:val="center"/>
              <w:rPr>
                <w:rFonts w:hint="eastAsia" w:ascii="黑体" w:hAnsi="黑体" w:eastAsia="黑体" w:cs="黑体"/>
              </w:rPr>
            </w:pPr>
            <w:r>
              <w:rPr>
                <w:rFonts w:hint="eastAsia" w:ascii="黑体" w:hAnsi="黑体" w:eastAsia="黑体" w:cs="黑体"/>
              </w:rPr>
              <w:t>配合责任部门</w:t>
            </w:r>
          </w:p>
        </w:tc>
      </w:tr>
      <w:tr w14:paraId="30B4FA8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A46E06B">
            <w:pPr>
              <w:pStyle w:val="3"/>
              <w:bidi w:val="0"/>
              <w:jc w:val="center"/>
              <w:rPr>
                <w:rFonts w:hint="eastAsia" w:ascii="宋体" w:hAnsi="宋体" w:eastAsia="宋体" w:cs="宋体"/>
                <w:lang w:eastAsia="zh-CN"/>
              </w:rPr>
            </w:pPr>
            <w:r>
              <w:rPr>
                <w:rFonts w:hint="eastAsia" w:ascii="宋体" w:hAnsi="宋体" w:eastAsia="宋体" w:cs="宋体"/>
                <w:lang w:eastAsia="zh-CN"/>
              </w:rPr>
              <w:t>8</w:t>
            </w:r>
          </w:p>
        </w:tc>
        <w:tc>
          <w:tcPr>
            <w:tcW w:w="1926" w:type="dxa"/>
            <w:tcBorders>
              <w:top w:val="single" w:color="231F20" w:sz="4" w:space="0"/>
              <w:left w:val="single" w:color="231F20" w:sz="4" w:space="0"/>
              <w:right w:val="single" w:color="231F20" w:sz="4" w:space="0"/>
            </w:tcBorders>
            <w:vAlign w:val="center"/>
          </w:tcPr>
          <w:p w14:paraId="5AF71D53">
            <w:pPr>
              <w:pStyle w:val="3"/>
              <w:bidi w:val="0"/>
              <w:jc w:val="both"/>
              <w:rPr>
                <w:rFonts w:hint="eastAsia" w:ascii="宋体" w:hAnsi="宋体" w:eastAsia="宋体" w:cs="宋体"/>
              </w:rPr>
            </w:pPr>
            <w:r>
              <w:rPr>
                <w:rFonts w:hint="eastAsia" w:ascii="宋体" w:hAnsi="宋体" w:eastAsia="宋体" w:cs="宋体"/>
              </w:rPr>
              <w:t>负责辖区内党员队伍建设</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监督党员履行义务</w:t>
            </w:r>
            <w:r>
              <w:rPr>
                <w:rFonts w:hint="eastAsia" w:ascii="宋体" w:hAnsi="宋体" w:eastAsia="宋体" w:cs="宋体"/>
                <w:lang w:eastAsia="zh-CN"/>
              </w:rPr>
              <w:t>，</w:t>
            </w:r>
            <w:r>
              <w:rPr>
                <w:rFonts w:hint="eastAsia" w:ascii="宋体" w:hAnsi="宋体" w:eastAsia="宋体" w:cs="宋体"/>
              </w:rPr>
              <w:t>保障党员权利不受侵犯</w:t>
            </w:r>
            <w:r>
              <w:rPr>
                <w:rFonts w:hint="eastAsia" w:ascii="宋体" w:hAnsi="宋体" w:eastAsia="宋体" w:cs="宋体"/>
                <w:lang w:eastAsia="zh-CN"/>
              </w:rPr>
              <w:t>。</w:t>
            </w:r>
            <w:r>
              <w:rPr>
                <w:rFonts w:hint="eastAsia" w:ascii="宋体" w:hAnsi="宋体" w:eastAsia="宋体" w:cs="宋体"/>
              </w:rPr>
              <w:t>做好发展党员工作</w:t>
            </w:r>
            <w:r>
              <w:rPr>
                <w:rFonts w:hint="eastAsia" w:ascii="宋体" w:hAnsi="宋体" w:eastAsia="宋体" w:cs="宋体"/>
                <w:lang w:eastAsia="zh-CN"/>
              </w:rPr>
              <w:t>。</w:t>
            </w:r>
            <w:r>
              <w:rPr>
                <w:rFonts w:hint="eastAsia" w:ascii="宋体" w:hAnsi="宋体" w:eastAsia="宋体" w:cs="宋体"/>
              </w:rPr>
              <w:t>做好离退休干部职工党员、流动党员的管理服务工作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23F852A">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369CB16">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E58BBB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提高党员素质</w:t>
            </w:r>
            <w:r>
              <w:rPr>
                <w:rFonts w:hint="eastAsia" w:ascii="宋体" w:hAnsi="宋体" w:eastAsia="宋体" w:cs="宋体"/>
                <w:lang w:eastAsia="zh-CN"/>
              </w:rPr>
              <w:t>，</w:t>
            </w:r>
            <w:r>
              <w:rPr>
                <w:rFonts w:hint="eastAsia" w:ascii="宋体" w:hAnsi="宋体" w:eastAsia="宋体" w:cs="宋体"/>
              </w:rPr>
              <w:t>坚定理想信念</w:t>
            </w:r>
            <w:r>
              <w:rPr>
                <w:rFonts w:hint="eastAsia" w:ascii="宋体" w:hAnsi="宋体" w:eastAsia="宋体" w:cs="宋体"/>
                <w:lang w:eastAsia="zh-CN"/>
              </w:rPr>
              <w:t>，</w:t>
            </w:r>
            <w:r>
              <w:rPr>
                <w:rFonts w:hint="eastAsia" w:ascii="宋体" w:hAnsi="宋体" w:eastAsia="宋体" w:cs="宋体"/>
              </w:rPr>
              <w:t>增强党性</w:t>
            </w:r>
            <w:r>
              <w:rPr>
                <w:rFonts w:hint="eastAsia" w:ascii="宋体" w:hAnsi="宋体" w:eastAsia="宋体" w:cs="宋体"/>
                <w:lang w:eastAsia="zh-CN"/>
              </w:rPr>
              <w:t>，</w:t>
            </w:r>
            <w:r>
              <w:rPr>
                <w:rFonts w:hint="eastAsia" w:ascii="宋体" w:hAnsi="宋体" w:eastAsia="宋体" w:cs="宋体"/>
              </w:rPr>
              <w:t>严格党的组织生活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维护和执行党的纪律</w:t>
            </w:r>
            <w:r>
              <w:rPr>
                <w:rFonts w:hint="eastAsia" w:ascii="宋体" w:hAnsi="宋体" w:eastAsia="宋体" w:cs="宋体"/>
                <w:lang w:eastAsia="zh-CN"/>
              </w:rPr>
              <w:t>，</w:t>
            </w:r>
            <w:r>
              <w:rPr>
                <w:rFonts w:hint="eastAsia" w:ascii="宋体" w:hAnsi="宋体" w:eastAsia="宋体" w:cs="宋体"/>
              </w:rPr>
              <w:t>监督党员切实履行义务</w:t>
            </w:r>
            <w:r>
              <w:rPr>
                <w:rFonts w:hint="eastAsia" w:ascii="宋体" w:hAnsi="宋体" w:eastAsia="宋体" w:cs="宋体"/>
                <w:lang w:eastAsia="zh-CN"/>
              </w:rPr>
              <w:t>，</w:t>
            </w:r>
            <w:r>
              <w:rPr>
                <w:rFonts w:hint="eastAsia" w:ascii="宋体" w:hAnsi="宋体" w:eastAsia="宋体" w:cs="宋体"/>
              </w:rPr>
              <w:t>保障党员的权利不受侵犯</w:t>
            </w:r>
            <w:r>
              <w:rPr>
                <w:rFonts w:hint="eastAsia" w:ascii="宋体" w:hAnsi="宋体" w:eastAsia="宋体" w:cs="宋体"/>
                <w:lang w:eastAsia="zh-CN"/>
              </w:rPr>
              <w:t>。</w:t>
            </w:r>
            <w:r>
              <w:rPr>
                <w:rFonts w:hint="eastAsia" w:ascii="宋体" w:hAnsi="宋体" w:eastAsia="宋体" w:cs="宋体"/>
              </w:rPr>
              <w:t>加强和改进流动党员管理</w:t>
            </w:r>
            <w:r>
              <w:rPr>
                <w:rFonts w:hint="eastAsia" w:ascii="宋体" w:hAnsi="宋体" w:eastAsia="宋体" w:cs="宋体"/>
                <w:lang w:eastAsia="zh-CN"/>
              </w:rPr>
              <w:t>。</w:t>
            </w:r>
          </w:p>
          <w:p w14:paraId="04A8D78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中国共产党党和国家机关基层组织工作条例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做好党员服务工作</w:t>
            </w:r>
            <w:r>
              <w:rPr>
                <w:rFonts w:hint="eastAsia" w:ascii="宋体" w:hAnsi="宋体" w:eastAsia="宋体" w:cs="宋体"/>
                <w:lang w:eastAsia="zh-CN"/>
              </w:rPr>
              <w:t>，</w:t>
            </w:r>
            <w:r>
              <w:rPr>
                <w:rFonts w:hint="eastAsia" w:ascii="宋体" w:hAnsi="宋体" w:eastAsia="宋体" w:cs="宋体"/>
              </w:rPr>
              <w:t>建立健全党内关怀帮扶长效机制</w:t>
            </w:r>
            <w:r>
              <w:rPr>
                <w:rFonts w:hint="eastAsia" w:ascii="宋体" w:hAnsi="宋体" w:eastAsia="宋体" w:cs="宋体"/>
                <w:lang w:eastAsia="zh-CN"/>
              </w:rPr>
              <w:t>。</w:t>
            </w:r>
            <w:r>
              <w:rPr>
                <w:rFonts w:hint="eastAsia" w:ascii="宋体" w:hAnsi="宋体" w:eastAsia="宋体" w:cs="宋体"/>
              </w:rPr>
              <w:t>关心党员思想、学习、工作和生活</w:t>
            </w:r>
            <w:r>
              <w:rPr>
                <w:rFonts w:hint="eastAsia" w:ascii="宋体" w:hAnsi="宋体" w:eastAsia="宋体" w:cs="宋体"/>
                <w:lang w:eastAsia="zh-CN"/>
              </w:rPr>
              <w:t>，</w:t>
            </w:r>
            <w:r>
              <w:rPr>
                <w:rFonts w:hint="eastAsia" w:ascii="宋体" w:hAnsi="宋体" w:eastAsia="宋体" w:cs="宋体"/>
              </w:rPr>
              <w:t>了解党员需求</w:t>
            </w:r>
            <w:r>
              <w:rPr>
                <w:rFonts w:hint="eastAsia" w:ascii="宋体" w:hAnsi="宋体" w:eastAsia="宋体" w:cs="宋体"/>
                <w:lang w:eastAsia="zh-CN"/>
              </w:rPr>
              <w:t>，</w:t>
            </w:r>
            <w:r>
              <w:rPr>
                <w:rFonts w:hint="eastAsia" w:ascii="宋体" w:hAnsi="宋体" w:eastAsia="宋体" w:cs="宋体"/>
              </w:rPr>
              <w:t>及时反映涉及党员切身利益的重要情况</w:t>
            </w:r>
            <w:r>
              <w:rPr>
                <w:rFonts w:hint="eastAsia" w:ascii="宋体" w:hAnsi="宋体" w:eastAsia="宋体" w:cs="宋体"/>
                <w:lang w:eastAsia="zh-CN"/>
              </w:rPr>
              <w:t>。</w:t>
            </w:r>
            <w:r>
              <w:rPr>
                <w:rFonts w:hint="eastAsia" w:ascii="宋体" w:hAnsi="宋体" w:eastAsia="宋体" w:cs="宋体"/>
              </w:rPr>
              <w:t>关心关爱因公殉职、牺牲党员的家庭和因公伤残党员</w:t>
            </w:r>
            <w:r>
              <w:rPr>
                <w:rFonts w:hint="eastAsia" w:ascii="宋体" w:hAnsi="宋体" w:eastAsia="宋体" w:cs="宋体"/>
                <w:lang w:eastAsia="zh-CN"/>
              </w:rPr>
              <w:t>。</w:t>
            </w:r>
            <w:r>
              <w:rPr>
                <w:rFonts w:hint="eastAsia" w:ascii="宋体" w:hAnsi="宋体" w:eastAsia="宋体" w:cs="宋体"/>
              </w:rPr>
              <w:t>认真做好离退休干部职工党员、流动党员的服务工作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p w14:paraId="54B5372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乡镇党的委员会</w:t>
            </w:r>
            <w:r>
              <w:rPr>
                <w:rFonts w:hint="eastAsia" w:ascii="宋体" w:hAnsi="宋体" w:eastAsia="宋体" w:cs="宋体"/>
                <w:lang w:eastAsia="zh-CN"/>
              </w:rPr>
              <w:t>（</w:t>
            </w:r>
            <w:r>
              <w:rPr>
                <w:rFonts w:hint="eastAsia" w:ascii="宋体" w:hAnsi="宋体" w:eastAsia="宋体" w:cs="宋体"/>
              </w:rPr>
              <w:t>以下简称乡镇党委</w:t>
            </w:r>
            <w:r>
              <w:rPr>
                <w:rFonts w:hint="eastAsia" w:ascii="宋体" w:hAnsi="宋体" w:eastAsia="宋体" w:cs="宋体"/>
                <w:lang w:eastAsia="zh-CN"/>
              </w:rPr>
              <w:t>）</w:t>
            </w:r>
            <w:r>
              <w:rPr>
                <w:rFonts w:hint="eastAsia" w:ascii="宋体" w:hAnsi="宋体" w:eastAsia="宋体" w:cs="宋体"/>
              </w:rPr>
              <w:t>和村党组织</w:t>
            </w:r>
            <w:r>
              <w:rPr>
                <w:rFonts w:hint="eastAsia" w:ascii="宋体" w:hAnsi="宋体" w:eastAsia="宋体" w:cs="宋体"/>
                <w:lang w:eastAsia="zh-CN"/>
              </w:rPr>
              <w:t>（</w:t>
            </w:r>
            <w:r>
              <w:rPr>
                <w:rFonts w:hint="eastAsia" w:ascii="宋体" w:hAnsi="宋体" w:eastAsia="宋体" w:cs="宋体"/>
              </w:rPr>
              <w:t>村指行政村</w:t>
            </w:r>
            <w:r>
              <w:rPr>
                <w:rFonts w:hint="eastAsia" w:ascii="宋体" w:hAnsi="宋体" w:eastAsia="宋体" w:cs="宋体"/>
                <w:lang w:eastAsia="zh-CN"/>
              </w:rPr>
              <w:t>）</w:t>
            </w:r>
            <w:r>
              <w:rPr>
                <w:rFonts w:hint="eastAsia" w:ascii="宋体" w:hAnsi="宋体" w:eastAsia="宋体" w:cs="宋体"/>
              </w:rPr>
              <w:t>是党在农村的基层组织</w:t>
            </w:r>
            <w:r>
              <w:rPr>
                <w:rFonts w:hint="eastAsia" w:ascii="宋体" w:hAnsi="宋体" w:eastAsia="宋体" w:cs="宋体"/>
                <w:lang w:eastAsia="zh-CN"/>
              </w:rPr>
              <w:t>，</w:t>
            </w:r>
            <w:r>
              <w:rPr>
                <w:rFonts w:hint="eastAsia" w:ascii="宋体" w:hAnsi="宋体" w:eastAsia="宋体" w:cs="宋体"/>
              </w:rPr>
              <w:t>是党在农村全部工作和战斗力的基础</w:t>
            </w:r>
            <w:r>
              <w:rPr>
                <w:rFonts w:hint="eastAsia" w:ascii="宋体" w:hAnsi="宋体" w:eastAsia="宋体" w:cs="宋体"/>
                <w:lang w:eastAsia="zh-CN"/>
              </w:rPr>
              <w:t>，</w:t>
            </w:r>
            <w:r>
              <w:rPr>
                <w:rFonts w:hint="eastAsia" w:ascii="宋体" w:hAnsi="宋体" w:eastAsia="宋体" w:cs="宋体"/>
              </w:rPr>
              <w:t>全面领导乡镇、村的各类组织和各项工作</w:t>
            </w:r>
            <w:r>
              <w:rPr>
                <w:rFonts w:hint="eastAsia" w:ascii="宋体" w:hAnsi="宋体" w:eastAsia="宋体" w:cs="宋体"/>
                <w:lang w:eastAsia="zh-CN"/>
              </w:rPr>
              <w:t>。</w:t>
            </w:r>
            <w:r>
              <w:rPr>
                <w:rFonts w:hint="eastAsia" w:ascii="宋体" w:hAnsi="宋体" w:eastAsia="宋体" w:cs="宋体"/>
              </w:rPr>
              <w:t>必须坚持党的农村基层组织领导地位不动摇</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6A6F608">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394E305">
            <w:pPr>
              <w:pStyle w:val="3"/>
              <w:bidi w:val="0"/>
              <w:jc w:val="center"/>
              <w:rPr>
                <w:rFonts w:hint="eastAsia" w:ascii="宋体" w:hAnsi="宋体" w:eastAsia="宋体" w:cs="宋体"/>
              </w:rPr>
            </w:pPr>
          </w:p>
        </w:tc>
      </w:tr>
    </w:tbl>
    <w:p w14:paraId="3DE3A14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0" o:spid="_x0000_s1040" o:spt="202" type="#_x0000_t202" style="position:absolute;left:0pt;margin-left:56.25pt;margin-top:467.7pt;height:15.1pt;width:17.3pt;mso-position-horizontal-relative:page;mso-position-vertical-relative:page;z-index:251671552;mso-width-relative:page;mso-height-relative:page;" filled="f" stroked="f" coordsize="21600,21600">
            <v:path/>
            <v:fill on="f" focussize="0,0"/>
            <v:stroke on="f" joinstyle="miter"/>
            <v:imagedata o:title=""/>
            <o:lock v:ext="edit"/>
            <v:textbox inset="0mm,0mm,0mm,0mm" style="layout-flow:vertical;">
              <w:txbxContent>
                <w:p w14:paraId="15EF0D1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1" o:spid="_x0000_s1041" o:spt="202" type="#_x0000_t202" style="position:absolute;left:0pt;margin-left:56.25pt;margin-top:509.6pt;height:15.1pt;width:17.3pt;mso-position-horizontal-relative:page;mso-position-vertical-relative:page;z-index:251672576;mso-width-relative:page;mso-height-relative:page;" filled="f" stroked="f" coordsize="21600,21600">
            <v:path/>
            <v:fill on="f" focussize="0,0"/>
            <v:stroke on="f" joinstyle="miter"/>
            <v:imagedata o:title=""/>
            <o:lock v:ext="edit"/>
            <v:textbox inset="0mm,0mm,0mm,0mm" style="layout-flow:vertical;">
              <w:txbxContent>
                <w:p w14:paraId="0A53AB7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2" o:spid="_x0000_s1042" o:spt="202" type="#_x0000_t202" style="position:absolute;left:0pt;margin-left:54.05pt;margin-top:488.65pt;height:15.1pt;width:17.3pt;mso-position-horizontal-relative:page;mso-position-vertical-relative:page;z-index:251673600;mso-width-relative:page;mso-height-relative:page;" filled="f" stroked="f" coordsize="21600,21600">
            <v:path/>
            <v:fill on="f" focussize="0,0"/>
            <v:stroke on="f" joinstyle="miter"/>
            <v:imagedata o:title=""/>
            <o:lock v:ext="edit"/>
            <v:textbox inset="0mm,0mm,0mm,0mm" style="layout-flow:vertical;">
              <w:txbxContent>
                <w:p w14:paraId="024FAF15">
                  <w:pPr>
                    <w:spacing w:before="13" w:line="332" w:lineRule="exact"/>
                    <w:ind w:right="0"/>
                    <w:jc w:val="left"/>
                    <w:rPr>
                      <w:rFonts w:hint="eastAsia" w:ascii="PMingLiU" w:eastAsia="宋体"/>
                      <w:sz w:val="26"/>
                      <w:lang w:eastAsia="zh-CN"/>
                    </w:rPr>
                  </w:pPr>
                </w:p>
              </w:txbxContent>
            </v:textbox>
          </v:shape>
        </w:pict>
      </w:r>
    </w:p>
    <w:p w14:paraId="5B4F6A2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684016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6D74B536">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5D2C03A">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19A010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2B7C466">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B8ED399">
            <w:pPr>
              <w:pStyle w:val="3"/>
              <w:bidi w:val="0"/>
              <w:jc w:val="center"/>
              <w:rPr>
                <w:rFonts w:hint="eastAsia" w:ascii="黑体" w:hAnsi="黑体" w:eastAsia="黑体" w:cs="黑体"/>
              </w:rPr>
            </w:pPr>
            <w:r>
              <w:rPr>
                <w:rFonts w:hint="eastAsia" w:ascii="黑体" w:hAnsi="黑体" w:eastAsia="黑体" w:cs="黑体"/>
              </w:rPr>
              <w:t>乡镇</w:t>
            </w:r>
          </w:p>
          <w:p w14:paraId="4D26D194">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2D9E1E9">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4D840E1">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5DACBD4">
            <w:pPr>
              <w:pStyle w:val="3"/>
              <w:bidi w:val="0"/>
              <w:jc w:val="center"/>
              <w:rPr>
                <w:rFonts w:hint="eastAsia" w:ascii="黑体" w:hAnsi="黑体" w:eastAsia="黑体" w:cs="黑体"/>
              </w:rPr>
            </w:pPr>
            <w:r>
              <w:rPr>
                <w:rFonts w:hint="eastAsia" w:ascii="黑体" w:hAnsi="黑体" w:eastAsia="黑体" w:cs="黑体"/>
              </w:rPr>
              <w:t>配合责任部门</w:t>
            </w:r>
          </w:p>
        </w:tc>
      </w:tr>
      <w:tr w14:paraId="2D64890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50" w:hRule="atLeast"/>
        </w:trPr>
        <w:tc>
          <w:tcPr>
            <w:tcW w:w="602" w:type="dxa"/>
            <w:tcBorders>
              <w:top w:val="single" w:color="231F20" w:sz="4" w:space="0"/>
              <w:bottom w:val="single" w:color="231F20" w:sz="4" w:space="0"/>
              <w:right w:val="single" w:color="231F20" w:sz="4" w:space="0"/>
            </w:tcBorders>
            <w:vAlign w:val="center"/>
          </w:tcPr>
          <w:p w14:paraId="73F8621D">
            <w:pPr>
              <w:pStyle w:val="3"/>
              <w:bidi w:val="0"/>
              <w:jc w:val="center"/>
              <w:rPr>
                <w:rFonts w:hint="eastAsia" w:ascii="宋体" w:hAnsi="宋体" w:eastAsia="宋体" w:cs="宋体"/>
                <w:lang w:eastAsia="zh-CN"/>
              </w:rPr>
            </w:pPr>
            <w:r>
              <w:rPr>
                <w:rFonts w:hint="eastAsia" w:ascii="宋体" w:hAnsi="宋体" w:eastAsia="宋体" w:cs="宋体"/>
                <w:lang w:eastAsia="zh-CN"/>
              </w:rPr>
              <w:t>9</w:t>
            </w:r>
          </w:p>
        </w:tc>
        <w:tc>
          <w:tcPr>
            <w:tcW w:w="1926" w:type="dxa"/>
            <w:tcBorders>
              <w:top w:val="single" w:color="231F20" w:sz="4" w:space="0"/>
              <w:left w:val="single" w:color="231F20" w:sz="4" w:space="0"/>
              <w:bottom w:val="single" w:color="231F20" w:sz="4" w:space="0"/>
              <w:right w:val="single" w:color="231F20" w:sz="4" w:space="0"/>
            </w:tcBorders>
            <w:vAlign w:val="center"/>
          </w:tcPr>
          <w:p w14:paraId="1894D204">
            <w:pPr>
              <w:pStyle w:val="3"/>
              <w:bidi w:val="0"/>
              <w:jc w:val="both"/>
              <w:rPr>
                <w:rFonts w:hint="eastAsia" w:ascii="宋体" w:hAnsi="宋体" w:eastAsia="宋体" w:cs="宋体"/>
              </w:rPr>
            </w:pPr>
            <w:r>
              <w:rPr>
                <w:rFonts w:hint="eastAsia" w:ascii="宋体" w:hAnsi="宋体" w:eastAsia="宋体" w:cs="宋体"/>
              </w:rPr>
              <w:t>发现、培养、推荐党员和群众中的优秀人才</w:t>
            </w:r>
            <w:r>
              <w:rPr>
                <w:rFonts w:hint="eastAsia" w:ascii="宋体" w:hAnsi="宋体" w:eastAsia="宋体" w:cs="宋体"/>
                <w:lang w:eastAsia="zh-CN"/>
              </w:rPr>
              <w:t>。</w:t>
            </w:r>
            <w:r>
              <w:rPr>
                <w:rFonts w:hint="eastAsia" w:ascii="宋体" w:hAnsi="宋体" w:eastAsia="宋体" w:cs="宋体"/>
              </w:rPr>
              <w:t>加强人才培养开发</w:t>
            </w:r>
            <w:r>
              <w:rPr>
                <w:rFonts w:hint="eastAsia" w:ascii="宋体" w:hAnsi="宋体" w:eastAsia="宋体" w:cs="宋体"/>
                <w:lang w:eastAsia="zh-CN"/>
              </w:rPr>
              <w:t>，</w:t>
            </w:r>
            <w:r>
              <w:rPr>
                <w:rFonts w:hint="eastAsia" w:ascii="宋体" w:hAnsi="宋体" w:eastAsia="宋体" w:cs="宋体"/>
              </w:rPr>
              <w:t>积极引导人才向农村基层</w:t>
            </w:r>
            <w:r>
              <w:rPr>
                <w:rFonts w:hint="eastAsia" w:ascii="宋体" w:hAnsi="宋体" w:eastAsia="宋体" w:cs="宋体"/>
                <w:highlight w:val="none"/>
              </w:rPr>
              <w:t>和艰苦边远地区</w:t>
            </w:r>
            <w:r>
              <w:rPr>
                <w:rFonts w:hint="eastAsia" w:ascii="宋体" w:hAnsi="宋体" w:eastAsia="宋体" w:cs="宋体"/>
              </w:rPr>
              <w:t>流动</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E134770">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4936C066">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6DFA4D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充分发挥党员和群众的积极性创造性</w:t>
            </w:r>
            <w:r>
              <w:rPr>
                <w:rFonts w:hint="eastAsia" w:ascii="宋体" w:hAnsi="宋体" w:eastAsia="宋体" w:cs="宋体"/>
                <w:lang w:eastAsia="zh-CN"/>
              </w:rPr>
              <w:t>，</w:t>
            </w:r>
            <w:r>
              <w:rPr>
                <w:rFonts w:hint="eastAsia" w:ascii="宋体" w:hAnsi="宋体" w:eastAsia="宋体" w:cs="宋体"/>
              </w:rPr>
              <w:t>发现、培养和推荐他们中间的优秀人才</w:t>
            </w:r>
            <w:r>
              <w:rPr>
                <w:rFonts w:hint="eastAsia" w:ascii="宋体" w:hAnsi="宋体" w:eastAsia="宋体" w:cs="宋体"/>
                <w:lang w:eastAsia="zh-CN"/>
              </w:rPr>
              <w:t>，</w:t>
            </w:r>
            <w:r>
              <w:rPr>
                <w:rFonts w:hint="eastAsia" w:ascii="宋体" w:hAnsi="宋体" w:eastAsia="宋体" w:cs="宋体"/>
              </w:rPr>
              <w:t>鼓励和支持他们在改革开放和社会主义现代化建设中贡献自己的聪明才智</w:t>
            </w:r>
            <w:r>
              <w:rPr>
                <w:rFonts w:hint="eastAsia" w:ascii="宋体" w:hAnsi="宋体" w:eastAsia="宋体" w:cs="宋体"/>
                <w:lang w:eastAsia="zh-CN"/>
              </w:rPr>
              <w:t>。</w:t>
            </w:r>
          </w:p>
          <w:p w14:paraId="1367E1F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关于进一步加强党管人才工作的意见</w:t>
            </w:r>
            <w:r>
              <w:rPr>
                <w:rFonts w:hint="eastAsia" w:ascii="宋体" w:hAnsi="宋体" w:eastAsia="宋体" w:cs="宋体"/>
                <w:lang w:eastAsia="zh-CN"/>
              </w:rPr>
              <w:t>》14</w:t>
            </w:r>
            <w:r>
              <w:rPr>
                <w:rFonts w:hint="eastAsia" w:ascii="宋体" w:hAnsi="宋体" w:eastAsia="宋体" w:cs="宋体"/>
                <w:lang w:val="en-US" w:eastAsia="zh-CN"/>
              </w:rPr>
              <w:t>.</w:t>
            </w:r>
            <w:r>
              <w:rPr>
                <w:rFonts w:hint="eastAsia" w:ascii="宋体" w:hAnsi="宋体" w:eastAsia="宋体" w:cs="宋体"/>
              </w:rPr>
              <w:t>统筹兼顾</w:t>
            </w:r>
            <w:r>
              <w:rPr>
                <w:rFonts w:hint="eastAsia" w:ascii="宋体" w:hAnsi="宋体" w:eastAsia="宋体" w:cs="宋体"/>
                <w:lang w:eastAsia="zh-CN"/>
              </w:rPr>
              <w:t>，</w:t>
            </w:r>
            <w:r>
              <w:rPr>
                <w:rFonts w:hint="eastAsia" w:ascii="宋体" w:hAnsi="宋体" w:eastAsia="宋体" w:cs="宋体"/>
              </w:rPr>
              <w:t>推动人才资源整体开发</w:t>
            </w:r>
            <w:r>
              <w:rPr>
                <w:rFonts w:hint="eastAsia" w:ascii="宋体" w:hAnsi="宋体" w:eastAsia="宋体" w:cs="宋体"/>
                <w:lang w:eastAsia="zh-CN"/>
              </w:rPr>
              <w:t>。</w:t>
            </w:r>
            <w:r>
              <w:rPr>
                <w:rFonts w:hint="eastAsia" w:ascii="宋体" w:hAnsi="宋体" w:eastAsia="宋体" w:cs="宋体"/>
              </w:rPr>
              <w:t>各级党委要根据经济社会发展需要</w:t>
            </w:r>
            <w:r>
              <w:rPr>
                <w:rFonts w:hint="eastAsia" w:ascii="宋体" w:hAnsi="宋体" w:eastAsia="宋体" w:cs="宋体"/>
                <w:lang w:eastAsia="zh-CN"/>
              </w:rPr>
              <w:t>，</w:t>
            </w:r>
            <w:r>
              <w:rPr>
                <w:rFonts w:hint="eastAsia" w:ascii="宋体" w:hAnsi="宋体" w:eastAsia="宋体" w:cs="宋体"/>
              </w:rPr>
              <w:t>统筹经济社会发展和人才发展</w:t>
            </w:r>
            <w:r>
              <w:rPr>
                <w:rFonts w:hint="eastAsia" w:ascii="宋体" w:hAnsi="宋体" w:eastAsia="宋体" w:cs="宋体"/>
                <w:lang w:eastAsia="zh-CN"/>
              </w:rPr>
              <w:t>，</w:t>
            </w:r>
            <w:r>
              <w:rPr>
                <w:rFonts w:hint="eastAsia" w:ascii="宋体" w:hAnsi="宋体" w:eastAsia="宋体" w:cs="宋体"/>
              </w:rPr>
              <w:t>围绕中心工作制定人才工作目标和措施</w:t>
            </w:r>
            <w:r>
              <w:rPr>
                <w:rFonts w:hint="eastAsia" w:ascii="宋体" w:hAnsi="宋体" w:eastAsia="宋体" w:cs="宋体"/>
                <w:lang w:eastAsia="zh-CN"/>
              </w:rPr>
              <w:t>。</w:t>
            </w:r>
            <w:r>
              <w:rPr>
                <w:rFonts w:hint="eastAsia" w:ascii="宋体" w:hAnsi="宋体" w:eastAsia="宋体" w:cs="宋体"/>
              </w:rPr>
              <w:t>以高层次和高技能人才为重点</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r>
              <w:rPr>
                <w:rFonts w:hint="eastAsia" w:ascii="宋体" w:hAnsi="宋体" w:eastAsia="宋体" w:cs="宋体"/>
              </w:rPr>
              <w:t>统筹城乡、区域人才资源开发</w:t>
            </w:r>
            <w:r>
              <w:rPr>
                <w:rFonts w:hint="eastAsia" w:ascii="宋体" w:hAnsi="宋体" w:eastAsia="宋体" w:cs="宋体"/>
                <w:lang w:eastAsia="zh-CN"/>
              </w:rPr>
              <w:t>，</w:t>
            </w:r>
            <w:r>
              <w:rPr>
                <w:rFonts w:hint="eastAsia" w:ascii="宋体" w:hAnsi="宋体" w:eastAsia="宋体" w:cs="宋体"/>
              </w:rPr>
              <w:t>大力支持农村基层和革命老区、民族地区、边疆地区、贫困地区人才培养开发</w:t>
            </w:r>
            <w:r>
              <w:rPr>
                <w:rFonts w:hint="eastAsia" w:ascii="宋体" w:hAnsi="宋体" w:eastAsia="宋体" w:cs="宋体"/>
                <w:lang w:eastAsia="zh-CN"/>
              </w:rPr>
              <w:t>，</w:t>
            </w:r>
            <w:r>
              <w:rPr>
                <w:rFonts w:hint="eastAsia" w:ascii="宋体" w:hAnsi="宋体" w:eastAsia="宋体" w:cs="宋体"/>
              </w:rPr>
              <w:t>积极引导人才向农村基层和艰苦边远地区流动</w:t>
            </w:r>
            <w:r>
              <w:rPr>
                <w:rFonts w:hint="eastAsia" w:ascii="宋体" w:hAnsi="宋体" w:eastAsia="宋体" w:cs="宋体"/>
                <w:lang w:eastAsia="zh-CN"/>
              </w:rPr>
              <w:t>。</w:t>
            </w:r>
            <w:r>
              <w:rPr>
                <w:rFonts w:hint="eastAsia" w:ascii="宋体" w:hAnsi="宋体" w:eastAsia="宋体" w:cs="宋体"/>
              </w:rPr>
              <w:t>统筹国内国际两种资源</w:t>
            </w:r>
            <w:r>
              <w:rPr>
                <w:rFonts w:hint="eastAsia" w:ascii="宋体" w:hAnsi="宋体" w:eastAsia="宋体" w:cs="宋体"/>
                <w:lang w:eastAsia="zh-CN"/>
              </w:rPr>
              <w:t>，</w:t>
            </w:r>
            <w:r>
              <w:rPr>
                <w:rFonts w:hint="eastAsia" w:ascii="宋体" w:hAnsi="宋体" w:eastAsia="宋体" w:cs="宋体"/>
              </w:rPr>
              <w:t>坚持自主培养开发人才与引进海外人才和智力并举</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CBB0661">
            <w:pPr>
              <w:bidi w:val="0"/>
              <w:ind w:left="0" w:leftChars="0" w:right="0" w:rightChars="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1E3F66A8">
            <w:pPr>
              <w:pStyle w:val="3"/>
              <w:bidi w:val="0"/>
              <w:jc w:val="center"/>
              <w:rPr>
                <w:rFonts w:hint="eastAsia" w:ascii="宋体" w:hAnsi="宋体" w:eastAsia="宋体" w:cs="宋体"/>
              </w:rPr>
            </w:pPr>
          </w:p>
        </w:tc>
      </w:tr>
      <w:tr w14:paraId="744AD2E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59" w:hRule="atLeast"/>
        </w:trPr>
        <w:tc>
          <w:tcPr>
            <w:tcW w:w="602" w:type="dxa"/>
            <w:tcBorders>
              <w:top w:val="single" w:color="231F20" w:sz="4" w:space="0"/>
              <w:right w:val="single" w:color="231F20" w:sz="4" w:space="0"/>
            </w:tcBorders>
            <w:vAlign w:val="center"/>
          </w:tcPr>
          <w:p w14:paraId="019B9385">
            <w:pPr>
              <w:pStyle w:val="3"/>
              <w:bidi w:val="0"/>
              <w:jc w:val="center"/>
              <w:rPr>
                <w:rFonts w:hint="eastAsia" w:ascii="宋体" w:hAnsi="宋体" w:eastAsia="宋体" w:cs="宋体"/>
              </w:rPr>
            </w:pPr>
            <w:r>
              <w:rPr>
                <w:rFonts w:hint="eastAsia" w:ascii="宋体" w:hAnsi="宋体" w:eastAsia="宋体" w:cs="宋体"/>
                <w:lang w:eastAsia="zh-CN"/>
              </w:rPr>
              <w:t>10</w:t>
            </w:r>
          </w:p>
        </w:tc>
        <w:tc>
          <w:tcPr>
            <w:tcW w:w="1926" w:type="dxa"/>
            <w:tcBorders>
              <w:top w:val="single" w:color="231F20" w:sz="4" w:space="0"/>
              <w:left w:val="single" w:color="231F20" w:sz="4" w:space="0"/>
              <w:right w:val="single" w:color="231F20" w:sz="4" w:space="0"/>
            </w:tcBorders>
            <w:vAlign w:val="center"/>
          </w:tcPr>
          <w:p w14:paraId="5D00227C">
            <w:pPr>
              <w:pStyle w:val="3"/>
              <w:bidi w:val="0"/>
              <w:jc w:val="both"/>
              <w:rPr>
                <w:rFonts w:hint="eastAsia" w:ascii="宋体" w:hAnsi="宋体" w:eastAsia="宋体" w:cs="宋体"/>
              </w:rPr>
            </w:pPr>
            <w:r>
              <w:rPr>
                <w:rFonts w:hint="eastAsia" w:ascii="宋体" w:hAnsi="宋体" w:eastAsia="宋体" w:cs="宋体"/>
              </w:rPr>
              <w:t>负责意识形态工作</w:t>
            </w:r>
            <w:r>
              <w:rPr>
                <w:rFonts w:hint="eastAsia" w:ascii="宋体" w:hAnsi="宋体" w:eastAsia="宋体" w:cs="宋体"/>
                <w:lang w:eastAsia="zh-CN"/>
              </w:rPr>
              <w:t>，</w:t>
            </w:r>
            <w:r>
              <w:rPr>
                <w:rFonts w:hint="eastAsia" w:ascii="宋体" w:hAnsi="宋体" w:eastAsia="宋体" w:cs="宋体"/>
              </w:rPr>
              <w:t>落实意识形态工作责任制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B52AF1">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51ABA4D">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D126EE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中国共产党宣传工作条例</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8B224C9">
            <w:pPr>
              <w:bidi w:val="0"/>
              <w:ind w:left="0" w:leftChars="0" w:right="0" w:rightChars="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4CC6C52F">
            <w:pPr>
              <w:pStyle w:val="3"/>
              <w:bidi w:val="0"/>
              <w:jc w:val="center"/>
              <w:rPr>
                <w:rFonts w:hint="eastAsia" w:ascii="宋体" w:hAnsi="宋体" w:eastAsia="宋体" w:cs="宋体"/>
              </w:rPr>
            </w:pPr>
          </w:p>
        </w:tc>
      </w:tr>
    </w:tbl>
    <w:p w14:paraId="14242F3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3" o:spid="_x0000_s1043" o:spt="202" type="#_x0000_t202" style="position:absolute;left:0pt;margin-left:56.25pt;margin-top:69.65pt;height:15.1pt;width:17.3pt;mso-position-horizontal-relative:page;mso-position-vertical-relative:page;z-index:251674624;mso-width-relative:page;mso-height-relative:page;" filled="f" stroked="f" coordsize="21600,21600">
            <v:path/>
            <v:fill on="f" focussize="0,0"/>
            <v:stroke on="f" joinstyle="miter"/>
            <v:imagedata o:title=""/>
            <o:lock v:ext="edit"/>
            <v:textbox inset="0mm,0mm,0mm,0mm" style="layout-flow:vertical;">
              <w:txbxContent>
                <w:p w14:paraId="3F678D5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4" o:spid="_x0000_s1044" o:spt="202" type="#_x0000_t202" style="position:absolute;left:0pt;margin-left:56.25pt;margin-top:118.55pt;height:15.1pt;width:17.3pt;mso-position-horizontal-relative:page;mso-position-vertical-relative:page;z-index:251675648;mso-width-relative:page;mso-height-relative:page;" filled="f" stroked="f" coordsize="21600,21600">
            <v:path/>
            <v:fill on="f" focussize="0,0"/>
            <v:stroke on="f" joinstyle="miter"/>
            <v:imagedata o:title=""/>
            <o:lock v:ext="edit"/>
            <v:textbox inset="0mm,0mm,0mm,0mm" style="layout-flow:vertical;">
              <w:txbxContent>
                <w:p w14:paraId="6A7819D1">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5" o:spid="_x0000_s1045" o:spt="202" type="#_x0000_t202" style="position:absolute;left:0pt;margin-left:54.05pt;margin-top:90.6pt;height:22.1pt;width:17.3pt;mso-position-horizontal-relative:page;mso-position-vertical-relative:page;z-index:251676672;mso-width-relative:page;mso-height-relative:page;" filled="f" stroked="f" coordsize="21600,21600">
            <v:path/>
            <v:fill on="f" focussize="0,0"/>
            <v:stroke on="f" joinstyle="miter"/>
            <v:imagedata o:title=""/>
            <o:lock v:ext="edit"/>
            <v:textbox inset="0mm,0mm,0mm,0mm" style="layout-flow:vertical;">
              <w:txbxContent>
                <w:p w14:paraId="0C9D199E">
                  <w:pPr>
                    <w:spacing w:before="13" w:line="332" w:lineRule="exact"/>
                    <w:ind w:left="20" w:right="0" w:firstLine="0"/>
                    <w:jc w:val="left"/>
                    <w:rPr>
                      <w:rFonts w:hint="eastAsia" w:ascii="PMingLiU" w:eastAsia="PMingLiU"/>
                      <w:sz w:val="26"/>
                    </w:rPr>
                  </w:pPr>
                </w:p>
              </w:txbxContent>
            </v:textbox>
          </v:shape>
        </w:pict>
      </w:r>
    </w:p>
    <w:p w14:paraId="3145B69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20044D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7" w:hRule="atLeast"/>
        </w:trPr>
        <w:tc>
          <w:tcPr>
            <w:tcW w:w="602" w:type="dxa"/>
            <w:tcBorders>
              <w:bottom w:val="single" w:color="231F20" w:sz="4" w:space="0"/>
              <w:right w:val="single" w:color="231F20" w:sz="4" w:space="0"/>
            </w:tcBorders>
            <w:vAlign w:val="center"/>
          </w:tcPr>
          <w:p w14:paraId="1FDB40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3FB74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907170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E3DEA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744EBC2">
            <w:pPr>
              <w:pStyle w:val="3"/>
              <w:bidi w:val="0"/>
              <w:jc w:val="center"/>
              <w:rPr>
                <w:rFonts w:hint="eastAsia" w:ascii="黑体" w:hAnsi="黑体" w:eastAsia="黑体" w:cs="黑体"/>
              </w:rPr>
            </w:pPr>
            <w:r>
              <w:rPr>
                <w:rFonts w:hint="eastAsia" w:ascii="黑体" w:hAnsi="黑体" w:eastAsia="黑体" w:cs="黑体"/>
              </w:rPr>
              <w:t>乡镇</w:t>
            </w:r>
          </w:p>
          <w:p w14:paraId="1C3EC1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1181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144F1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81A6F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5785C5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6E63882">
            <w:pPr>
              <w:pStyle w:val="3"/>
              <w:bidi w:val="0"/>
              <w:jc w:val="center"/>
              <w:rPr>
                <w:rFonts w:hint="eastAsia" w:ascii="宋体" w:hAnsi="宋体" w:eastAsia="宋体" w:cs="宋体"/>
              </w:rPr>
            </w:pPr>
            <w:r>
              <w:rPr>
                <w:rFonts w:hint="eastAsia" w:ascii="宋体" w:hAnsi="宋体" w:eastAsia="宋体" w:cs="宋体"/>
                <w:lang w:eastAsia="zh-CN"/>
              </w:rPr>
              <w:t>11</w:t>
            </w:r>
          </w:p>
        </w:tc>
        <w:tc>
          <w:tcPr>
            <w:tcW w:w="1926" w:type="dxa"/>
            <w:tcBorders>
              <w:top w:val="single" w:color="231F20" w:sz="4" w:space="0"/>
              <w:left w:val="single" w:color="231F20" w:sz="4" w:space="0"/>
              <w:right w:val="single" w:color="231F20" w:sz="4" w:space="0"/>
            </w:tcBorders>
            <w:vAlign w:val="center"/>
          </w:tcPr>
          <w:p w14:paraId="173F37D1">
            <w:pPr>
              <w:pStyle w:val="3"/>
              <w:bidi w:val="0"/>
              <w:jc w:val="both"/>
              <w:rPr>
                <w:rFonts w:hint="eastAsia" w:ascii="宋体" w:hAnsi="宋体" w:eastAsia="宋体" w:cs="宋体"/>
              </w:rPr>
            </w:pP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r>
              <w:rPr>
                <w:rFonts w:hint="eastAsia" w:ascii="宋体" w:hAnsi="宋体" w:eastAsia="宋体" w:cs="宋体"/>
              </w:rPr>
              <w:t>负责辖区精神文明建设</w:t>
            </w:r>
            <w:r>
              <w:rPr>
                <w:rFonts w:hint="eastAsia" w:ascii="宋体" w:hAnsi="宋体" w:eastAsia="宋体" w:cs="宋体"/>
                <w:lang w:eastAsia="zh-CN"/>
              </w:rPr>
              <w:t>，</w:t>
            </w:r>
            <w:r>
              <w:rPr>
                <w:rFonts w:hint="eastAsia" w:ascii="宋体" w:hAnsi="宋体" w:eastAsia="宋体" w:cs="宋体"/>
              </w:rPr>
              <w:t>做好思想道德教育、思想政治和民主法治工作</w:t>
            </w:r>
            <w:r>
              <w:rPr>
                <w:rFonts w:hint="eastAsia" w:ascii="宋体" w:hAnsi="宋体" w:eastAsia="宋体" w:cs="宋体"/>
                <w:lang w:eastAsia="zh-CN"/>
              </w:rPr>
              <w:t>，</w:t>
            </w:r>
            <w:r>
              <w:rPr>
                <w:rFonts w:hint="eastAsia" w:ascii="宋体" w:hAnsi="宋体" w:eastAsia="宋体" w:cs="宋体"/>
              </w:rPr>
              <w:t>深入开展群众性精神文明创建活动</w:t>
            </w:r>
            <w:r>
              <w:rPr>
                <w:rFonts w:hint="eastAsia" w:ascii="宋体" w:hAnsi="宋体" w:eastAsia="宋体" w:cs="宋体"/>
                <w:lang w:eastAsia="zh-CN"/>
              </w:rPr>
              <w:t>。</w:t>
            </w:r>
            <w:r>
              <w:rPr>
                <w:rFonts w:hint="eastAsia" w:ascii="宋体" w:hAnsi="宋体" w:eastAsia="宋体" w:cs="宋体"/>
              </w:rPr>
              <w:t>推进志愿服务制度化常态化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B09FF4D">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F5490AA">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6B64C6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r>
              <w:rPr>
                <w:rFonts w:hint="eastAsia" w:ascii="宋体" w:hAnsi="宋体" w:eastAsia="宋体" w:cs="宋体"/>
              </w:rPr>
              <w:t>加强农村思想道德建设</w:t>
            </w:r>
            <w:r>
              <w:rPr>
                <w:rFonts w:hint="eastAsia" w:ascii="宋体" w:hAnsi="宋体" w:eastAsia="宋体" w:cs="宋体"/>
                <w:lang w:eastAsia="zh-CN"/>
              </w:rPr>
              <w:t>，</w:t>
            </w:r>
            <w:r>
              <w:rPr>
                <w:rFonts w:hint="eastAsia" w:ascii="宋体" w:hAnsi="宋体" w:eastAsia="宋体" w:cs="宋体"/>
              </w:rPr>
              <w:t>传承发展提升农村优秀传统文化</w:t>
            </w:r>
            <w:r>
              <w:rPr>
                <w:rFonts w:hint="eastAsia" w:ascii="宋体" w:hAnsi="宋体" w:eastAsia="宋体" w:cs="宋体"/>
                <w:lang w:eastAsia="zh-CN"/>
              </w:rPr>
              <w:t>，</w:t>
            </w:r>
            <w:r>
              <w:rPr>
                <w:rFonts w:hint="eastAsia" w:ascii="宋体" w:hAnsi="宋体" w:eastAsia="宋体" w:cs="宋体"/>
              </w:rPr>
              <w:t>推进移风易俗</w:t>
            </w:r>
            <w:r>
              <w:rPr>
                <w:rFonts w:hint="eastAsia" w:ascii="宋体" w:hAnsi="宋体" w:eastAsia="宋体" w:cs="宋体"/>
                <w:lang w:eastAsia="zh-CN"/>
              </w:rPr>
              <w:t>。</w:t>
            </w:r>
            <w:r>
              <w:rPr>
                <w:rFonts w:hint="eastAsia" w:ascii="宋体" w:hAnsi="宋体" w:eastAsia="宋体" w:cs="宋体"/>
              </w:rPr>
              <w:t>加强农村思想政治工作</w:t>
            </w:r>
            <w:r>
              <w:rPr>
                <w:rFonts w:hint="eastAsia" w:ascii="宋体" w:hAnsi="宋体" w:eastAsia="宋体" w:cs="宋体"/>
                <w:lang w:eastAsia="zh-CN"/>
              </w:rPr>
              <w:t>，</w:t>
            </w:r>
            <w:r>
              <w:rPr>
                <w:rFonts w:hint="eastAsia" w:ascii="宋体" w:hAnsi="宋体" w:eastAsia="宋体" w:cs="宋体"/>
              </w:rPr>
              <w:t>广泛开展民主法治教育</w:t>
            </w:r>
            <w:r>
              <w:rPr>
                <w:rFonts w:hint="eastAsia" w:ascii="宋体" w:hAnsi="宋体" w:eastAsia="宋体" w:cs="宋体"/>
                <w:lang w:eastAsia="zh-CN"/>
              </w:rPr>
              <w:t>。</w:t>
            </w:r>
            <w:r>
              <w:rPr>
                <w:rFonts w:hint="eastAsia" w:ascii="宋体" w:hAnsi="宋体" w:eastAsia="宋体" w:cs="宋体"/>
              </w:rPr>
              <w:t>深入开展农村群众性精神文明创建活动</w:t>
            </w:r>
            <w:r>
              <w:rPr>
                <w:rFonts w:hint="eastAsia" w:ascii="宋体" w:hAnsi="宋体" w:eastAsia="宋体" w:cs="宋体"/>
                <w:lang w:eastAsia="zh-CN"/>
              </w:rPr>
              <w:t>，</w:t>
            </w:r>
            <w:r>
              <w:rPr>
                <w:rFonts w:hint="eastAsia" w:ascii="宋体" w:hAnsi="宋体" w:eastAsia="宋体" w:cs="宋体"/>
              </w:rPr>
              <w:t>丰富农民精神文化生活</w:t>
            </w:r>
            <w:r>
              <w:rPr>
                <w:rFonts w:hint="eastAsia" w:ascii="宋体" w:hAnsi="宋体" w:eastAsia="宋体" w:cs="宋体"/>
                <w:lang w:eastAsia="zh-CN"/>
              </w:rPr>
              <w:t>，</w:t>
            </w:r>
            <w:r>
              <w:rPr>
                <w:rFonts w:hint="eastAsia" w:ascii="宋体" w:hAnsi="宋体" w:eastAsia="宋体" w:cs="宋体"/>
              </w:rPr>
              <w:t>提高农民科学文化素质和乡村社会文明程度</w:t>
            </w:r>
            <w:r>
              <w:rPr>
                <w:rFonts w:hint="eastAsia" w:ascii="宋体" w:hAnsi="宋体" w:eastAsia="宋体" w:cs="宋体"/>
                <w:lang w:eastAsia="zh-CN"/>
              </w:rPr>
              <w:t>。</w:t>
            </w:r>
          </w:p>
          <w:p w14:paraId="765390C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领导本乡镇的基层治理</w:t>
            </w:r>
            <w:r>
              <w:rPr>
                <w:rFonts w:hint="eastAsia" w:ascii="宋体" w:hAnsi="宋体" w:eastAsia="宋体" w:cs="宋体"/>
                <w:lang w:eastAsia="zh-CN"/>
              </w:rPr>
              <w:t>，</w:t>
            </w:r>
            <w:r>
              <w:rPr>
                <w:rFonts w:hint="eastAsia" w:ascii="宋体" w:hAnsi="宋体" w:eastAsia="宋体" w:cs="宋体"/>
              </w:rPr>
              <w:t>加强社会主义民主法治建设和精神文明建设</w:t>
            </w:r>
            <w:r>
              <w:rPr>
                <w:rFonts w:hint="eastAsia" w:ascii="宋体" w:hAnsi="宋体" w:eastAsia="宋体" w:cs="宋体"/>
                <w:lang w:eastAsia="zh-CN"/>
              </w:rPr>
              <w:t>，</w:t>
            </w:r>
            <w:r>
              <w:rPr>
                <w:rFonts w:hint="eastAsia" w:ascii="宋体" w:hAnsi="宋体" w:eastAsia="宋体" w:cs="宋体"/>
              </w:rPr>
              <w:t>加强社会治安综合治理</w:t>
            </w:r>
            <w:r>
              <w:rPr>
                <w:rFonts w:hint="eastAsia" w:ascii="宋体" w:hAnsi="宋体" w:eastAsia="宋体" w:cs="宋体"/>
                <w:lang w:eastAsia="zh-CN"/>
              </w:rPr>
              <w:t>，</w:t>
            </w:r>
            <w:r>
              <w:rPr>
                <w:rFonts w:hint="eastAsia" w:ascii="宋体" w:hAnsi="宋体" w:eastAsia="宋体" w:cs="宋体"/>
              </w:rPr>
              <w:t>做好生态环保、美丽乡村建设、民生保障、脱贫致富、民族宗教等工作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党的农村基层组织应当组织群众学习习近平新时代中国特色社会主义思想</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开展中国特色社会主义和实现中华民族伟大复兴的中国梦宣传教育</w:t>
            </w:r>
            <w:r>
              <w:rPr>
                <w:rFonts w:hint="eastAsia" w:ascii="宋体" w:hAnsi="宋体" w:eastAsia="宋体" w:cs="宋体"/>
                <w:lang w:eastAsia="zh-CN"/>
              </w:rPr>
              <w:t>，</w:t>
            </w:r>
            <w:r>
              <w:rPr>
                <w:rFonts w:hint="eastAsia" w:ascii="宋体" w:hAnsi="宋体" w:eastAsia="宋体" w:cs="宋体"/>
              </w:rPr>
              <w:t>爱国主义、集体主义和社会主义教育</w:t>
            </w:r>
            <w:r>
              <w:rPr>
                <w:rFonts w:hint="eastAsia" w:ascii="宋体" w:hAnsi="宋体" w:eastAsia="宋体" w:cs="宋体"/>
                <w:lang w:eastAsia="zh-CN"/>
              </w:rPr>
              <w:t>，</w:t>
            </w:r>
            <w:r>
              <w:rPr>
                <w:rFonts w:hint="eastAsia" w:ascii="宋体" w:hAnsi="宋体" w:eastAsia="宋体" w:cs="宋体"/>
              </w:rPr>
              <w:t>党的路线方针政策教育</w:t>
            </w:r>
            <w:r>
              <w:rPr>
                <w:rFonts w:hint="eastAsia" w:ascii="宋体" w:hAnsi="宋体" w:eastAsia="宋体" w:cs="宋体"/>
                <w:lang w:eastAsia="zh-CN"/>
              </w:rPr>
              <w:t>，</w:t>
            </w:r>
            <w:r>
              <w:rPr>
                <w:rFonts w:hint="eastAsia" w:ascii="宋体" w:hAnsi="宋体" w:eastAsia="宋体" w:cs="宋体"/>
              </w:rPr>
              <w:t>思想道德和民主法治教育</w:t>
            </w:r>
            <w:r>
              <w:rPr>
                <w:rFonts w:hint="eastAsia" w:ascii="宋体" w:hAnsi="宋体" w:eastAsia="宋体" w:cs="宋体"/>
                <w:lang w:eastAsia="zh-CN"/>
              </w:rPr>
              <w:t>，</w:t>
            </w:r>
            <w:r>
              <w:rPr>
                <w:rFonts w:hint="eastAsia" w:ascii="宋体" w:hAnsi="宋体" w:eastAsia="宋体" w:cs="宋体"/>
              </w:rPr>
              <w:t>引导农民正确处理国家、集体、个人三者之间的利益关系</w:t>
            </w:r>
            <w:r>
              <w:rPr>
                <w:rFonts w:hint="eastAsia" w:ascii="宋体" w:hAnsi="宋体" w:eastAsia="宋体" w:cs="宋体"/>
                <w:lang w:eastAsia="zh-CN"/>
              </w:rPr>
              <w:t>，</w:t>
            </w:r>
            <w:r>
              <w:rPr>
                <w:rFonts w:hint="eastAsia" w:ascii="宋体" w:hAnsi="宋体" w:eastAsia="宋体" w:cs="宋体"/>
              </w:rPr>
              <w:t>培养有理想、有道德、有文化、有纪律的新型农民</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党的农村基层组织应当加强和改进思想政治工作</w:t>
            </w:r>
            <w:r>
              <w:rPr>
                <w:rFonts w:hint="eastAsia" w:ascii="宋体" w:hAnsi="宋体" w:eastAsia="宋体" w:cs="宋体"/>
                <w:lang w:eastAsia="zh-CN"/>
              </w:rPr>
              <w:t>。</w:t>
            </w:r>
            <w:r>
              <w:rPr>
                <w:rFonts w:hint="eastAsia" w:ascii="宋体" w:hAnsi="宋体" w:eastAsia="宋体" w:cs="宋体"/>
              </w:rPr>
              <w:t>宣传党组织和党员先进事迹</w:t>
            </w:r>
            <w:r>
              <w:rPr>
                <w:rFonts w:hint="eastAsia" w:ascii="宋体" w:hAnsi="宋体" w:eastAsia="宋体" w:cs="宋体"/>
                <w:lang w:eastAsia="zh-CN"/>
              </w:rPr>
              <w:t>，</w:t>
            </w:r>
            <w:r>
              <w:rPr>
                <w:rFonts w:hint="eastAsia" w:ascii="宋体" w:hAnsi="宋体" w:eastAsia="宋体" w:cs="宋体"/>
              </w:rPr>
              <w:t>宣传好人好事</w:t>
            </w:r>
            <w:r>
              <w:rPr>
                <w:rFonts w:hint="eastAsia" w:ascii="宋体" w:hAnsi="宋体" w:eastAsia="宋体" w:cs="宋体"/>
                <w:lang w:eastAsia="zh-CN"/>
              </w:rPr>
              <w:t>，</w:t>
            </w:r>
            <w:r>
              <w:rPr>
                <w:rFonts w:hint="eastAsia" w:ascii="宋体" w:hAnsi="宋体" w:eastAsia="宋体" w:cs="宋体"/>
              </w:rPr>
              <w:t>弘扬真善美</w:t>
            </w:r>
            <w:r>
              <w:rPr>
                <w:rFonts w:hint="eastAsia" w:ascii="宋体" w:hAnsi="宋体" w:eastAsia="宋体" w:cs="宋体"/>
                <w:lang w:eastAsia="zh-CN"/>
              </w:rPr>
              <w:t>，</w:t>
            </w:r>
            <w:r>
              <w:rPr>
                <w:rFonts w:hint="eastAsia" w:ascii="宋体" w:hAnsi="宋体" w:eastAsia="宋体" w:cs="宋体"/>
              </w:rPr>
              <w:t>传播正能量</w:t>
            </w:r>
            <w:r>
              <w:rPr>
                <w:rFonts w:hint="eastAsia" w:ascii="宋体" w:hAnsi="宋体" w:eastAsia="宋体" w:cs="宋体"/>
                <w:lang w:eastAsia="zh-CN"/>
              </w:rPr>
              <w:t>。</w:t>
            </w:r>
            <w:r>
              <w:rPr>
                <w:rFonts w:hint="eastAsia" w:ascii="宋体" w:hAnsi="宋体" w:eastAsia="宋体" w:cs="宋体"/>
              </w:rPr>
              <w:t>了解群众思想状况</w:t>
            </w:r>
            <w:r>
              <w:rPr>
                <w:rFonts w:hint="eastAsia" w:ascii="宋体" w:hAnsi="宋体" w:eastAsia="宋体" w:cs="宋体"/>
                <w:lang w:eastAsia="zh-CN"/>
              </w:rPr>
              <w:t>，</w:t>
            </w:r>
            <w:r>
              <w:rPr>
                <w:rFonts w:hint="eastAsia" w:ascii="宋体" w:hAnsi="宋体" w:eastAsia="宋体" w:cs="宋体"/>
              </w:rPr>
              <w:t>帮助解决实际困难</w:t>
            </w:r>
            <w:r>
              <w:rPr>
                <w:rFonts w:hint="eastAsia" w:ascii="宋体" w:hAnsi="宋体" w:eastAsia="宋体" w:cs="宋体"/>
                <w:lang w:eastAsia="zh-CN"/>
              </w:rPr>
              <w:t>，</w:t>
            </w:r>
            <w:r>
              <w:rPr>
                <w:rFonts w:hint="eastAsia" w:ascii="宋体" w:hAnsi="宋体" w:eastAsia="宋体" w:cs="宋体"/>
              </w:rPr>
              <w:t>引导群众自觉听党话、感党恩、跟党走</w:t>
            </w:r>
            <w:r>
              <w:rPr>
                <w:rFonts w:hint="eastAsia" w:ascii="宋体" w:hAnsi="宋体" w:eastAsia="宋体" w:cs="宋体"/>
                <w:lang w:eastAsia="zh-CN"/>
              </w:rPr>
              <w:t>。</w:t>
            </w:r>
          </w:p>
          <w:p w14:paraId="6CB0296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新时代公民道德建设实施纲要</w:t>
            </w:r>
            <w:r>
              <w:rPr>
                <w:rFonts w:hint="eastAsia" w:ascii="宋体" w:hAnsi="宋体" w:eastAsia="宋体" w:cs="宋体"/>
                <w:lang w:eastAsia="zh-CN"/>
              </w:rPr>
              <w:t>》</w:t>
            </w:r>
            <w:r>
              <w:rPr>
                <w:rFonts w:hint="eastAsia" w:ascii="宋体" w:hAnsi="宋体" w:eastAsia="宋体" w:cs="宋体"/>
              </w:rPr>
              <w:t>七、加强组织领导</w:t>
            </w:r>
            <w:r>
              <w:rPr>
                <w:rFonts w:hint="eastAsia" w:ascii="宋体" w:hAnsi="宋体" w:eastAsia="宋体" w:cs="宋体"/>
                <w:lang w:eastAsia="zh-CN"/>
              </w:rPr>
              <w:t>，</w:t>
            </w:r>
            <w:r>
              <w:rPr>
                <w:rFonts w:hint="eastAsia" w:ascii="宋体" w:hAnsi="宋体" w:eastAsia="宋体" w:cs="宋体"/>
              </w:rPr>
              <w:t>各级党委和政府要担负起公民道德建设的领导责任</w:t>
            </w:r>
            <w:r>
              <w:rPr>
                <w:rFonts w:hint="eastAsia" w:ascii="宋体" w:hAnsi="宋体" w:eastAsia="宋体" w:cs="宋体"/>
                <w:lang w:eastAsia="zh-CN"/>
              </w:rPr>
              <w:t>，</w:t>
            </w:r>
            <w:r>
              <w:rPr>
                <w:rFonts w:hint="eastAsia" w:ascii="宋体" w:hAnsi="宋体" w:eastAsia="宋体" w:cs="宋体"/>
              </w:rPr>
              <w:t>将其摆上重要议事日程</w:t>
            </w:r>
            <w:r>
              <w:rPr>
                <w:rFonts w:hint="eastAsia" w:ascii="宋体" w:hAnsi="宋体" w:eastAsia="宋体" w:cs="宋体"/>
                <w:lang w:eastAsia="zh-CN"/>
              </w:rPr>
              <w:t>，</w:t>
            </w:r>
            <w:r>
              <w:rPr>
                <w:rFonts w:hint="eastAsia" w:ascii="宋体" w:hAnsi="宋体" w:eastAsia="宋体" w:cs="宋体"/>
              </w:rPr>
              <w:t>纳入全局工作谋划推进</w:t>
            </w:r>
            <w:r>
              <w:rPr>
                <w:rFonts w:hint="eastAsia" w:ascii="宋体" w:hAnsi="宋体" w:eastAsia="宋体" w:cs="宋体"/>
                <w:lang w:eastAsia="zh-CN"/>
              </w:rPr>
              <w:t>，</w:t>
            </w:r>
            <w:r>
              <w:rPr>
                <w:rFonts w:hint="eastAsia" w:ascii="宋体" w:hAnsi="宋体" w:eastAsia="宋体" w:cs="宋体"/>
              </w:rPr>
              <w:t>有机融入经济社会发展各方面</w:t>
            </w:r>
            <w:r>
              <w:rPr>
                <w:rFonts w:hint="eastAsia" w:ascii="宋体" w:hAnsi="宋体" w:eastAsia="宋体" w:cs="宋体"/>
                <w:lang w:eastAsia="zh-CN"/>
              </w:rPr>
              <w:t>。</w:t>
            </w: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p>
          <w:p w14:paraId="7D880ED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中央精神文明建设指导委员会</w:t>
            </w:r>
            <w:r>
              <w:rPr>
                <w:rFonts w:hint="eastAsia" w:ascii="宋体" w:hAnsi="宋体" w:eastAsia="宋体" w:cs="宋体"/>
                <w:lang w:eastAsia="zh-CN"/>
              </w:rPr>
              <w:t>《</w:t>
            </w:r>
            <w:r>
              <w:rPr>
                <w:rFonts w:hint="eastAsia" w:ascii="宋体" w:hAnsi="宋体" w:eastAsia="宋体" w:cs="宋体"/>
              </w:rPr>
              <w:t>关于推进志愿服务制度化的意见</w:t>
            </w:r>
            <w:r>
              <w:rPr>
                <w:rFonts w:hint="eastAsia" w:ascii="宋体" w:hAnsi="宋体" w:eastAsia="宋体" w:cs="宋体"/>
                <w:lang w:eastAsia="zh-CN"/>
              </w:rPr>
              <w:t>》（</w:t>
            </w:r>
            <w:r>
              <w:rPr>
                <w:rFonts w:hint="eastAsia" w:ascii="宋体" w:hAnsi="宋体" w:eastAsia="宋体" w:cs="宋体"/>
              </w:rPr>
              <w:t>文明委〔</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坚持把开展志愿服务与创新社会治理结合起来</w:t>
            </w:r>
            <w:r>
              <w:rPr>
                <w:rFonts w:hint="eastAsia" w:ascii="宋体" w:hAnsi="宋体" w:eastAsia="宋体" w:cs="宋体"/>
                <w:lang w:eastAsia="zh-CN"/>
              </w:rPr>
              <w:t>，</w:t>
            </w:r>
            <w:r>
              <w:rPr>
                <w:rFonts w:hint="eastAsia" w:ascii="宋体" w:hAnsi="宋体" w:eastAsia="宋体" w:cs="宋体"/>
              </w:rPr>
              <w:t>与学雷锋活动结合起来</w:t>
            </w:r>
            <w:r>
              <w:rPr>
                <w:rFonts w:hint="eastAsia" w:ascii="宋体" w:hAnsi="宋体" w:eastAsia="宋体" w:cs="宋体"/>
                <w:lang w:eastAsia="zh-CN"/>
              </w:rPr>
              <w:t>，</w:t>
            </w:r>
            <w:r>
              <w:rPr>
                <w:rFonts w:hint="eastAsia" w:ascii="宋体" w:hAnsi="宋体" w:eastAsia="宋体" w:cs="宋体"/>
              </w:rPr>
              <w:t>大力弘扬</w:t>
            </w:r>
            <w:r>
              <w:rPr>
                <w:rFonts w:hint="eastAsia" w:ascii="宋体" w:hAnsi="宋体" w:eastAsia="宋体" w:cs="宋体"/>
                <w:lang w:eastAsia="zh-CN"/>
              </w:rPr>
              <w:t>“</w:t>
            </w:r>
            <w:r>
              <w:rPr>
                <w:rFonts w:hint="eastAsia" w:ascii="宋体" w:hAnsi="宋体" w:eastAsia="宋体" w:cs="宋体"/>
              </w:rPr>
              <w:t>奉献、友爱、互助、进步</w:t>
            </w:r>
            <w:r>
              <w:rPr>
                <w:rFonts w:hint="eastAsia" w:ascii="宋体" w:hAnsi="宋体" w:eastAsia="宋体" w:cs="宋体"/>
                <w:lang w:eastAsia="zh-CN"/>
              </w:rPr>
              <w:t>”</w:t>
            </w:r>
            <w:r>
              <w:rPr>
                <w:rFonts w:hint="eastAsia" w:ascii="宋体" w:hAnsi="宋体" w:eastAsia="宋体" w:cs="宋体"/>
              </w:rPr>
              <w:t>的志愿精神</w:t>
            </w:r>
            <w:r>
              <w:rPr>
                <w:rFonts w:hint="eastAsia" w:ascii="宋体" w:hAnsi="宋体" w:eastAsia="宋体" w:cs="宋体"/>
                <w:lang w:eastAsia="zh-CN"/>
              </w:rPr>
              <w:t>，</w:t>
            </w:r>
            <w:r>
              <w:rPr>
                <w:rFonts w:hint="eastAsia" w:ascii="宋体" w:hAnsi="宋体" w:eastAsia="宋体" w:cs="宋体"/>
              </w:rPr>
              <w:t>建立完善长效工作机制和活动运行机制</w:t>
            </w:r>
            <w:r>
              <w:rPr>
                <w:rFonts w:hint="eastAsia" w:ascii="宋体" w:hAnsi="宋体" w:eastAsia="宋体" w:cs="宋体"/>
                <w:lang w:eastAsia="zh-CN"/>
              </w:rPr>
              <w:t>，</w:t>
            </w:r>
            <w:r>
              <w:rPr>
                <w:rFonts w:hint="eastAsia" w:ascii="宋体" w:hAnsi="宋体" w:eastAsia="宋体" w:cs="宋体"/>
              </w:rPr>
              <w:t>积极构建中国特色志愿服务制度</w:t>
            </w:r>
            <w:r>
              <w:rPr>
                <w:rFonts w:hint="eastAsia" w:ascii="宋体" w:hAnsi="宋体" w:eastAsia="宋体" w:cs="宋体"/>
                <w:lang w:eastAsia="zh-CN"/>
              </w:rPr>
              <w:t>，</w:t>
            </w:r>
            <w:r>
              <w:rPr>
                <w:rFonts w:hint="eastAsia" w:ascii="宋体" w:hAnsi="宋体" w:eastAsia="宋体" w:cs="宋体"/>
              </w:rPr>
              <w:t>推动志愿服务活动广泛深入开展</w:t>
            </w: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切实加强志愿服务领导</w:t>
            </w:r>
            <w:r>
              <w:rPr>
                <w:rFonts w:hint="eastAsia" w:ascii="宋体" w:hAnsi="宋体" w:eastAsia="宋体" w:cs="宋体"/>
                <w:lang w:eastAsia="zh-CN"/>
              </w:rPr>
              <w:t>。</w:t>
            </w:r>
            <w:r>
              <w:rPr>
                <w:rFonts w:hint="eastAsia" w:ascii="宋体" w:hAnsi="宋体" w:eastAsia="宋体" w:cs="宋体"/>
              </w:rPr>
              <w:t>各级党委和政府要把志愿服务融入城乡社区治理</w:t>
            </w:r>
            <w:r>
              <w:rPr>
                <w:rFonts w:hint="eastAsia" w:ascii="宋体" w:hAnsi="宋体" w:eastAsia="宋体" w:cs="宋体"/>
                <w:lang w:eastAsia="zh-CN"/>
              </w:rPr>
              <w:t>，</w:t>
            </w:r>
            <w:r>
              <w:rPr>
                <w:rFonts w:hint="eastAsia" w:ascii="宋体" w:hAnsi="宋体" w:eastAsia="宋体" w:cs="宋体"/>
              </w:rPr>
              <w:t>作为加强精神文明建设的重要任务</w:t>
            </w:r>
            <w:r>
              <w:rPr>
                <w:rFonts w:hint="eastAsia" w:ascii="宋体" w:hAnsi="宋体" w:eastAsia="宋体" w:cs="宋体"/>
                <w:lang w:eastAsia="zh-CN"/>
              </w:rPr>
              <w:t>，</w:t>
            </w:r>
            <w:r>
              <w:rPr>
                <w:rFonts w:hint="eastAsia" w:ascii="宋体" w:hAnsi="宋体" w:eastAsia="宋体" w:cs="宋体"/>
              </w:rPr>
              <w:t>摆上重要议事日程</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25FEC97">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3191D711">
            <w:pPr>
              <w:pStyle w:val="3"/>
              <w:bidi w:val="0"/>
              <w:jc w:val="center"/>
              <w:rPr>
                <w:rFonts w:hint="eastAsia" w:ascii="宋体" w:hAnsi="宋体" w:eastAsia="宋体" w:cs="宋体"/>
              </w:rPr>
            </w:pPr>
          </w:p>
        </w:tc>
      </w:tr>
    </w:tbl>
    <w:p w14:paraId="7E8977B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6" o:spid="_x0000_s1046" o:spt="202" type="#_x0000_t202" style="position:absolute;left:0pt;margin-left:56.25pt;margin-top:460.7pt;height:15.1pt;width:17.3pt;mso-position-horizontal-relative:page;mso-position-vertical-relative:page;z-index:251677696;mso-width-relative:page;mso-height-relative:page;" filled="f" stroked="f" coordsize="21600,21600">
            <v:path/>
            <v:fill on="f" focussize="0,0"/>
            <v:stroke on="f" joinstyle="miter"/>
            <v:imagedata o:title=""/>
            <o:lock v:ext="edit"/>
            <v:textbox inset="0mm,0mm,0mm,0mm" style="layout-flow:vertical;">
              <w:txbxContent>
                <w:p w14:paraId="61B58F3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7" o:spid="_x0000_s1047" o:spt="202" type="#_x0000_t202" style="position:absolute;left:0pt;margin-left:56.25pt;margin-top:509.6pt;height:15.1pt;width:17.3pt;mso-position-horizontal-relative:page;mso-position-vertical-relative:page;z-index:251678720;mso-width-relative:page;mso-height-relative:page;" filled="f" stroked="f" coordsize="21600,21600">
            <v:path/>
            <v:fill on="f" focussize="0,0"/>
            <v:stroke on="f" joinstyle="miter"/>
            <v:imagedata o:title=""/>
            <o:lock v:ext="edit"/>
            <v:textbox inset="0mm,0mm,0mm,0mm" style="layout-flow:vertical;">
              <w:txbxContent>
                <w:p w14:paraId="4DDA4B7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8" o:spid="_x0000_s1048" o:spt="202" type="#_x0000_t202" style="position:absolute;left:0pt;margin-left:54.05pt;margin-top:481.65pt;height:22.1pt;width:17.3pt;mso-position-horizontal-relative:page;mso-position-vertical-relative:page;z-index:251679744;mso-width-relative:page;mso-height-relative:page;" filled="f" stroked="f" coordsize="21600,21600">
            <v:path/>
            <v:fill on="f" focussize="0,0"/>
            <v:stroke on="f"/>
            <v:imagedata o:title=""/>
            <o:lock v:ext="edit" aspectratio="f"/>
            <v:textbox inset="0mm,0mm,0mm,0mm" style="layout-flow:vertical;">
              <w:txbxContent>
                <w:p w14:paraId="4DF91D8B">
                  <w:pPr>
                    <w:spacing w:before="13" w:line="332" w:lineRule="exact"/>
                    <w:ind w:right="0"/>
                    <w:jc w:val="left"/>
                    <w:rPr>
                      <w:rFonts w:hint="eastAsia" w:ascii="PMingLiU" w:eastAsia="PMingLiU"/>
                      <w:sz w:val="26"/>
                    </w:rPr>
                  </w:pPr>
                </w:p>
              </w:txbxContent>
            </v:textbox>
          </v:shape>
        </w:pict>
      </w:r>
    </w:p>
    <w:p w14:paraId="6D4CAD0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2F6CE9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6A822A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A78CE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AF2CBD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FDB73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43A550C">
            <w:pPr>
              <w:pStyle w:val="3"/>
              <w:bidi w:val="0"/>
              <w:jc w:val="center"/>
              <w:rPr>
                <w:rFonts w:hint="eastAsia" w:ascii="黑体" w:hAnsi="黑体" w:eastAsia="黑体" w:cs="黑体"/>
              </w:rPr>
            </w:pPr>
            <w:r>
              <w:rPr>
                <w:rFonts w:hint="eastAsia" w:ascii="黑体" w:hAnsi="黑体" w:eastAsia="黑体" w:cs="黑体"/>
              </w:rPr>
              <w:t>乡镇</w:t>
            </w:r>
          </w:p>
          <w:p w14:paraId="13032A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EDE6E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18B94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BE936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DB6247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464" w:hRule="atLeast"/>
        </w:trPr>
        <w:tc>
          <w:tcPr>
            <w:tcW w:w="602" w:type="dxa"/>
            <w:tcBorders>
              <w:top w:val="single" w:color="231F20" w:sz="4" w:space="0"/>
              <w:bottom w:val="single" w:color="231F20" w:sz="4" w:space="0"/>
              <w:right w:val="single" w:color="231F20" w:sz="4" w:space="0"/>
            </w:tcBorders>
            <w:vAlign w:val="center"/>
          </w:tcPr>
          <w:p w14:paraId="7D9D2FFE">
            <w:pPr>
              <w:pStyle w:val="3"/>
              <w:bidi w:val="0"/>
              <w:jc w:val="center"/>
              <w:rPr>
                <w:rFonts w:hint="eastAsia" w:ascii="宋体" w:hAnsi="宋体" w:eastAsia="宋体" w:cs="宋体"/>
              </w:rPr>
            </w:pPr>
            <w:r>
              <w:rPr>
                <w:rFonts w:hint="eastAsia" w:ascii="宋体" w:hAnsi="宋体" w:eastAsia="宋体" w:cs="宋体"/>
                <w:lang w:eastAsia="zh-CN"/>
              </w:rPr>
              <w:t>12</w:t>
            </w:r>
          </w:p>
        </w:tc>
        <w:tc>
          <w:tcPr>
            <w:tcW w:w="1926" w:type="dxa"/>
            <w:tcBorders>
              <w:top w:val="single" w:color="231F20" w:sz="4" w:space="0"/>
              <w:left w:val="single" w:color="231F20" w:sz="4" w:space="0"/>
              <w:bottom w:val="single" w:color="231F20" w:sz="4" w:space="0"/>
              <w:right w:val="single" w:color="231F20" w:sz="4" w:space="0"/>
            </w:tcBorders>
            <w:vAlign w:val="center"/>
          </w:tcPr>
          <w:p w14:paraId="58CE10E2">
            <w:pPr>
              <w:pStyle w:val="3"/>
              <w:bidi w:val="0"/>
              <w:jc w:val="both"/>
              <w:rPr>
                <w:rFonts w:hint="eastAsia" w:ascii="宋体" w:hAnsi="宋体" w:eastAsia="宋体" w:cs="宋体"/>
              </w:rPr>
            </w:pPr>
            <w:r>
              <w:rPr>
                <w:rFonts w:hint="eastAsia" w:ascii="宋体" w:hAnsi="宋体" w:eastAsia="宋体" w:cs="宋体"/>
              </w:rPr>
              <w:t>负责推进基层新时代文明实践工作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2493BCB">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42A33711">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38C7E8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中国共产党宣传工作条例</w:t>
            </w:r>
            <w:r>
              <w:rPr>
                <w:rFonts w:hint="eastAsia" w:ascii="宋体" w:hAnsi="宋体" w:eastAsia="宋体" w:cs="宋体"/>
                <w:lang w:eastAsia="zh-CN"/>
              </w:rPr>
              <w:t>》。</w:t>
            </w:r>
          </w:p>
          <w:p w14:paraId="1CE4E46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党的农村基层组织应当加强群众培训</w:t>
            </w:r>
            <w:r>
              <w:rPr>
                <w:rFonts w:hint="eastAsia" w:ascii="宋体" w:hAnsi="宋体" w:eastAsia="宋体" w:cs="宋体"/>
                <w:lang w:eastAsia="zh-CN"/>
              </w:rPr>
              <w:t>，</w:t>
            </w:r>
            <w:r>
              <w:rPr>
                <w:rFonts w:hint="eastAsia" w:ascii="宋体" w:hAnsi="宋体" w:eastAsia="宋体" w:cs="宋体"/>
              </w:rPr>
              <w:t>通过新时代文明实践中心</w:t>
            </w:r>
            <w:r>
              <w:rPr>
                <w:rFonts w:hint="eastAsia" w:ascii="宋体" w:hAnsi="宋体" w:eastAsia="宋体" w:cs="宋体"/>
                <w:lang w:eastAsia="zh-CN"/>
              </w:rPr>
              <w:t>（</w:t>
            </w:r>
            <w:r>
              <w:rPr>
                <w:rFonts w:hint="eastAsia" w:ascii="宋体" w:hAnsi="宋体" w:eastAsia="宋体" w:cs="宋体"/>
              </w:rPr>
              <w:t>所、站</w:t>
            </w:r>
            <w:r>
              <w:rPr>
                <w:rFonts w:hint="eastAsia" w:ascii="宋体" w:hAnsi="宋体" w:eastAsia="宋体" w:cs="宋体"/>
                <w:lang w:eastAsia="zh-CN"/>
              </w:rPr>
              <w:t>）</w:t>
            </w:r>
            <w:r>
              <w:rPr>
                <w:rFonts w:hint="eastAsia" w:ascii="宋体" w:hAnsi="宋体" w:eastAsia="宋体" w:cs="宋体"/>
              </w:rPr>
              <w:t>、农民夜校等渠道</w:t>
            </w:r>
            <w:r>
              <w:rPr>
                <w:rFonts w:hint="eastAsia" w:ascii="宋体" w:hAnsi="宋体" w:eastAsia="宋体" w:cs="宋体"/>
                <w:lang w:eastAsia="zh-CN"/>
              </w:rPr>
              <w:t>，</w:t>
            </w:r>
            <w:r>
              <w:rPr>
                <w:rFonts w:hint="eastAsia" w:ascii="宋体" w:hAnsi="宋体" w:eastAsia="宋体" w:cs="宋体"/>
              </w:rPr>
              <w:t>深入宣传教育群众</w:t>
            </w:r>
            <w:r>
              <w:rPr>
                <w:rFonts w:hint="eastAsia" w:ascii="宋体" w:hAnsi="宋体" w:eastAsia="宋体" w:cs="宋体"/>
                <w:lang w:eastAsia="zh-CN"/>
              </w:rPr>
              <w:t>，</w:t>
            </w:r>
            <w:r>
              <w:rPr>
                <w:rFonts w:hint="eastAsia" w:ascii="宋体" w:hAnsi="宋体" w:eastAsia="宋体" w:cs="宋体"/>
              </w:rPr>
              <w:t>用中国特色社会主义文化、社会主义思想道德牢牢占领农村思想文化阵地</w:t>
            </w:r>
            <w:r>
              <w:rPr>
                <w:rFonts w:hint="eastAsia" w:ascii="宋体" w:hAnsi="宋体" w:eastAsia="宋体" w:cs="宋体"/>
                <w:lang w:eastAsia="zh-CN"/>
              </w:rPr>
              <w:t>。</w:t>
            </w:r>
          </w:p>
          <w:p w14:paraId="727776E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p>
          <w:p w14:paraId="47C43F9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关于建设新时代文明实践中心试点工作的指导意见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以县域为主体</w:t>
            </w:r>
            <w:r>
              <w:rPr>
                <w:rFonts w:hint="eastAsia" w:ascii="宋体" w:hAnsi="宋体" w:eastAsia="宋体" w:cs="宋体"/>
                <w:lang w:eastAsia="zh-CN"/>
              </w:rPr>
              <w:t>，</w:t>
            </w:r>
            <w:r>
              <w:rPr>
                <w:rFonts w:hint="eastAsia" w:ascii="宋体" w:hAnsi="宋体" w:eastAsia="宋体" w:cs="宋体"/>
              </w:rPr>
              <w:t>城乡统筹推进</w:t>
            </w:r>
            <w:r>
              <w:rPr>
                <w:rFonts w:hint="eastAsia" w:ascii="宋体" w:hAnsi="宋体" w:eastAsia="宋体" w:cs="宋体"/>
                <w:lang w:eastAsia="zh-CN"/>
              </w:rPr>
              <w:t>，</w:t>
            </w:r>
            <w:r>
              <w:rPr>
                <w:rFonts w:hint="eastAsia" w:ascii="宋体" w:hAnsi="宋体" w:eastAsia="宋体" w:cs="宋体"/>
              </w:rPr>
              <w:t>以县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三级为单元</w:t>
            </w:r>
            <w:r>
              <w:rPr>
                <w:rFonts w:hint="eastAsia" w:ascii="宋体" w:hAnsi="宋体" w:eastAsia="宋体" w:cs="宋体"/>
                <w:lang w:eastAsia="zh-CN"/>
              </w:rPr>
              <w:t>，</w:t>
            </w:r>
            <w:r>
              <w:rPr>
                <w:rFonts w:hint="eastAsia" w:ascii="宋体" w:hAnsi="宋体" w:eastAsia="宋体" w:cs="宋体"/>
              </w:rPr>
              <w:t>大力建设新时代文明实践中心</w:t>
            </w:r>
            <w:r>
              <w:rPr>
                <w:rFonts w:hint="eastAsia" w:ascii="宋体" w:hAnsi="宋体" w:eastAsia="宋体" w:cs="宋体"/>
                <w:lang w:eastAsia="zh-CN"/>
              </w:rPr>
              <w:t>。</w:t>
            </w:r>
          </w:p>
          <w:p w14:paraId="06A40F1F">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关于拓展新时代文明实践中心建设的意见</w:t>
            </w:r>
            <w:r>
              <w:rPr>
                <w:rFonts w:hint="eastAsia" w:ascii="宋体" w:hAnsi="宋体" w:eastAsia="宋体" w:cs="宋体"/>
                <w:lang w:eastAsia="zh-CN"/>
              </w:rPr>
              <w:t>》：</w:t>
            </w:r>
            <w:r>
              <w:rPr>
                <w:rFonts w:hint="eastAsia" w:ascii="宋体" w:hAnsi="宋体" w:eastAsia="宋体" w:cs="宋体"/>
              </w:rPr>
              <w:t>按照有场所、有队伍、有活动、有项目、有机制的标准</w:t>
            </w:r>
            <w:r>
              <w:rPr>
                <w:rFonts w:hint="eastAsia" w:ascii="宋体" w:hAnsi="宋体" w:eastAsia="宋体" w:cs="宋体"/>
                <w:lang w:eastAsia="zh-CN"/>
              </w:rPr>
              <w:t>，</w:t>
            </w:r>
            <w:r>
              <w:rPr>
                <w:rFonts w:hint="eastAsia" w:ascii="宋体" w:hAnsi="宋体" w:eastAsia="宋体" w:cs="宋体"/>
              </w:rPr>
              <w:t>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均建立新时代文明实践所</w:t>
            </w:r>
            <w:r>
              <w:rPr>
                <w:rFonts w:hint="eastAsia" w:ascii="宋体" w:hAnsi="宋体" w:eastAsia="宋体" w:cs="宋体"/>
                <w:lang w:eastAsia="zh-CN"/>
              </w:rPr>
              <w:t>。</w:t>
            </w:r>
            <w:r>
              <w:rPr>
                <w:rFonts w:hint="eastAsia" w:ascii="宋体" w:hAnsi="宋体" w:eastAsia="宋体" w:cs="宋体"/>
              </w:rPr>
              <w:t>按照资源整合到位、体制机制健全、服务群众精准的要求</w:t>
            </w:r>
            <w:r>
              <w:rPr>
                <w:rFonts w:hint="eastAsia" w:ascii="宋体" w:hAnsi="宋体" w:eastAsia="宋体" w:cs="宋体"/>
                <w:lang w:eastAsia="zh-CN"/>
              </w:rPr>
              <w:t>，</w:t>
            </w:r>
            <w:r>
              <w:rPr>
                <w:rFonts w:hint="eastAsia" w:ascii="宋体" w:hAnsi="宋体" w:eastAsia="宋体" w:cs="宋体"/>
              </w:rPr>
              <w:t>提质扩面、提档升级</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A682AF5">
            <w:pPr>
              <w:bidi w:val="0"/>
              <w:ind w:left="0" w:leftChars="0" w:right="0" w:rightChars="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0B95EA2D">
            <w:pPr>
              <w:pStyle w:val="3"/>
              <w:bidi w:val="0"/>
              <w:jc w:val="center"/>
              <w:rPr>
                <w:rFonts w:hint="eastAsia" w:ascii="宋体" w:hAnsi="宋体" w:eastAsia="宋体" w:cs="宋体"/>
              </w:rPr>
            </w:pPr>
          </w:p>
        </w:tc>
      </w:tr>
      <w:tr w14:paraId="183FF95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944" w:hRule="atLeast"/>
        </w:trPr>
        <w:tc>
          <w:tcPr>
            <w:tcW w:w="602" w:type="dxa"/>
            <w:tcBorders>
              <w:top w:val="single" w:color="231F20" w:sz="4" w:space="0"/>
              <w:right w:val="single" w:color="231F20" w:sz="4" w:space="0"/>
            </w:tcBorders>
            <w:vAlign w:val="center"/>
          </w:tcPr>
          <w:p w14:paraId="0295CD92">
            <w:pPr>
              <w:pStyle w:val="3"/>
              <w:bidi w:val="0"/>
              <w:jc w:val="center"/>
              <w:rPr>
                <w:rFonts w:hint="eastAsia" w:ascii="宋体" w:hAnsi="宋体" w:eastAsia="宋体" w:cs="宋体"/>
              </w:rPr>
            </w:pPr>
            <w:r>
              <w:rPr>
                <w:rFonts w:hint="eastAsia" w:ascii="宋体" w:hAnsi="宋体" w:eastAsia="宋体" w:cs="宋体"/>
                <w:lang w:eastAsia="zh-CN"/>
              </w:rPr>
              <w:t>13</w:t>
            </w:r>
          </w:p>
        </w:tc>
        <w:tc>
          <w:tcPr>
            <w:tcW w:w="1926" w:type="dxa"/>
            <w:tcBorders>
              <w:top w:val="single" w:color="231F20" w:sz="4" w:space="0"/>
              <w:left w:val="single" w:color="231F20" w:sz="4" w:space="0"/>
              <w:right w:val="single" w:color="231F20" w:sz="4" w:space="0"/>
            </w:tcBorders>
            <w:vAlign w:val="center"/>
          </w:tcPr>
          <w:p w14:paraId="06E17E7A">
            <w:pPr>
              <w:pStyle w:val="3"/>
              <w:bidi w:val="0"/>
              <w:jc w:val="both"/>
              <w:rPr>
                <w:rFonts w:hint="eastAsia" w:ascii="宋体" w:hAnsi="宋体" w:eastAsia="宋体" w:cs="宋体"/>
              </w:rPr>
            </w:pPr>
            <w:r>
              <w:rPr>
                <w:rFonts w:hint="eastAsia" w:ascii="宋体" w:hAnsi="宋体" w:eastAsia="宋体" w:cs="宋体"/>
              </w:rPr>
              <w:t>充分发挥政治功能和组织功能</w:t>
            </w:r>
            <w:r>
              <w:rPr>
                <w:rFonts w:hint="eastAsia" w:ascii="宋体" w:hAnsi="宋体" w:eastAsia="宋体" w:cs="宋体"/>
                <w:lang w:eastAsia="zh-CN"/>
              </w:rPr>
              <w:t>，</w:t>
            </w:r>
            <w:r>
              <w:rPr>
                <w:rFonts w:hint="eastAsia" w:ascii="宋体" w:hAnsi="宋体" w:eastAsia="宋体" w:cs="宋体"/>
              </w:rPr>
              <w:t>推进移风易俗建设文明乡风相关工作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28E6F4E">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A3FF0C6">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EE02428">
            <w:pPr>
              <w:pStyle w:val="3"/>
              <w:bidi w:val="0"/>
              <w:jc w:val="both"/>
              <w:rPr>
                <w:rFonts w:hint="eastAsia" w:ascii="宋体" w:hAnsi="宋体" w:eastAsia="宋体" w:cs="宋体"/>
              </w:rPr>
            </w:pPr>
            <w:r>
              <w:rPr>
                <w:rFonts w:hint="eastAsia" w:ascii="宋体" w:hAnsi="宋体" w:eastAsia="宋体" w:cs="宋体"/>
              </w:rPr>
              <w:t>中央农村工作领导小组办公室等十一部门</w:t>
            </w:r>
            <w:r>
              <w:rPr>
                <w:rFonts w:hint="eastAsia" w:ascii="宋体" w:hAnsi="宋体" w:eastAsia="宋体" w:cs="宋体"/>
                <w:lang w:eastAsia="zh-CN"/>
              </w:rPr>
              <w:t>《</w:t>
            </w:r>
            <w:r>
              <w:rPr>
                <w:rFonts w:hint="eastAsia" w:ascii="宋体" w:hAnsi="宋体" w:eastAsia="宋体" w:cs="宋体"/>
              </w:rPr>
              <w:t>关于进一步推进移风易俗建设文明乡风的指导意见</w:t>
            </w:r>
            <w:r>
              <w:rPr>
                <w:rFonts w:hint="eastAsia" w:ascii="宋体" w:hAnsi="宋体" w:eastAsia="宋体" w:cs="宋体"/>
                <w:lang w:eastAsia="zh-CN"/>
              </w:rPr>
              <w:t>》（</w:t>
            </w:r>
            <w:r>
              <w:rPr>
                <w:rFonts w:hint="eastAsia" w:ascii="宋体" w:hAnsi="宋体" w:eastAsia="宋体" w:cs="宋体"/>
              </w:rPr>
              <w:t>中农发〔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乡镇党委和村党组织要充分发挥政治功能和组织优势</w:t>
            </w:r>
            <w:r>
              <w:rPr>
                <w:rFonts w:hint="eastAsia" w:ascii="宋体" w:hAnsi="宋体" w:eastAsia="宋体" w:cs="宋体"/>
                <w:lang w:eastAsia="zh-CN"/>
              </w:rPr>
              <w:t>，</w:t>
            </w:r>
            <w:r>
              <w:rPr>
                <w:rFonts w:hint="eastAsia" w:ascii="宋体" w:hAnsi="宋体" w:eastAsia="宋体" w:cs="宋体"/>
              </w:rPr>
              <w:t>把推动革除婚丧陋习、抵制天价彩礼、解决孝道式微等问题列为重要工作内容</w:t>
            </w:r>
            <w:r>
              <w:rPr>
                <w:rFonts w:hint="eastAsia" w:ascii="宋体" w:hAnsi="宋体" w:eastAsia="宋体" w:cs="宋体"/>
                <w:lang w:eastAsia="zh-CN"/>
              </w:rPr>
              <w:t>，</w:t>
            </w:r>
            <w:r>
              <w:rPr>
                <w:rFonts w:hint="eastAsia" w:ascii="宋体" w:hAnsi="宋体" w:eastAsia="宋体" w:cs="宋体"/>
              </w:rPr>
              <w:t>加强组织推动</w:t>
            </w:r>
            <w:r>
              <w:rPr>
                <w:rFonts w:hint="eastAsia" w:ascii="宋体" w:hAnsi="宋体" w:eastAsia="宋体" w:cs="宋体"/>
                <w:lang w:eastAsia="zh-CN"/>
              </w:rPr>
              <w:t>，</w:t>
            </w:r>
            <w:r>
              <w:rPr>
                <w:rFonts w:hint="eastAsia" w:ascii="宋体" w:hAnsi="宋体" w:eastAsia="宋体" w:cs="宋体"/>
              </w:rPr>
              <w:t>深入教育宣传和发动群众</w:t>
            </w:r>
            <w:r>
              <w:rPr>
                <w:rFonts w:hint="eastAsia" w:ascii="宋体" w:hAnsi="宋体" w:eastAsia="宋体" w:cs="宋体"/>
                <w:lang w:eastAsia="zh-CN"/>
              </w:rPr>
              <w:t>，</w:t>
            </w:r>
            <w:r>
              <w:rPr>
                <w:rFonts w:hint="eastAsia" w:ascii="宋体" w:hAnsi="宋体" w:eastAsia="宋体" w:cs="宋体"/>
              </w:rPr>
              <w:t>扎实做好落实工作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97EE01C">
            <w:pPr>
              <w:bidi w:val="0"/>
              <w:ind w:left="0" w:leftChars="0" w:right="0" w:rightChars="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27652CEA">
            <w:pPr>
              <w:pStyle w:val="3"/>
              <w:bidi w:val="0"/>
              <w:jc w:val="center"/>
              <w:rPr>
                <w:rFonts w:hint="eastAsia" w:ascii="宋体" w:hAnsi="宋体" w:eastAsia="宋体" w:cs="宋体"/>
              </w:rPr>
            </w:pPr>
          </w:p>
        </w:tc>
      </w:tr>
    </w:tbl>
    <w:p w14:paraId="39C9F2B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9" o:spid="_x0000_s1049" o:spt="202" type="#_x0000_t202" style="position:absolute;left:0pt;margin-left:56.25pt;margin-top:69.65pt;height:15.1pt;width:17.3pt;mso-position-horizontal-relative:page;mso-position-vertical-relative:page;z-index:251680768;mso-width-relative:page;mso-height-relative:page;" filled="f" stroked="f" coordsize="21600,21600">
            <v:path/>
            <v:fill on="f" focussize="0,0"/>
            <v:stroke on="f" joinstyle="miter"/>
            <v:imagedata o:title=""/>
            <o:lock v:ext="edit"/>
            <v:textbox inset="0mm,0mm,0mm,0mm" style="layout-flow:vertical;">
              <w:txbxContent>
                <w:p w14:paraId="7FEA6D4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0" o:spid="_x0000_s1050" o:spt="202" type="#_x0000_t202" style="position:absolute;left:0pt;margin-left:56.25pt;margin-top:118.55pt;height:15.1pt;width:17.3pt;mso-position-horizontal-relative:page;mso-position-vertical-relative:page;z-index:251681792;mso-width-relative:page;mso-height-relative:page;" filled="f" stroked="f" coordsize="21600,21600">
            <v:path/>
            <v:fill on="f" focussize="0,0"/>
            <v:stroke on="f" joinstyle="miter"/>
            <v:imagedata o:title=""/>
            <o:lock v:ext="edit"/>
            <v:textbox inset="0mm,0mm,0mm,0mm" style="layout-flow:vertical;">
              <w:txbxContent>
                <w:p w14:paraId="7AD7823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1" o:spid="_x0000_s1051" o:spt="202" type="#_x0000_t202" style="position:absolute;left:0pt;margin-left:54.05pt;margin-top:90.6pt;height:22.1pt;width:17.3pt;mso-position-horizontal-relative:page;mso-position-vertical-relative:page;z-index:251682816;mso-width-relative:page;mso-height-relative:page;" filled="f" stroked="f" coordsize="21600,21600">
            <v:path/>
            <v:fill on="f" focussize="0,0"/>
            <v:stroke on="f" joinstyle="miter"/>
            <v:imagedata o:title=""/>
            <o:lock v:ext="edit"/>
            <v:textbox inset="0mm,0mm,0mm,0mm" style="layout-flow:vertical;">
              <w:txbxContent>
                <w:p w14:paraId="0C74C6D7">
                  <w:pPr>
                    <w:spacing w:before="13" w:line="332" w:lineRule="exact"/>
                    <w:ind w:right="0"/>
                    <w:jc w:val="left"/>
                    <w:rPr>
                      <w:rFonts w:hint="eastAsia" w:ascii="PMingLiU" w:eastAsia="PMingLiU"/>
                      <w:sz w:val="26"/>
                    </w:rPr>
                  </w:pPr>
                </w:p>
              </w:txbxContent>
            </v:textbox>
          </v:shape>
        </w:pict>
      </w:r>
    </w:p>
    <w:p w14:paraId="7B67643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F870C8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6CADF9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7C4B8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4D4A5F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1C60B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DCE5E37">
            <w:pPr>
              <w:pStyle w:val="3"/>
              <w:bidi w:val="0"/>
              <w:jc w:val="center"/>
              <w:rPr>
                <w:rFonts w:hint="eastAsia" w:ascii="黑体" w:hAnsi="黑体" w:eastAsia="黑体" w:cs="黑体"/>
              </w:rPr>
            </w:pPr>
            <w:r>
              <w:rPr>
                <w:rFonts w:hint="eastAsia" w:ascii="黑体" w:hAnsi="黑体" w:eastAsia="黑体" w:cs="黑体"/>
              </w:rPr>
              <w:t>乡镇</w:t>
            </w:r>
          </w:p>
          <w:p w14:paraId="0EAC5A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EE8A3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99C2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73D41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5F7AA1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DAD53A5">
            <w:pPr>
              <w:pStyle w:val="3"/>
              <w:bidi w:val="0"/>
              <w:jc w:val="center"/>
              <w:rPr>
                <w:rFonts w:hint="eastAsia" w:ascii="宋体" w:hAnsi="宋体" w:eastAsia="宋体" w:cs="宋体"/>
              </w:rPr>
            </w:pPr>
            <w:r>
              <w:rPr>
                <w:rFonts w:hint="eastAsia" w:ascii="宋体" w:hAnsi="宋体" w:eastAsia="宋体" w:cs="宋体"/>
                <w:lang w:eastAsia="zh-CN"/>
              </w:rPr>
              <w:t>14</w:t>
            </w:r>
          </w:p>
        </w:tc>
        <w:tc>
          <w:tcPr>
            <w:tcW w:w="1926" w:type="dxa"/>
            <w:tcBorders>
              <w:top w:val="single" w:color="231F20" w:sz="4" w:space="0"/>
              <w:left w:val="single" w:color="231F20" w:sz="4" w:space="0"/>
              <w:right w:val="single" w:color="231F20" w:sz="4" w:space="0"/>
            </w:tcBorders>
            <w:vAlign w:val="center"/>
          </w:tcPr>
          <w:p w14:paraId="1E2EEF4F">
            <w:pPr>
              <w:pStyle w:val="3"/>
              <w:bidi w:val="0"/>
              <w:jc w:val="both"/>
              <w:rPr>
                <w:rFonts w:hint="eastAsia" w:ascii="宋体" w:hAnsi="宋体" w:eastAsia="宋体" w:cs="宋体"/>
              </w:rPr>
            </w:pPr>
            <w:r>
              <w:rPr>
                <w:rFonts w:hint="eastAsia" w:ascii="宋体" w:hAnsi="宋体" w:eastAsia="宋体" w:cs="宋体"/>
              </w:rPr>
              <w:t>负责辖区内统一战线工作</w:t>
            </w:r>
            <w:r>
              <w:rPr>
                <w:rFonts w:hint="eastAsia" w:ascii="宋体" w:hAnsi="宋体" w:eastAsia="宋体" w:cs="宋体"/>
                <w:lang w:eastAsia="zh-CN"/>
              </w:rPr>
              <w:t>，</w:t>
            </w:r>
            <w:r>
              <w:rPr>
                <w:rFonts w:hint="eastAsia" w:ascii="宋体" w:hAnsi="宋体" w:eastAsia="宋体" w:cs="宋体"/>
              </w:rPr>
              <w:t>以党外代表人士集中的村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、学校、企业等为重点</w:t>
            </w:r>
            <w:r>
              <w:rPr>
                <w:rFonts w:hint="eastAsia" w:ascii="宋体" w:hAnsi="宋体" w:eastAsia="宋体" w:cs="宋体"/>
                <w:lang w:eastAsia="zh-CN"/>
              </w:rPr>
              <w:t>，</w:t>
            </w:r>
            <w:r>
              <w:rPr>
                <w:rFonts w:hint="eastAsia" w:ascii="宋体" w:hAnsi="宋体" w:eastAsia="宋体" w:cs="宋体"/>
              </w:rPr>
              <w:t>抓好涉及民族、宗教、非公有制经济、党外知识分子和新的社会阶层等领域统战工作</w:t>
            </w:r>
            <w:r>
              <w:rPr>
                <w:rFonts w:hint="eastAsia" w:ascii="宋体" w:hAnsi="宋体" w:eastAsia="宋体" w:cs="宋体"/>
                <w:lang w:eastAsia="zh-CN"/>
              </w:rPr>
              <w:t>。</w:t>
            </w:r>
            <w:r>
              <w:rPr>
                <w:rFonts w:hint="eastAsia" w:ascii="宋体" w:hAnsi="宋体" w:eastAsia="宋体" w:cs="宋体"/>
              </w:rPr>
              <w:t>加强与少数民族代表人士、宗教界代表人士、党外知识分子和留学人员、非公有制经济人士、新的社会阶层人士、归侨侨眷等沟通、联络交流</w:t>
            </w:r>
            <w:r>
              <w:rPr>
                <w:rFonts w:hint="eastAsia" w:ascii="宋体" w:hAnsi="宋体" w:eastAsia="宋体" w:cs="宋体"/>
                <w:lang w:eastAsia="zh-CN"/>
              </w:rPr>
              <w:t>，</w:t>
            </w:r>
            <w:r>
              <w:rPr>
                <w:rFonts w:hint="eastAsia" w:ascii="宋体" w:hAnsi="宋体" w:eastAsia="宋体" w:cs="宋体"/>
              </w:rPr>
              <w:t>做好服务保障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2EA1630">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7115E97">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A5CF53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党的中央、地方和基层组织</w:t>
            </w:r>
            <w:r>
              <w:rPr>
                <w:rFonts w:hint="eastAsia" w:ascii="宋体" w:hAnsi="宋体" w:eastAsia="宋体" w:cs="宋体"/>
                <w:lang w:eastAsia="zh-CN"/>
              </w:rPr>
              <w:t>，</w:t>
            </w:r>
            <w:r>
              <w:rPr>
                <w:rFonts w:hint="eastAsia" w:ascii="宋体" w:hAnsi="宋体" w:eastAsia="宋体" w:cs="宋体"/>
              </w:rPr>
              <w:t>都必须重视党的建设</w:t>
            </w:r>
            <w:r>
              <w:rPr>
                <w:rFonts w:hint="eastAsia" w:ascii="宋体" w:hAnsi="宋体" w:eastAsia="宋体" w:cs="宋体"/>
                <w:lang w:eastAsia="zh-CN"/>
              </w:rPr>
              <w:t>，</w:t>
            </w:r>
            <w:r>
              <w:rPr>
                <w:rFonts w:hint="eastAsia" w:ascii="宋体" w:hAnsi="宋体" w:eastAsia="宋体" w:cs="宋体"/>
              </w:rPr>
              <w:t>经常讨论和检查党的宣传工作、教育工作、组织工作、纪律检查工作、群众工作、统一战线工作等</w:t>
            </w:r>
            <w:r>
              <w:rPr>
                <w:rFonts w:hint="eastAsia" w:ascii="宋体" w:hAnsi="宋体" w:eastAsia="宋体" w:cs="宋体"/>
                <w:lang w:eastAsia="zh-CN"/>
              </w:rPr>
              <w:t>，</w:t>
            </w:r>
            <w:r>
              <w:rPr>
                <w:rFonts w:hint="eastAsia" w:ascii="宋体" w:hAnsi="宋体" w:eastAsia="宋体" w:cs="宋体"/>
              </w:rPr>
              <w:t>注意研究党内外的思想政治情况</w:t>
            </w:r>
            <w:r>
              <w:rPr>
                <w:rFonts w:hint="eastAsia" w:ascii="宋体" w:hAnsi="宋体" w:eastAsia="宋体" w:cs="宋体"/>
                <w:lang w:eastAsia="zh-CN"/>
              </w:rPr>
              <w:t>。</w:t>
            </w:r>
          </w:p>
          <w:p w14:paraId="581704C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地方党委对本地统一战线工作负主体责任</w:t>
            </w:r>
            <w:r>
              <w:rPr>
                <w:rFonts w:hint="eastAsia" w:ascii="宋体" w:hAnsi="宋体" w:eastAsia="宋体" w:cs="宋体"/>
                <w:lang w:eastAsia="zh-CN"/>
              </w:rPr>
              <w:t>，</w:t>
            </w:r>
            <w:r>
              <w:rPr>
                <w:rFonts w:hint="eastAsia" w:ascii="宋体" w:hAnsi="宋体" w:eastAsia="宋体" w:cs="宋体"/>
              </w:rPr>
              <w:t>主要职责是</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贯彻落实党中央以及上级党委关于统一战线工作的决策部署和工作要求</w:t>
            </w:r>
            <w:r>
              <w:rPr>
                <w:rFonts w:hint="eastAsia" w:ascii="宋体" w:hAnsi="宋体" w:eastAsia="宋体" w:cs="宋体"/>
                <w:lang w:eastAsia="zh-CN"/>
              </w:rPr>
              <w:t>，</w:t>
            </w:r>
            <w:r>
              <w:rPr>
                <w:rFonts w:hint="eastAsia" w:ascii="宋体" w:hAnsi="宋体" w:eastAsia="宋体" w:cs="宋体"/>
              </w:rPr>
              <w:t>指导和督促检查下级党组织做好统一战线工作</w:t>
            </w:r>
            <w:r>
              <w:rPr>
                <w:rFonts w:hint="eastAsia" w:ascii="宋体" w:hAnsi="宋体" w:eastAsia="宋体" w:cs="宋体"/>
                <w:lang w:eastAsia="zh-CN"/>
              </w:rPr>
              <w:t>，</w:t>
            </w:r>
            <w:r>
              <w:rPr>
                <w:rFonts w:hint="eastAsia" w:ascii="宋体" w:hAnsi="宋体" w:eastAsia="宋体" w:cs="宋体"/>
              </w:rPr>
              <w:t>重视加强基层统一战线工作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定期研究统一战线重大问题、部署重要工作</w:t>
            </w:r>
            <w:r>
              <w:rPr>
                <w:rFonts w:hint="eastAsia" w:ascii="宋体" w:hAnsi="宋体" w:eastAsia="宋体" w:cs="宋体"/>
                <w:lang w:eastAsia="zh-CN"/>
              </w:rPr>
              <w:t>，</w:t>
            </w:r>
            <w:r>
              <w:rPr>
                <w:rFonts w:hint="eastAsia" w:ascii="宋体" w:hAnsi="宋体" w:eastAsia="宋体" w:cs="宋体"/>
              </w:rPr>
              <w:t>每年向党中央或者上一级党委报告统一战线工作情况</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组织开展统一战线理论方针政策的学习、研究、宣传和教育</w:t>
            </w:r>
            <w:r>
              <w:rPr>
                <w:rFonts w:hint="eastAsia" w:ascii="宋体" w:hAnsi="宋体" w:eastAsia="宋体" w:cs="宋体"/>
                <w:lang w:eastAsia="zh-CN"/>
              </w:rPr>
              <w:t>，</w:t>
            </w:r>
            <w:r>
              <w:rPr>
                <w:rFonts w:hint="eastAsia" w:ascii="宋体" w:hAnsi="宋体" w:eastAsia="宋体" w:cs="宋体"/>
              </w:rPr>
              <w:t>把统一战线理论方针政策纳入党委理论学习中心组学习内容和党校</w:t>
            </w:r>
            <w:r>
              <w:rPr>
                <w:rFonts w:hint="eastAsia" w:ascii="宋体" w:hAnsi="宋体" w:eastAsia="宋体" w:cs="宋体"/>
                <w:lang w:eastAsia="zh-CN"/>
              </w:rPr>
              <w:t>（</w:t>
            </w:r>
            <w:r>
              <w:rPr>
                <w:rFonts w:hint="eastAsia" w:ascii="宋体" w:hAnsi="宋体" w:eastAsia="宋体" w:cs="宋体"/>
              </w:rPr>
              <w:t>行政学院</w:t>
            </w:r>
            <w:r>
              <w:rPr>
                <w:rFonts w:hint="eastAsia" w:ascii="宋体" w:hAnsi="宋体" w:eastAsia="宋体" w:cs="宋体"/>
                <w:lang w:eastAsia="zh-CN"/>
              </w:rPr>
              <w:t>）</w:t>
            </w:r>
            <w:r>
              <w:rPr>
                <w:rFonts w:hint="eastAsia" w:ascii="宋体" w:hAnsi="宋体" w:eastAsia="宋体" w:cs="宋体"/>
              </w:rPr>
              <w:t>、干部学院、社会主义学院教学内容</w:t>
            </w:r>
            <w:r>
              <w:rPr>
                <w:rFonts w:hint="eastAsia" w:ascii="宋体" w:hAnsi="宋体" w:eastAsia="宋体" w:cs="宋体"/>
                <w:lang w:eastAsia="zh-CN"/>
              </w:rPr>
              <w:t>，</w:t>
            </w:r>
            <w:r>
              <w:rPr>
                <w:rFonts w:hint="eastAsia" w:ascii="宋体" w:hAnsi="宋体" w:eastAsia="宋体" w:cs="宋体"/>
              </w:rPr>
              <w:t>把统一战线工作纳入宣传工作计划</w:t>
            </w:r>
            <w:r>
              <w:rPr>
                <w:rFonts w:hint="eastAsia" w:ascii="宋体" w:hAnsi="宋体" w:eastAsia="宋体" w:cs="宋体"/>
                <w:lang w:eastAsia="zh-CN"/>
              </w:rPr>
              <w:t>，</w:t>
            </w:r>
            <w:r>
              <w:rPr>
                <w:rFonts w:hint="eastAsia" w:ascii="宋体" w:hAnsi="宋体" w:eastAsia="宋体" w:cs="宋体"/>
              </w:rPr>
              <w:t>把统一战线知识纳入国民教育内容</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落实党中央关于统一战线工作部门和统战干部队伍建设的要求</w:t>
            </w:r>
            <w:r>
              <w:rPr>
                <w:rFonts w:hint="eastAsia" w:ascii="宋体" w:hAnsi="宋体" w:eastAsia="宋体" w:cs="宋体"/>
                <w:lang w:eastAsia="zh-CN"/>
              </w:rPr>
              <w:t>，</w:t>
            </w:r>
            <w:r>
              <w:rPr>
                <w:rFonts w:hint="eastAsia" w:ascii="宋体" w:hAnsi="宋体" w:eastAsia="宋体" w:cs="宋体"/>
              </w:rPr>
              <w:t>选优配强统战系统领导班子和主要负责人</w:t>
            </w:r>
            <w:r>
              <w:rPr>
                <w:rFonts w:hint="eastAsia" w:ascii="宋体" w:hAnsi="宋体" w:eastAsia="宋体" w:cs="宋体"/>
                <w:lang w:eastAsia="zh-CN"/>
              </w:rPr>
              <w:t>，</w:t>
            </w:r>
            <w:r>
              <w:rPr>
                <w:rFonts w:hint="eastAsia" w:ascii="宋体" w:hAnsi="宋体" w:eastAsia="宋体" w:cs="宋体"/>
              </w:rPr>
              <w:t>加强统战干部、人才队伍建设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发现、培养、使用、管理党外代表人士</w:t>
            </w:r>
            <w:r>
              <w:rPr>
                <w:rFonts w:hint="eastAsia" w:ascii="宋体" w:hAnsi="宋体" w:eastAsia="宋体" w:cs="宋体"/>
                <w:lang w:eastAsia="zh-CN"/>
              </w:rPr>
              <w:t>，</w:t>
            </w:r>
            <w:r>
              <w:rPr>
                <w:rFonts w:hint="eastAsia" w:ascii="宋体" w:hAnsi="宋体" w:eastAsia="宋体" w:cs="宋体"/>
              </w:rPr>
              <w:t>健全领导干部与党外代表人士联谊交友制度</w:t>
            </w:r>
            <w:r>
              <w:rPr>
                <w:rFonts w:hint="eastAsia" w:ascii="宋体" w:hAnsi="宋体" w:eastAsia="宋体" w:cs="宋体"/>
                <w:lang w:eastAsia="zh-CN"/>
              </w:rPr>
              <w:t>。</w:t>
            </w:r>
            <w:r>
              <w:rPr>
                <w:rFonts w:hint="eastAsia" w:ascii="宋体" w:hAnsi="宋体" w:eastAsia="宋体" w:cs="宋体"/>
              </w:rPr>
              <w:t>各级党委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主要负责人为本地区本部门本单位统一战线工作第一责任人</w:t>
            </w:r>
            <w:r>
              <w:rPr>
                <w:rFonts w:hint="eastAsia" w:ascii="宋体" w:hAnsi="宋体" w:eastAsia="宋体" w:cs="宋体"/>
                <w:lang w:eastAsia="zh-CN"/>
              </w:rPr>
              <w:t>。</w:t>
            </w:r>
            <w:r>
              <w:rPr>
                <w:rFonts w:hint="eastAsia" w:ascii="宋体" w:hAnsi="宋体" w:eastAsia="宋体" w:cs="宋体"/>
              </w:rPr>
              <w:t>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领导班子成员应当带头学习、宣传和贯彻落实统一战线理论方针政策和法律法规</w:t>
            </w:r>
            <w:r>
              <w:rPr>
                <w:rFonts w:hint="eastAsia" w:ascii="宋体" w:hAnsi="宋体" w:eastAsia="宋体" w:cs="宋体"/>
                <w:lang w:eastAsia="zh-CN"/>
              </w:rPr>
              <w:t>，</w:t>
            </w:r>
            <w:r>
              <w:rPr>
                <w:rFonts w:hint="eastAsia" w:ascii="宋体" w:hAnsi="宋体" w:eastAsia="宋体" w:cs="宋体"/>
              </w:rPr>
              <w:t>带头参加统一战线重要活动</w:t>
            </w:r>
            <w:r>
              <w:rPr>
                <w:rFonts w:hint="eastAsia" w:ascii="宋体" w:hAnsi="宋体" w:eastAsia="宋体" w:cs="宋体"/>
                <w:lang w:eastAsia="zh-CN"/>
              </w:rPr>
              <w:t>，</w:t>
            </w:r>
            <w:r>
              <w:rPr>
                <w:rFonts w:hint="eastAsia" w:ascii="宋体" w:hAnsi="宋体" w:eastAsia="宋体" w:cs="宋体"/>
              </w:rPr>
              <w:t>带头广泛深交党外朋友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党组织应当有人员负责统一战线工作</w:t>
            </w:r>
            <w:r>
              <w:rPr>
                <w:rFonts w:hint="eastAsia" w:ascii="宋体" w:hAnsi="宋体" w:eastAsia="宋体" w:cs="宋体"/>
                <w:lang w:eastAsia="zh-CN"/>
              </w:rPr>
              <w:t>，</w:t>
            </w:r>
            <w:r>
              <w:rPr>
                <w:rFonts w:hint="eastAsia" w:ascii="宋体" w:hAnsi="宋体" w:eastAsia="宋体" w:cs="宋体"/>
              </w:rPr>
              <w:t>其中统一战线工作任务重的明确专人负责</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各级党委应当支持民主党派加强思想政治建设</w:t>
            </w:r>
            <w:r>
              <w:rPr>
                <w:rFonts w:hint="eastAsia" w:ascii="宋体" w:hAnsi="宋体" w:eastAsia="宋体" w:cs="宋体"/>
                <w:lang w:eastAsia="zh-CN"/>
              </w:rPr>
              <w:t>、</w:t>
            </w:r>
            <w:r>
              <w:rPr>
                <w:rFonts w:hint="eastAsia" w:ascii="宋体" w:hAnsi="宋体" w:eastAsia="宋体" w:cs="宋体"/>
              </w:rPr>
              <w:t>组织建设、履职能力建设、作风建设、制度建设</w:t>
            </w:r>
            <w:r>
              <w:rPr>
                <w:rFonts w:hint="eastAsia" w:ascii="宋体" w:hAnsi="宋体" w:eastAsia="宋体" w:cs="宋体"/>
                <w:lang w:eastAsia="zh-CN"/>
              </w:rPr>
              <w:t>，</w:t>
            </w:r>
            <w:r>
              <w:rPr>
                <w:rFonts w:hint="eastAsia" w:ascii="宋体" w:hAnsi="宋体" w:eastAsia="宋体" w:cs="宋体"/>
              </w:rPr>
              <w:t>支持无党派人士加强自身建设</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新的社会阶层人士所在街道、社区、园区、企业等的党组织应当落实主体责任</w:t>
            </w:r>
            <w:r>
              <w:rPr>
                <w:rFonts w:hint="eastAsia" w:ascii="宋体" w:hAnsi="宋体" w:eastAsia="宋体" w:cs="宋体"/>
                <w:lang w:eastAsia="zh-CN"/>
              </w:rPr>
              <w:t>，</w:t>
            </w:r>
            <w:r>
              <w:rPr>
                <w:rFonts w:hint="eastAsia" w:ascii="宋体" w:hAnsi="宋体" w:eastAsia="宋体" w:cs="宋体"/>
              </w:rPr>
              <w:t>把新的社会阶层人士统一战线工作纳入重要工作职责</w:t>
            </w:r>
            <w:r>
              <w:rPr>
                <w:rFonts w:hint="eastAsia" w:ascii="宋体" w:hAnsi="宋体" w:eastAsia="宋体" w:cs="宋体"/>
                <w:lang w:eastAsia="zh-CN"/>
              </w:rPr>
              <w:t>，</w:t>
            </w:r>
            <w:r>
              <w:rPr>
                <w:rFonts w:hint="eastAsia" w:ascii="宋体" w:hAnsi="宋体" w:eastAsia="宋体" w:cs="宋体"/>
              </w:rPr>
              <w:t>研究解决突出问题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保护归侨、侨眷合法权利和利益</w:t>
            </w:r>
            <w:r>
              <w:rPr>
                <w:rFonts w:hint="eastAsia" w:ascii="宋体" w:hAnsi="宋体" w:eastAsia="宋体" w:cs="宋体"/>
                <w:lang w:eastAsia="zh-CN"/>
              </w:rPr>
              <w:t>，</w:t>
            </w:r>
            <w:r>
              <w:rPr>
                <w:rFonts w:hint="eastAsia" w:ascii="宋体" w:hAnsi="宋体" w:eastAsia="宋体" w:cs="宋体"/>
              </w:rPr>
              <w:t>适当照顾归侨、侨眷特点</w:t>
            </w:r>
            <w:r>
              <w:rPr>
                <w:rFonts w:hint="eastAsia" w:ascii="宋体" w:hAnsi="宋体" w:eastAsia="宋体" w:cs="宋体"/>
                <w:lang w:eastAsia="zh-CN"/>
              </w:rPr>
              <w:t>，</w:t>
            </w:r>
            <w:r>
              <w:rPr>
                <w:rFonts w:hint="eastAsia" w:ascii="宋体" w:hAnsi="宋体" w:eastAsia="宋体" w:cs="宋体"/>
              </w:rPr>
              <w:t>积极发挥他们与海外联系广泛的优势作用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各级党委应当把党外代表人士队伍建设纳入干部和人才队伍建设总体规划</w:t>
            </w:r>
            <w:r>
              <w:rPr>
                <w:rFonts w:hint="eastAsia" w:ascii="宋体" w:hAnsi="宋体" w:eastAsia="宋体" w:cs="宋体"/>
                <w:lang w:eastAsia="zh-CN"/>
              </w:rPr>
              <w:t>，</w:t>
            </w:r>
            <w:r>
              <w:rPr>
                <w:rFonts w:hint="eastAsia" w:ascii="宋体" w:hAnsi="宋体" w:eastAsia="宋体" w:cs="宋体"/>
              </w:rPr>
              <w:t>在优秀年轻干部队伍中统筹考虑党外干部</w:t>
            </w:r>
            <w:r>
              <w:rPr>
                <w:rFonts w:hint="eastAsia" w:ascii="宋体" w:hAnsi="宋体" w:eastAsia="宋体" w:cs="宋体"/>
                <w:lang w:eastAsia="zh-CN"/>
              </w:rPr>
              <w:t>。</w:t>
            </w:r>
          </w:p>
          <w:p w14:paraId="17479A2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中华人民共和国归侨侨眷权益保护法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w:t>
            </w:r>
          </w:p>
          <w:p w14:paraId="6EDDDABF">
            <w:pPr>
              <w:pStyle w:val="3"/>
              <w:bidi w:val="0"/>
              <w:jc w:val="both"/>
              <w:rPr>
                <w:rFonts w:hint="eastAsia" w:ascii="宋体" w:hAnsi="宋体" w:eastAsia="宋体" w:cs="宋体"/>
              </w:rPr>
            </w:pPr>
            <w:r>
              <w:rPr>
                <w:rFonts w:hint="eastAsia" w:ascii="宋体" w:hAnsi="宋体" w:eastAsia="宋体" w:cs="宋体"/>
              </w:rPr>
              <w:t>应当对归侨、侨眷就业给予照顾</w:t>
            </w:r>
            <w:r>
              <w:rPr>
                <w:rFonts w:hint="eastAsia" w:ascii="宋体" w:hAnsi="宋体" w:eastAsia="宋体" w:cs="宋体"/>
                <w:lang w:eastAsia="zh-CN"/>
              </w:rPr>
              <w:t>，</w:t>
            </w:r>
            <w:r>
              <w:rPr>
                <w:rFonts w:hint="eastAsia" w:ascii="宋体" w:hAnsi="宋体" w:eastAsia="宋体" w:cs="宋体"/>
              </w:rPr>
              <w:t>提供必要的指导和服务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DD404C5">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31266C21">
            <w:pPr>
              <w:pStyle w:val="3"/>
              <w:bidi w:val="0"/>
              <w:jc w:val="center"/>
              <w:rPr>
                <w:rFonts w:hint="eastAsia" w:ascii="宋体" w:hAnsi="宋体" w:eastAsia="宋体" w:cs="宋体"/>
              </w:rPr>
            </w:pPr>
          </w:p>
        </w:tc>
      </w:tr>
    </w:tbl>
    <w:p w14:paraId="2B36FC1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2" o:spid="_x0000_s1052" o:spt="202" type="#_x0000_t202" style="position:absolute;left:0pt;margin-left:56.25pt;margin-top:460.7pt;height:15.1pt;width:17.3pt;mso-position-horizontal-relative:page;mso-position-vertical-relative:page;z-index:251683840;mso-width-relative:page;mso-height-relative:page;" filled="f" stroked="f" coordsize="21600,21600">
            <v:path/>
            <v:fill on="f" focussize="0,0"/>
            <v:stroke on="f" joinstyle="miter"/>
            <v:imagedata o:title=""/>
            <o:lock v:ext="edit"/>
            <v:textbox inset="0mm,0mm,0mm,0mm" style="layout-flow:vertical;">
              <w:txbxContent>
                <w:p w14:paraId="01ED22B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3" o:spid="_x0000_s1053" o:spt="202" type="#_x0000_t202" style="position:absolute;left:0pt;margin-left:56.25pt;margin-top:509.6pt;height:15.1pt;width:17.3pt;mso-position-horizontal-relative:page;mso-position-vertical-relative:page;z-index:251684864;mso-width-relative:page;mso-height-relative:page;" filled="f" stroked="f" coordsize="21600,21600">
            <v:path/>
            <v:fill on="f" focussize="0,0"/>
            <v:stroke on="f" joinstyle="miter"/>
            <v:imagedata o:title=""/>
            <o:lock v:ext="edit"/>
            <v:textbox inset="0mm,0mm,0mm,0mm" style="layout-flow:vertical;">
              <w:txbxContent>
                <w:p w14:paraId="0EA359B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4" o:spid="_x0000_s1054" o:spt="202" type="#_x0000_t202" style="position:absolute;left:0pt;margin-left:54.05pt;margin-top:481.65pt;height:22.1pt;width:17.3pt;mso-position-horizontal-relative:page;mso-position-vertical-relative:page;z-index:251685888;mso-width-relative:page;mso-height-relative:page;" filled="f" stroked="f" coordsize="21600,21600">
            <v:path/>
            <v:fill on="f" focussize="0,0"/>
            <v:stroke on="f" joinstyle="miter"/>
            <v:imagedata o:title=""/>
            <o:lock v:ext="edit"/>
            <v:textbox inset="0mm,0mm,0mm,0mm" style="layout-flow:vertical;">
              <w:txbxContent>
                <w:p w14:paraId="35F51DDB">
                  <w:pPr>
                    <w:spacing w:before="13" w:line="332" w:lineRule="exact"/>
                    <w:ind w:left="20" w:right="0" w:firstLine="0"/>
                    <w:jc w:val="left"/>
                    <w:rPr>
                      <w:rFonts w:hint="eastAsia" w:ascii="PMingLiU" w:eastAsia="PMingLiU"/>
                      <w:sz w:val="26"/>
                    </w:rPr>
                  </w:pPr>
                </w:p>
              </w:txbxContent>
            </v:textbox>
          </v:shape>
        </w:pict>
      </w:r>
    </w:p>
    <w:p w14:paraId="7F28D8F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9C0104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13" w:hRule="atLeast"/>
        </w:trPr>
        <w:tc>
          <w:tcPr>
            <w:tcW w:w="602" w:type="dxa"/>
            <w:tcBorders>
              <w:bottom w:val="single" w:color="231F20" w:sz="4" w:space="0"/>
              <w:right w:val="single" w:color="231F20" w:sz="4" w:space="0"/>
            </w:tcBorders>
            <w:vAlign w:val="center"/>
          </w:tcPr>
          <w:p w14:paraId="090C9D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DA992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0B1530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FC087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9175251">
            <w:pPr>
              <w:pStyle w:val="3"/>
              <w:bidi w:val="0"/>
              <w:jc w:val="center"/>
              <w:rPr>
                <w:rFonts w:hint="eastAsia" w:ascii="黑体" w:hAnsi="黑体" w:eastAsia="黑体" w:cs="黑体"/>
              </w:rPr>
            </w:pPr>
            <w:r>
              <w:rPr>
                <w:rFonts w:hint="eastAsia" w:ascii="黑体" w:hAnsi="黑体" w:eastAsia="黑体" w:cs="黑体"/>
              </w:rPr>
              <w:t>乡镇</w:t>
            </w:r>
          </w:p>
          <w:p w14:paraId="46E355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40F25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9C34C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D26A4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FF0B5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DB79C0C">
            <w:pPr>
              <w:pStyle w:val="3"/>
              <w:bidi w:val="0"/>
              <w:jc w:val="center"/>
              <w:rPr>
                <w:rFonts w:hint="eastAsia" w:ascii="宋体" w:hAnsi="宋体" w:eastAsia="宋体" w:cs="宋体"/>
              </w:rPr>
            </w:pPr>
            <w:r>
              <w:rPr>
                <w:rFonts w:hint="eastAsia" w:ascii="宋体" w:hAnsi="宋体" w:eastAsia="宋体" w:cs="宋体"/>
                <w:lang w:eastAsia="zh-CN"/>
              </w:rPr>
              <w:t>15</w:t>
            </w:r>
          </w:p>
        </w:tc>
        <w:tc>
          <w:tcPr>
            <w:tcW w:w="1926" w:type="dxa"/>
            <w:tcBorders>
              <w:top w:val="single" w:color="231F20" w:sz="4" w:space="0"/>
              <w:left w:val="single" w:color="231F20" w:sz="4" w:space="0"/>
              <w:right w:val="single" w:color="231F20" w:sz="4" w:space="0"/>
            </w:tcBorders>
            <w:vAlign w:val="center"/>
          </w:tcPr>
          <w:p w14:paraId="3C0AF05F">
            <w:pPr>
              <w:pStyle w:val="3"/>
              <w:bidi w:val="0"/>
              <w:jc w:val="both"/>
              <w:rPr>
                <w:rFonts w:hint="eastAsia" w:ascii="宋体" w:hAnsi="宋体" w:eastAsia="宋体" w:cs="宋体"/>
              </w:rPr>
            </w:pPr>
            <w:r>
              <w:rPr>
                <w:rFonts w:hint="eastAsia" w:ascii="宋体" w:hAnsi="宋体" w:eastAsia="宋体" w:cs="宋体"/>
              </w:rPr>
              <w:t>以铸牢中华民族共同体意识为主线</w:t>
            </w:r>
            <w:r>
              <w:rPr>
                <w:rFonts w:hint="eastAsia" w:ascii="宋体" w:hAnsi="宋体" w:eastAsia="宋体" w:cs="宋体"/>
                <w:lang w:eastAsia="zh-CN"/>
              </w:rPr>
              <w:t>，</w:t>
            </w:r>
            <w:r>
              <w:rPr>
                <w:rFonts w:hint="eastAsia" w:ascii="宋体" w:hAnsi="宋体" w:eastAsia="宋体" w:cs="宋体"/>
              </w:rPr>
              <w:t>依法做好辖区内民族团结进步工作</w:t>
            </w:r>
            <w:r>
              <w:rPr>
                <w:rFonts w:hint="eastAsia" w:ascii="宋体" w:hAnsi="宋体" w:eastAsia="宋体" w:cs="宋体"/>
                <w:lang w:eastAsia="zh-CN"/>
              </w:rPr>
              <w:t>。</w:t>
            </w:r>
            <w:r>
              <w:rPr>
                <w:rFonts w:hint="eastAsia" w:ascii="宋体" w:hAnsi="宋体" w:eastAsia="宋体" w:cs="宋体"/>
              </w:rPr>
              <w:t>推进全方位建设模范自治区工作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5BBBD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C505AEA">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5DDB89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第五章</w:t>
            </w:r>
            <w:r>
              <w:rPr>
                <w:rFonts w:hint="eastAsia" w:ascii="宋体" w:hAnsi="宋体" w:eastAsia="宋体" w:cs="宋体"/>
                <w:lang w:eastAsia="zh-CN"/>
              </w:rPr>
              <w:t>。</w:t>
            </w:r>
          </w:p>
          <w:p w14:paraId="3027C32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内蒙古自治区促进民族团结进步条例</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推动社区建立互嵌式社会结构和社区环境</w:t>
            </w:r>
            <w:r>
              <w:rPr>
                <w:rFonts w:hint="eastAsia" w:ascii="宋体" w:hAnsi="宋体" w:eastAsia="宋体" w:cs="宋体"/>
                <w:lang w:eastAsia="zh-CN"/>
              </w:rPr>
              <w:t>，</w:t>
            </w:r>
            <w:r>
              <w:rPr>
                <w:rFonts w:hint="eastAsia" w:ascii="宋体" w:hAnsi="宋体" w:eastAsia="宋体" w:cs="宋体"/>
              </w:rPr>
              <w:t>把民族团结进步创建作为基层社会治理的重要内容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苏木乡镇应当健全民族团结进步创建工作组织机构</w:t>
            </w:r>
            <w:r>
              <w:rPr>
                <w:rFonts w:hint="eastAsia" w:ascii="宋体" w:hAnsi="宋体" w:eastAsia="宋体" w:cs="宋体"/>
                <w:lang w:eastAsia="zh-CN"/>
              </w:rPr>
              <w:t>，</w:t>
            </w:r>
            <w:r>
              <w:rPr>
                <w:rFonts w:hint="eastAsia" w:ascii="宋体" w:hAnsi="宋体" w:eastAsia="宋体" w:cs="宋体"/>
              </w:rPr>
              <w:t>落实创建工作党政领导班子和领导干部政绩考核责任制</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将民族团结进步创建融入乡村振兴工作中</w:t>
            </w:r>
            <w:r>
              <w:rPr>
                <w:rFonts w:hint="eastAsia" w:ascii="宋体" w:hAnsi="宋体" w:eastAsia="宋体" w:cs="宋体"/>
                <w:lang w:eastAsia="zh-CN"/>
              </w:rPr>
              <w:t>，</w:t>
            </w:r>
            <w:r>
              <w:rPr>
                <w:rFonts w:hint="eastAsia" w:ascii="宋体" w:hAnsi="宋体" w:eastAsia="宋体" w:cs="宋体"/>
              </w:rPr>
              <w:t>推动实现农村牧区产业兴旺、生态宜居、乡风文明、治理有效、生活富裕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加大对辖区内发展相对落后的少数民族聚居嘎查村的支持力度</w:t>
            </w:r>
            <w:r>
              <w:rPr>
                <w:rFonts w:hint="eastAsia" w:ascii="宋体" w:hAnsi="宋体" w:eastAsia="宋体" w:cs="宋体"/>
                <w:lang w:eastAsia="zh-CN"/>
              </w:rPr>
              <w:t>，</w:t>
            </w:r>
            <w:r>
              <w:rPr>
                <w:rFonts w:hint="eastAsia" w:ascii="宋体" w:hAnsi="宋体" w:eastAsia="宋体" w:cs="宋体"/>
              </w:rPr>
              <w:t>大力发展优势特色产业</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加强基础设施建设</w:t>
            </w:r>
            <w:r>
              <w:rPr>
                <w:rFonts w:hint="eastAsia" w:ascii="宋体" w:hAnsi="宋体" w:eastAsia="宋体" w:cs="宋体"/>
                <w:lang w:eastAsia="zh-CN"/>
              </w:rPr>
              <w:t>，</w:t>
            </w:r>
            <w:r>
              <w:rPr>
                <w:rFonts w:hint="eastAsia" w:ascii="宋体" w:hAnsi="宋体" w:eastAsia="宋体" w:cs="宋体"/>
              </w:rPr>
              <w:t>推进公共服务均等化</w:t>
            </w:r>
            <w:r>
              <w:rPr>
                <w:rFonts w:hint="eastAsia" w:ascii="宋体" w:hAnsi="宋体" w:eastAsia="宋体" w:cs="宋体"/>
                <w:lang w:eastAsia="zh-CN"/>
              </w:rPr>
              <w:t>，</w:t>
            </w:r>
            <w:r>
              <w:rPr>
                <w:rFonts w:hint="eastAsia" w:ascii="宋体" w:hAnsi="宋体" w:eastAsia="宋体" w:cs="宋体"/>
              </w:rPr>
              <w:t>满足各族群众就业、教育、医疗、住房、养老、社保等需求</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加强辖区内居民和流动人口的民族团结进步工作</w:t>
            </w:r>
            <w:r>
              <w:rPr>
                <w:rFonts w:hint="eastAsia" w:ascii="宋体" w:hAnsi="宋体" w:eastAsia="宋体" w:cs="宋体"/>
                <w:lang w:eastAsia="zh-CN"/>
              </w:rPr>
              <w:t>，</w:t>
            </w:r>
            <w:r>
              <w:rPr>
                <w:rFonts w:hint="eastAsia" w:ascii="宋体" w:hAnsi="宋体" w:eastAsia="宋体" w:cs="宋体"/>
              </w:rPr>
              <w:t>推动各族群众共学共事、共同发展</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积极开展纠纷排查化解</w:t>
            </w:r>
            <w:r>
              <w:rPr>
                <w:rFonts w:hint="eastAsia" w:ascii="宋体" w:hAnsi="宋体" w:eastAsia="宋体" w:cs="宋体"/>
                <w:lang w:eastAsia="zh-CN"/>
              </w:rPr>
              <w:t>，</w:t>
            </w:r>
            <w:r>
              <w:rPr>
                <w:rFonts w:hint="eastAsia" w:ascii="宋体" w:hAnsi="宋体" w:eastAsia="宋体" w:cs="宋体"/>
              </w:rPr>
              <w:t>预防和依法妥善处置各种矛盾纠纷</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鼓励嘎查村民委员会、居民委员会将民族团结进步内容纳入村规民约、居民公约</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苏木乡镇人民政府、街道办事处应当依法做好本辖区内促进民族团结进步的工作</w:t>
            </w:r>
            <w:r>
              <w:rPr>
                <w:rFonts w:hint="eastAsia" w:ascii="宋体" w:hAnsi="宋体" w:eastAsia="宋体" w:cs="宋体"/>
                <w:lang w:eastAsia="zh-CN"/>
              </w:rPr>
              <w:t>。</w:t>
            </w:r>
          </w:p>
          <w:p w14:paraId="7BE2A2E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内蒙古自治区全方位建设模范自治区促进条例</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各级人民政府应当统筹城乡建设布局规划和公共服务资源配置</w:t>
            </w:r>
            <w:r>
              <w:rPr>
                <w:rFonts w:hint="eastAsia" w:ascii="宋体" w:hAnsi="宋体" w:eastAsia="宋体" w:cs="宋体"/>
                <w:lang w:eastAsia="zh-CN"/>
              </w:rPr>
              <w:t>，</w:t>
            </w:r>
            <w:r>
              <w:rPr>
                <w:rFonts w:hint="eastAsia" w:ascii="宋体" w:hAnsi="宋体" w:eastAsia="宋体" w:cs="宋体"/>
              </w:rPr>
              <w:t>加强互嵌式社会结构和社区环境建设</w:t>
            </w:r>
            <w:r>
              <w:rPr>
                <w:rFonts w:hint="eastAsia" w:ascii="宋体" w:hAnsi="宋体" w:eastAsia="宋体" w:cs="宋体"/>
                <w:lang w:eastAsia="zh-CN"/>
              </w:rPr>
              <w:t>，</w:t>
            </w:r>
            <w:r>
              <w:rPr>
                <w:rFonts w:hint="eastAsia" w:ascii="宋体" w:hAnsi="宋体" w:eastAsia="宋体" w:cs="宋体"/>
              </w:rPr>
              <w:t>创造更加完善的各族人民共居共学、共建共享、共事共乐的社会条件</w:t>
            </w:r>
            <w:r>
              <w:rPr>
                <w:rFonts w:hint="eastAsia" w:ascii="宋体" w:hAnsi="宋体" w:eastAsia="宋体" w:cs="宋体"/>
                <w:lang w:eastAsia="zh-CN"/>
              </w:rPr>
              <w:t>，</w:t>
            </w:r>
            <w:r>
              <w:rPr>
                <w:rFonts w:hint="eastAsia" w:ascii="宋体" w:hAnsi="宋体" w:eastAsia="宋体" w:cs="宋体"/>
              </w:rPr>
              <w:t>逐步实现各民族在空间、文化、经济、社会、心理等方面的全方位嵌入</w:t>
            </w:r>
            <w:r>
              <w:rPr>
                <w:rFonts w:hint="eastAsia" w:ascii="宋体" w:hAnsi="宋体" w:eastAsia="宋体" w:cs="宋体"/>
                <w:lang w:eastAsia="zh-CN"/>
              </w:rPr>
              <w:t>。</w:t>
            </w:r>
          </w:p>
          <w:p w14:paraId="46357B0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内蒙古自治区党委关于全方位建设模范自治区的决定</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83541CA">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449610EB">
            <w:pPr>
              <w:pStyle w:val="3"/>
              <w:bidi w:val="0"/>
              <w:jc w:val="center"/>
              <w:rPr>
                <w:rFonts w:hint="eastAsia" w:ascii="宋体" w:hAnsi="宋体" w:eastAsia="宋体" w:cs="宋体"/>
              </w:rPr>
            </w:pPr>
          </w:p>
        </w:tc>
      </w:tr>
    </w:tbl>
    <w:tbl>
      <w:tblPr>
        <w:tblStyle w:val="10"/>
        <w:tblpPr w:leftFromText="180" w:rightFromText="180" w:vertAnchor="page" w:horzAnchor="page" w:tblpX="1625" w:tblpY="1108"/>
        <w:tblOverlap w:val="never"/>
        <w:tblW w:w="13613"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774887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935" w:hRule="atLeast"/>
        </w:trPr>
        <w:tc>
          <w:tcPr>
            <w:tcW w:w="602" w:type="dxa"/>
            <w:tcBorders>
              <w:bottom w:val="single" w:color="231F20" w:sz="4" w:space="0"/>
              <w:right w:val="single" w:color="231F20" w:sz="4" w:space="0"/>
            </w:tcBorders>
            <w:vAlign w:val="center"/>
          </w:tcPr>
          <w:p w14:paraId="752B3F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04AC2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DB69C5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170DF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6F90ABC">
            <w:pPr>
              <w:pStyle w:val="3"/>
              <w:bidi w:val="0"/>
              <w:jc w:val="center"/>
              <w:rPr>
                <w:rFonts w:hint="eastAsia" w:ascii="黑体" w:hAnsi="黑体" w:eastAsia="黑体" w:cs="黑体"/>
              </w:rPr>
            </w:pPr>
            <w:r>
              <w:rPr>
                <w:rFonts w:hint="eastAsia" w:ascii="黑体" w:hAnsi="黑体" w:eastAsia="黑体" w:cs="黑体"/>
              </w:rPr>
              <w:t>乡镇</w:t>
            </w:r>
          </w:p>
          <w:p w14:paraId="5E64FD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0DEA8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54608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F4C9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81DC19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833" w:hRule="atLeast"/>
        </w:trPr>
        <w:tc>
          <w:tcPr>
            <w:tcW w:w="602" w:type="dxa"/>
            <w:tcBorders>
              <w:top w:val="single" w:color="231F20" w:sz="4" w:space="0"/>
              <w:bottom w:val="single" w:color="231F20" w:sz="4" w:space="0"/>
              <w:right w:val="single" w:color="231F20" w:sz="4" w:space="0"/>
            </w:tcBorders>
            <w:vAlign w:val="center"/>
          </w:tcPr>
          <w:p w14:paraId="4A3C29D4">
            <w:pPr>
              <w:pStyle w:val="3"/>
              <w:bidi w:val="0"/>
              <w:jc w:val="center"/>
              <w:rPr>
                <w:rFonts w:hint="eastAsia" w:ascii="宋体" w:hAnsi="宋体" w:eastAsia="宋体" w:cs="宋体"/>
              </w:rPr>
            </w:pPr>
            <w:r>
              <w:rPr>
                <w:rFonts w:hint="eastAsia" w:ascii="宋体" w:hAnsi="宋体" w:eastAsia="宋体" w:cs="宋体"/>
                <w:lang w:eastAsia="zh-CN"/>
              </w:rPr>
              <w:t>16</w:t>
            </w:r>
          </w:p>
        </w:tc>
        <w:tc>
          <w:tcPr>
            <w:tcW w:w="1926" w:type="dxa"/>
            <w:tcBorders>
              <w:top w:val="single" w:color="231F20" w:sz="4" w:space="0"/>
              <w:left w:val="single" w:color="231F20" w:sz="4" w:space="0"/>
              <w:bottom w:val="single" w:color="231F20" w:sz="4" w:space="0"/>
              <w:right w:val="single" w:color="231F20" w:sz="4" w:space="0"/>
            </w:tcBorders>
            <w:vAlign w:val="center"/>
          </w:tcPr>
          <w:p w14:paraId="0FD63330">
            <w:pPr>
              <w:pStyle w:val="3"/>
              <w:bidi w:val="0"/>
              <w:jc w:val="both"/>
              <w:rPr>
                <w:rFonts w:hint="eastAsia" w:ascii="宋体" w:hAnsi="宋体" w:eastAsia="宋体" w:cs="宋体"/>
              </w:rPr>
            </w:pPr>
            <w:r>
              <w:rPr>
                <w:rFonts w:hint="eastAsia" w:ascii="宋体" w:hAnsi="宋体" w:eastAsia="宋体" w:cs="宋体"/>
              </w:rPr>
              <w:t>负责做好辖区内国家通用语言文字的相关工作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14B9DF0">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67B81F43">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8DB931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中华人民共和国国家通用语言文字法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公民有学习和使用国家通用语言文字的权利</w:t>
            </w:r>
            <w:r>
              <w:rPr>
                <w:rFonts w:hint="eastAsia" w:ascii="宋体" w:hAnsi="宋体" w:eastAsia="宋体" w:cs="宋体"/>
                <w:lang w:eastAsia="zh-CN"/>
              </w:rPr>
              <w:t>。</w:t>
            </w:r>
            <w:r>
              <w:rPr>
                <w:rFonts w:hint="eastAsia" w:ascii="宋体" w:hAnsi="宋体" w:eastAsia="宋体" w:cs="宋体"/>
              </w:rPr>
              <w:t>国家为公民学习和使用国家通用语言文字提供条件</w:t>
            </w:r>
            <w:r>
              <w:rPr>
                <w:rFonts w:hint="eastAsia" w:ascii="宋体" w:hAnsi="宋体" w:eastAsia="宋体" w:cs="宋体"/>
                <w:lang w:eastAsia="zh-CN"/>
              </w:rPr>
              <w:t>。</w:t>
            </w:r>
            <w:r>
              <w:rPr>
                <w:rFonts w:hint="eastAsia" w:ascii="宋体" w:hAnsi="宋体" w:eastAsia="宋体" w:cs="宋体"/>
              </w:rPr>
              <w:t>地方各级人民政府及其有关部门应当采取措施</w:t>
            </w:r>
            <w:r>
              <w:rPr>
                <w:rFonts w:hint="eastAsia" w:ascii="宋体" w:hAnsi="宋体" w:eastAsia="宋体" w:cs="宋体"/>
                <w:lang w:eastAsia="zh-CN"/>
              </w:rPr>
              <w:t>，</w:t>
            </w:r>
            <w:r>
              <w:rPr>
                <w:rFonts w:hint="eastAsia" w:ascii="宋体" w:hAnsi="宋体" w:eastAsia="宋体" w:cs="宋体"/>
              </w:rPr>
              <w:t>推广普通话和推行规范汉字</w:t>
            </w:r>
            <w:r>
              <w:rPr>
                <w:rFonts w:hint="eastAsia" w:ascii="宋体" w:hAnsi="宋体" w:eastAsia="宋体" w:cs="宋体"/>
                <w:lang w:eastAsia="zh-CN"/>
              </w:rPr>
              <w:t>。</w:t>
            </w:r>
          </w:p>
          <w:p w14:paraId="2C12605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中华人民共和国国家通用语言文字法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苏木乡镇人民政府、街道办事处应当做好辖区内国家通用语言文字的相关工作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1636781">
            <w:pPr>
              <w:bidi w:val="0"/>
              <w:ind w:left="0" w:leftChars="0" w:right="0" w:rightChars="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1F85D76A">
            <w:pPr>
              <w:pStyle w:val="3"/>
              <w:bidi w:val="0"/>
              <w:jc w:val="center"/>
              <w:rPr>
                <w:rFonts w:hint="eastAsia" w:ascii="宋体" w:hAnsi="宋体" w:eastAsia="宋体" w:cs="宋体"/>
              </w:rPr>
            </w:pPr>
          </w:p>
        </w:tc>
      </w:tr>
      <w:tr w14:paraId="20EB7AB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575" w:hRule="atLeast"/>
        </w:trPr>
        <w:tc>
          <w:tcPr>
            <w:tcW w:w="602" w:type="dxa"/>
            <w:tcBorders>
              <w:top w:val="single" w:color="231F20" w:sz="4" w:space="0"/>
              <w:right w:val="single" w:color="231F20" w:sz="4" w:space="0"/>
            </w:tcBorders>
            <w:vAlign w:val="center"/>
          </w:tcPr>
          <w:p w14:paraId="5C71A2A8">
            <w:pPr>
              <w:pStyle w:val="3"/>
              <w:bidi w:val="0"/>
              <w:jc w:val="center"/>
              <w:rPr>
                <w:rFonts w:hint="eastAsia" w:ascii="宋体" w:hAnsi="宋体" w:eastAsia="宋体" w:cs="宋体"/>
              </w:rPr>
            </w:pPr>
            <w:r>
              <w:rPr>
                <w:rFonts w:hint="eastAsia" w:ascii="宋体" w:hAnsi="宋体" w:eastAsia="宋体" w:cs="宋体"/>
                <w:lang w:eastAsia="zh-CN"/>
              </w:rPr>
              <w:t>17</w:t>
            </w:r>
          </w:p>
        </w:tc>
        <w:tc>
          <w:tcPr>
            <w:tcW w:w="1926" w:type="dxa"/>
            <w:tcBorders>
              <w:top w:val="single" w:color="231F20" w:sz="4" w:space="0"/>
              <w:left w:val="single" w:color="231F20" w:sz="4" w:space="0"/>
              <w:right w:val="single" w:color="231F20" w:sz="4" w:space="0"/>
            </w:tcBorders>
            <w:vAlign w:val="center"/>
          </w:tcPr>
          <w:p w14:paraId="55BB3BD0">
            <w:pPr>
              <w:pStyle w:val="3"/>
              <w:bidi w:val="0"/>
              <w:jc w:val="both"/>
              <w:rPr>
                <w:rFonts w:hint="eastAsia" w:ascii="宋体" w:hAnsi="宋体" w:eastAsia="宋体" w:cs="宋体"/>
              </w:rPr>
            </w:pPr>
            <w:r>
              <w:rPr>
                <w:rFonts w:hint="eastAsia" w:ascii="宋体" w:hAnsi="宋体" w:eastAsia="宋体" w:cs="宋体"/>
              </w:rPr>
              <w:t>负责辖区内宗教事务管理工作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38862A">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1EC9843">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4E4DD7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第六章</w:t>
            </w:r>
            <w:r>
              <w:rPr>
                <w:rFonts w:hint="eastAsia" w:ascii="宋体" w:hAnsi="宋体" w:eastAsia="宋体" w:cs="宋体"/>
                <w:lang w:eastAsia="zh-CN"/>
              </w:rPr>
              <w:t>。</w:t>
            </w:r>
          </w:p>
          <w:p w14:paraId="2430094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宗教事务条例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乡级人民政府应当做好本行政区域的宗教事务管理工作</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信教公民有进行经常性集体宗教活动需要</w:t>
            </w:r>
            <w:r>
              <w:rPr>
                <w:rFonts w:hint="eastAsia" w:ascii="宋体" w:hAnsi="宋体" w:eastAsia="宋体" w:cs="宋体"/>
                <w:lang w:eastAsia="zh-CN"/>
              </w:rPr>
              <w:t>，</w:t>
            </w:r>
            <w:r>
              <w:rPr>
                <w:rFonts w:hint="eastAsia" w:ascii="宋体" w:hAnsi="宋体" w:eastAsia="宋体" w:cs="宋体"/>
              </w:rPr>
              <w:t>尚不具备条件申请设立宗教活动场所的</w:t>
            </w:r>
            <w:r>
              <w:rPr>
                <w:rFonts w:hint="eastAsia" w:ascii="宋体" w:hAnsi="宋体" w:eastAsia="宋体" w:cs="宋体"/>
                <w:lang w:eastAsia="zh-CN"/>
              </w:rPr>
              <w:t>，</w:t>
            </w:r>
            <w:r>
              <w:rPr>
                <w:rFonts w:hint="eastAsia" w:ascii="宋体" w:hAnsi="宋体" w:eastAsia="宋体" w:cs="宋体"/>
              </w:rPr>
              <w:t>由信教公民代表向县级人民政府宗教事务部门提出申请</w:t>
            </w:r>
            <w:r>
              <w:rPr>
                <w:rFonts w:hint="eastAsia" w:ascii="宋体" w:hAnsi="宋体" w:eastAsia="宋体" w:cs="宋体"/>
                <w:lang w:eastAsia="zh-CN"/>
              </w:rPr>
              <w:t>，</w:t>
            </w:r>
            <w:r>
              <w:rPr>
                <w:rFonts w:hint="eastAsia" w:ascii="宋体" w:hAnsi="宋体" w:eastAsia="宋体" w:cs="宋体"/>
              </w:rPr>
              <w:t>县级人民政府宗教事务部门征求所在地宗教团体和乡级人民政府意见后</w:t>
            </w:r>
            <w:r>
              <w:rPr>
                <w:rFonts w:hint="eastAsia" w:ascii="宋体" w:hAnsi="宋体" w:eastAsia="宋体" w:cs="宋体"/>
                <w:lang w:eastAsia="zh-CN"/>
              </w:rPr>
              <w:t>，</w:t>
            </w:r>
            <w:r>
              <w:rPr>
                <w:rFonts w:hint="eastAsia" w:ascii="宋体" w:hAnsi="宋体" w:eastAsia="宋体" w:cs="宋体"/>
              </w:rPr>
              <w:t>可以为其指定临时活动地点</w:t>
            </w:r>
            <w:r>
              <w:rPr>
                <w:rFonts w:hint="eastAsia" w:ascii="宋体" w:hAnsi="宋体" w:eastAsia="宋体" w:cs="宋体"/>
                <w:lang w:eastAsia="zh-CN"/>
              </w:rPr>
              <w:t>。</w:t>
            </w:r>
            <w:r>
              <w:rPr>
                <w:rFonts w:hint="eastAsia" w:ascii="宋体" w:hAnsi="宋体" w:eastAsia="宋体" w:cs="宋体"/>
              </w:rPr>
              <w:t>在县级人民政府宗教事务部门指导下</w:t>
            </w:r>
            <w:r>
              <w:rPr>
                <w:rFonts w:hint="eastAsia" w:ascii="宋体" w:hAnsi="宋体" w:eastAsia="宋体" w:cs="宋体"/>
                <w:lang w:eastAsia="zh-CN"/>
              </w:rPr>
              <w:t>，</w:t>
            </w:r>
            <w:r>
              <w:rPr>
                <w:rFonts w:hint="eastAsia" w:ascii="宋体" w:hAnsi="宋体" w:eastAsia="宋体" w:cs="宋体"/>
              </w:rPr>
              <w:t>所在地乡级人民政府对临时活动地点的活动进行监管</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大型宗教活动举办地的乡级人民政府和县级以上地方人民政府有关部门应当依据各自职责实施必要的管理和指导</w:t>
            </w:r>
            <w:r>
              <w:rPr>
                <w:rFonts w:hint="eastAsia" w:ascii="宋体" w:hAnsi="宋体" w:eastAsia="宋体" w:cs="宋体"/>
                <w:lang w:eastAsia="zh-CN"/>
              </w:rPr>
              <w:t>。</w:t>
            </w:r>
          </w:p>
          <w:p w14:paraId="24E3A31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内蒙古自治区宗教事务条例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苏木乡镇人民政府、街道办事处应当做好本辖区内的宗教事务管理工作</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苏木乡镇人民政府、街道办事处在旗县级人民政府宗教事务部门的指导下</w:t>
            </w:r>
            <w:r>
              <w:rPr>
                <w:rFonts w:hint="eastAsia" w:ascii="宋体" w:hAnsi="宋体" w:eastAsia="宋体" w:cs="宋体"/>
                <w:lang w:eastAsia="zh-CN"/>
              </w:rPr>
              <w:t>，</w:t>
            </w:r>
            <w:r>
              <w:rPr>
                <w:rFonts w:hint="eastAsia" w:ascii="宋体" w:hAnsi="宋体" w:eastAsia="宋体" w:cs="宋体"/>
              </w:rPr>
              <w:t>做好本辖区内的宗教事务管理工作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宣传贯彻宗教政策和法律法规</w:t>
            </w:r>
            <w:r>
              <w:rPr>
                <w:rFonts w:hint="eastAsia" w:ascii="宋体" w:hAnsi="宋体" w:eastAsia="宋体" w:cs="宋体"/>
                <w:lang w:eastAsia="zh-CN"/>
              </w:rPr>
              <w:t>，</w:t>
            </w:r>
            <w:r>
              <w:rPr>
                <w:rFonts w:hint="eastAsia" w:ascii="宋体" w:hAnsi="宋体" w:eastAsia="宋体" w:cs="宋体"/>
              </w:rPr>
              <w:t>积极引导宗教与社会主义社会相适应</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将宗教工作纳入社会治安综合治理和评价考核体系</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配合相关部门做好宗教活动场所的消防、食品、基建房屋、重大宗教活动等安全检查</w:t>
            </w:r>
            <w:r>
              <w:rPr>
                <w:rFonts w:hint="eastAsia" w:ascii="宋体" w:hAnsi="宋体" w:eastAsia="宋体" w:cs="宋体"/>
                <w:lang w:eastAsia="zh-CN"/>
              </w:rPr>
              <w:t>，</w:t>
            </w:r>
            <w:r>
              <w:rPr>
                <w:rFonts w:hint="eastAsia" w:ascii="宋体" w:hAnsi="宋体" w:eastAsia="宋体" w:cs="宋体"/>
              </w:rPr>
              <w:t>开展突发事件应急演练</w:t>
            </w:r>
            <w:r>
              <w:rPr>
                <w:rFonts w:hint="eastAsia" w:ascii="宋体" w:hAnsi="宋体" w:eastAsia="宋体" w:cs="宋体"/>
                <w:lang w:eastAsia="zh-CN"/>
              </w:rPr>
              <w:t>，</w:t>
            </w:r>
            <w:r>
              <w:rPr>
                <w:rFonts w:hint="eastAsia" w:ascii="宋体" w:hAnsi="宋体" w:eastAsia="宋体" w:cs="宋体"/>
              </w:rPr>
              <w:t>排查宗教领域不稳定因素</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对乱建宗教活动场所、滥塑宗教造像和擅自设立宗教活动点等违法行为进行排查治理</w:t>
            </w:r>
            <w:r>
              <w:rPr>
                <w:rFonts w:hint="eastAsia" w:ascii="宋体" w:hAnsi="宋体" w:eastAsia="宋体" w:cs="宋体"/>
                <w:lang w:eastAsia="zh-CN"/>
              </w:rPr>
              <w:t>，</w:t>
            </w:r>
            <w:r>
              <w:rPr>
                <w:rFonts w:hint="eastAsia" w:ascii="宋体" w:hAnsi="宋体" w:eastAsia="宋体" w:cs="宋体"/>
              </w:rPr>
              <w:t>维护辖区正常的宗教活动秩序</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对临时活动点进行监督管理</w:t>
            </w:r>
            <w:r>
              <w:rPr>
                <w:rFonts w:hint="eastAsia" w:ascii="宋体" w:hAnsi="宋体" w:eastAsia="宋体" w:cs="宋体"/>
                <w:lang w:eastAsia="zh-CN"/>
              </w:rPr>
              <w:t>。</w:t>
            </w:r>
            <w:r>
              <w:rPr>
                <w:rFonts w:hint="eastAsia" w:ascii="宋体" w:hAnsi="宋体" w:eastAsia="宋体" w:cs="宋体"/>
              </w:rPr>
              <w:t>苏木乡镇人民政府、街道办事处发现违法宗教活动</w:t>
            </w:r>
            <w:r>
              <w:rPr>
                <w:rFonts w:hint="eastAsia" w:ascii="宋体" w:hAnsi="宋体" w:eastAsia="宋体" w:cs="宋体"/>
                <w:lang w:eastAsia="zh-CN"/>
              </w:rPr>
              <w:t>，</w:t>
            </w:r>
            <w:r>
              <w:rPr>
                <w:rFonts w:hint="eastAsia" w:ascii="宋体" w:hAnsi="宋体" w:eastAsia="宋体" w:cs="宋体"/>
              </w:rPr>
              <w:t>应当及时报告所在地旗县级人民政府宗教事务部门</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旗县级人民政府宗教事务部门收到筹备设立宗教活动场所的申请后</w:t>
            </w:r>
            <w:r>
              <w:rPr>
                <w:rFonts w:hint="eastAsia" w:ascii="宋体" w:hAnsi="宋体" w:eastAsia="宋体" w:cs="宋体"/>
                <w:lang w:eastAsia="zh-CN"/>
              </w:rPr>
              <w:t>，</w:t>
            </w:r>
            <w:r>
              <w:rPr>
                <w:rFonts w:hint="eastAsia" w:ascii="宋体" w:hAnsi="宋体" w:eastAsia="宋体" w:cs="宋体"/>
              </w:rPr>
              <w:t>应当征求拟设立的宗教活动场所所在地苏木乡镇人民政府、街道办事处和同级自然资源等有关部门的意见</w:t>
            </w:r>
            <w:r>
              <w:rPr>
                <w:rFonts w:hint="eastAsia" w:ascii="宋体" w:hAnsi="宋体" w:eastAsia="宋体" w:cs="宋体"/>
                <w:lang w:eastAsia="zh-CN"/>
              </w:rPr>
              <w:t>，</w:t>
            </w:r>
            <w:r>
              <w:rPr>
                <w:rFonts w:hint="eastAsia" w:ascii="宋体" w:hAnsi="宋体" w:eastAsia="宋体" w:cs="宋体"/>
              </w:rPr>
              <w:t>并于三十日内提出审核意见</w:t>
            </w:r>
            <w:r>
              <w:rPr>
                <w:rFonts w:hint="eastAsia" w:ascii="宋体" w:hAnsi="宋体" w:eastAsia="宋体" w:cs="宋体"/>
                <w:lang w:eastAsia="zh-CN"/>
              </w:rPr>
              <w:t>，</w:t>
            </w:r>
            <w:r>
              <w:rPr>
                <w:rFonts w:hint="eastAsia" w:ascii="宋体" w:hAnsi="宋体" w:eastAsia="宋体" w:cs="宋体"/>
              </w:rPr>
              <w:t>报所在盟行政公署、设区的市人民政府宗教事务部门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5DFA5AB">
            <w:pPr>
              <w:bidi w:val="0"/>
              <w:ind w:left="0" w:leftChars="0" w:right="0" w:rightChars="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023BAAB3">
            <w:pPr>
              <w:pStyle w:val="3"/>
              <w:bidi w:val="0"/>
              <w:jc w:val="center"/>
              <w:rPr>
                <w:rFonts w:hint="eastAsia" w:ascii="宋体" w:hAnsi="宋体" w:eastAsia="宋体" w:cs="宋体"/>
              </w:rPr>
            </w:pPr>
          </w:p>
        </w:tc>
      </w:tr>
    </w:tbl>
    <w:p w14:paraId="7E176E5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5" o:spid="_x0000_s1055" o:spt="202" type="#_x0000_t202" style="position:absolute;left:0pt;margin-left:56.25pt;margin-top:69.65pt;height:15.1pt;width:17.3pt;mso-position-horizontal-relative:page;mso-position-vertical-relative:page;z-index:251686912;mso-width-relative:page;mso-height-relative:page;" filled="f" stroked="f" coordsize="21600,21600">
            <v:path/>
            <v:fill on="f" focussize="0,0"/>
            <v:stroke on="f" joinstyle="miter"/>
            <v:imagedata o:title=""/>
            <o:lock v:ext="edit"/>
            <v:textbox inset="0mm,0mm,0mm,0mm" style="layout-flow:vertical;">
              <w:txbxContent>
                <w:p w14:paraId="21ACDC4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56" o:spid="_x0000_s1056" o:spt="202" type="#_x0000_t202" style="position:absolute;left:0pt;margin-left:56.25pt;margin-top:118.55pt;height:15.1pt;width:17.3pt;mso-position-horizontal-relative:page;mso-position-vertical-relative:page;z-index:251687936;mso-width-relative:page;mso-height-relative:page;" filled="f" stroked="f" coordsize="21600,21600">
            <v:path/>
            <v:fill on="f" focussize="0,0"/>
            <v:stroke on="f" joinstyle="miter"/>
            <v:imagedata o:title=""/>
            <o:lock v:ext="edit"/>
            <v:textbox inset="0mm,0mm,0mm,0mm" style="layout-flow:vertical;">
              <w:txbxContent>
                <w:p w14:paraId="2109DD3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7" o:spid="_x0000_s1057" o:spt="202" type="#_x0000_t202" style="position:absolute;left:0pt;margin-left:54.05pt;margin-top:90.6pt;height:22.1pt;width:17.3pt;mso-position-horizontal-relative:page;mso-position-vertical-relative:page;z-index:251688960;mso-width-relative:page;mso-height-relative:page;" filled="f" stroked="f" coordsize="21600,21600">
            <v:path/>
            <v:fill on="f" focussize="0,0"/>
            <v:stroke on="f" joinstyle="miter"/>
            <v:imagedata o:title=""/>
            <o:lock v:ext="edit"/>
            <v:textbox inset="0mm,0mm,0mm,0mm" style="layout-flow:vertical;">
              <w:txbxContent>
                <w:p w14:paraId="518CE945">
                  <w:pPr>
                    <w:spacing w:before="13" w:line="332" w:lineRule="exact"/>
                    <w:ind w:left="20" w:right="0" w:firstLine="0"/>
                    <w:jc w:val="left"/>
                    <w:rPr>
                      <w:rFonts w:hint="eastAsia" w:ascii="PMingLiU" w:eastAsia="PMingLiU"/>
                      <w:sz w:val="26"/>
                    </w:rPr>
                  </w:pPr>
                </w:p>
              </w:txbxContent>
            </v:textbox>
          </v:shape>
        </w:pict>
      </w:r>
    </w:p>
    <w:p w14:paraId="6FE77BF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3055F67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8" o:spid="_x0000_s1058" o:spt="202" type="#_x0000_t202" style="position:absolute;left:0pt;margin-left:56.25pt;margin-top:460.7pt;height:15.1pt;width:17.3pt;mso-position-horizontal-relative:page;mso-position-vertical-relative:page;z-index:251689984;mso-width-relative:page;mso-height-relative:page;" filled="f" stroked="f" coordsize="21600,21600">
            <v:path/>
            <v:fill on="f" focussize="0,0"/>
            <v:stroke on="f" joinstyle="miter"/>
            <v:imagedata o:title=""/>
            <o:lock v:ext="edit"/>
            <v:textbox inset="0mm,0mm,0mm,0mm" style="layout-flow:vertical;">
              <w:txbxContent>
                <w:p w14:paraId="0E89C6B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9" o:spid="_x0000_s1059" o:spt="202" type="#_x0000_t202" style="position:absolute;left:0pt;margin-left:56.25pt;margin-top:509.6pt;height:15.1pt;width:17.3pt;mso-position-horizontal-relative:page;mso-position-vertical-relative:page;z-index:251691008;mso-width-relative:page;mso-height-relative:page;" filled="f" stroked="f" coordsize="21600,21600">
            <v:path/>
            <v:fill on="f" focussize="0,0"/>
            <v:stroke on="f" joinstyle="miter"/>
            <v:imagedata o:title=""/>
            <o:lock v:ext="edit"/>
            <v:textbox inset="0mm,0mm,0mm,0mm" style="layout-flow:vertical;">
              <w:txbxContent>
                <w:p w14:paraId="69A45F8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0" o:spid="_x0000_s1060" o:spt="202" type="#_x0000_t202" style="position:absolute;left:0pt;margin-left:54.05pt;margin-top:481.65pt;height:22.1pt;width:17.3pt;mso-position-horizontal-relative:page;mso-position-vertical-relative:page;z-index:251692032;mso-width-relative:page;mso-height-relative:page;" filled="f" stroked="f" coordsize="21600,21600">
            <v:path/>
            <v:fill on="f" focussize="0,0"/>
            <v:stroke on="f" joinstyle="miter"/>
            <v:imagedata o:title=""/>
            <o:lock v:ext="edit"/>
            <v:textbox inset="0mm,0mm,0mm,0mm" style="layout-flow:vertical;">
              <w:txbxContent>
                <w:p w14:paraId="3CC1C76C">
                  <w:pPr>
                    <w:spacing w:before="13" w:line="332" w:lineRule="exact"/>
                    <w:ind w:left="20" w:right="0" w:firstLine="0"/>
                    <w:jc w:val="left"/>
                    <w:rPr>
                      <w:rFonts w:hint="eastAsia" w:ascii="PMingLiU" w:eastAsia="PMingLiU"/>
                      <w:sz w:val="26"/>
                    </w:rPr>
                  </w:pPr>
                </w:p>
              </w:txbxContent>
            </v:textbox>
          </v:shape>
        </w:pict>
      </w:r>
    </w:p>
    <w:p w14:paraId="423BC1F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839F77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0F5CAE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B2426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B407B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DC5FF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17D2A7D">
            <w:pPr>
              <w:pStyle w:val="3"/>
              <w:bidi w:val="0"/>
              <w:jc w:val="center"/>
              <w:rPr>
                <w:rFonts w:hint="eastAsia" w:ascii="黑体" w:hAnsi="黑体" w:eastAsia="黑体" w:cs="黑体"/>
              </w:rPr>
            </w:pPr>
            <w:r>
              <w:rPr>
                <w:rFonts w:hint="eastAsia" w:ascii="黑体" w:hAnsi="黑体" w:eastAsia="黑体" w:cs="黑体"/>
              </w:rPr>
              <w:t>乡镇</w:t>
            </w:r>
          </w:p>
          <w:p w14:paraId="12EB81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98731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011FF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25DF0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8E26AD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63" w:hRule="atLeast"/>
        </w:trPr>
        <w:tc>
          <w:tcPr>
            <w:tcW w:w="602" w:type="dxa"/>
            <w:tcBorders>
              <w:top w:val="single" w:color="231F20" w:sz="4" w:space="0"/>
              <w:right w:val="single" w:color="231F20" w:sz="4" w:space="0"/>
            </w:tcBorders>
            <w:vAlign w:val="center"/>
          </w:tcPr>
          <w:p w14:paraId="4FD8F647">
            <w:pPr>
              <w:pStyle w:val="3"/>
              <w:bidi w:val="0"/>
              <w:jc w:val="center"/>
              <w:rPr>
                <w:rFonts w:hint="eastAsia" w:ascii="宋体" w:hAnsi="宋体" w:eastAsia="宋体" w:cs="宋体"/>
              </w:rPr>
            </w:pPr>
            <w:r>
              <w:rPr>
                <w:rFonts w:hint="eastAsia" w:ascii="宋体" w:hAnsi="宋体" w:eastAsia="宋体" w:cs="宋体"/>
                <w:lang w:eastAsia="zh-CN"/>
              </w:rPr>
              <w:t>18</w:t>
            </w:r>
          </w:p>
        </w:tc>
        <w:tc>
          <w:tcPr>
            <w:tcW w:w="1926" w:type="dxa"/>
            <w:tcBorders>
              <w:top w:val="single" w:color="231F20" w:sz="4" w:space="0"/>
              <w:left w:val="single" w:color="231F20" w:sz="4" w:space="0"/>
              <w:right w:val="single" w:color="231F20" w:sz="4" w:space="0"/>
            </w:tcBorders>
            <w:vAlign w:val="center"/>
          </w:tcPr>
          <w:p w14:paraId="6675E325">
            <w:pPr>
              <w:pStyle w:val="3"/>
              <w:bidi w:val="0"/>
              <w:jc w:val="both"/>
              <w:rPr>
                <w:rFonts w:hint="eastAsia" w:ascii="宋体" w:hAnsi="宋体" w:eastAsia="宋体" w:cs="宋体"/>
              </w:rPr>
            </w:pPr>
            <w:r>
              <w:rPr>
                <w:rFonts w:hint="eastAsia" w:ascii="宋体" w:hAnsi="宋体" w:eastAsia="宋体" w:cs="宋体"/>
              </w:rPr>
              <w:t>负责组织召开乡镇人民代表大会</w:t>
            </w:r>
            <w:r>
              <w:rPr>
                <w:rFonts w:hint="eastAsia" w:ascii="宋体" w:hAnsi="宋体" w:eastAsia="宋体" w:cs="宋体"/>
                <w:lang w:eastAsia="zh-CN"/>
              </w:rPr>
              <w:t>，</w:t>
            </w:r>
            <w:r>
              <w:rPr>
                <w:rFonts w:hint="eastAsia" w:ascii="宋体" w:hAnsi="宋体" w:eastAsia="宋体" w:cs="宋体"/>
              </w:rPr>
              <w:t>听取和讨论本级人民政府的专项工作报告</w:t>
            </w:r>
            <w:r>
              <w:rPr>
                <w:rFonts w:hint="eastAsia" w:ascii="宋体" w:hAnsi="宋体" w:eastAsia="宋体" w:cs="宋体"/>
                <w:lang w:eastAsia="zh-CN"/>
              </w:rPr>
              <w:t>。</w:t>
            </w:r>
            <w:r>
              <w:rPr>
                <w:rFonts w:hint="eastAsia" w:ascii="宋体" w:hAnsi="宋体" w:eastAsia="宋体" w:cs="宋体"/>
              </w:rPr>
              <w:t>依法开展人大代表选举工作</w:t>
            </w:r>
            <w:r>
              <w:rPr>
                <w:rFonts w:hint="eastAsia" w:ascii="宋体" w:hAnsi="宋体" w:eastAsia="宋体" w:cs="宋体"/>
                <w:lang w:eastAsia="zh-CN"/>
              </w:rPr>
              <w:t>。</w:t>
            </w:r>
            <w:r>
              <w:rPr>
                <w:rFonts w:hint="eastAsia" w:ascii="宋体" w:hAnsi="宋体" w:eastAsia="宋体" w:cs="宋体"/>
              </w:rPr>
              <w:t>联系本级或辖区内人大代表</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听取、反映代表和群众的建议、批评和意见</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8A3DBEF">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022D1D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5AF528C">
            <w:pPr>
              <w:pStyle w:val="3"/>
              <w:bidi w:val="0"/>
              <w:jc w:val="both"/>
              <w:rPr>
                <w:rFonts w:hint="eastAsia" w:ascii="宋体" w:hAnsi="宋体" w:eastAsia="宋体" w:cs="宋体"/>
              </w:rPr>
            </w:pPr>
          </w:p>
          <w:p w14:paraId="43372D05">
            <w:pPr>
              <w:pStyle w:val="3"/>
              <w:bidi w:val="0"/>
              <w:jc w:val="both"/>
              <w:rPr>
                <w:rFonts w:hint="eastAsia" w:ascii="宋体" w:hAnsi="宋体" w:eastAsia="宋体" w:cs="宋体"/>
              </w:rPr>
            </w:pPr>
          </w:p>
          <w:p w14:paraId="755FF83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全国人民代表大会和地方各级人民代表大会选举法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不设区的市、市辖区、县、自治县、乡、民族乡、镇的人民代表大会的代表</w:t>
            </w:r>
            <w:r>
              <w:rPr>
                <w:rFonts w:hint="eastAsia" w:ascii="宋体" w:hAnsi="宋体" w:eastAsia="宋体" w:cs="宋体"/>
                <w:lang w:eastAsia="zh-CN"/>
              </w:rPr>
              <w:t>，</w:t>
            </w:r>
            <w:r>
              <w:rPr>
                <w:rFonts w:hint="eastAsia" w:ascii="宋体" w:hAnsi="宋体" w:eastAsia="宋体" w:cs="宋体"/>
              </w:rPr>
              <w:t>由选民直接选举</w:t>
            </w:r>
            <w:r>
              <w:rPr>
                <w:rFonts w:hint="eastAsia" w:ascii="宋体" w:hAnsi="宋体" w:eastAsia="宋体" w:cs="宋体"/>
                <w:lang w:eastAsia="zh-CN"/>
              </w:rPr>
              <w:t>。</w:t>
            </w:r>
          </w:p>
          <w:p w14:paraId="5DA5BDC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地方各级人民代表大会会议每年至少举行一次</w:t>
            </w:r>
            <w:r>
              <w:rPr>
                <w:rFonts w:hint="eastAsia" w:ascii="宋体" w:hAnsi="宋体" w:eastAsia="宋体" w:cs="宋体"/>
                <w:lang w:eastAsia="zh-CN"/>
              </w:rPr>
              <w:t>。</w:t>
            </w:r>
            <w:r>
              <w:rPr>
                <w:rFonts w:hint="eastAsia" w:ascii="宋体" w:hAnsi="宋体" w:eastAsia="宋体" w:cs="宋体"/>
              </w:rPr>
              <w:t>乡、民族乡、镇的人民代表大会会议一般每年举行两次</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乡、民族乡、镇的人民代表大会主席、副主席在本级人民代表大会闭会期间负责联系本级人民代表大会代表</w:t>
            </w:r>
            <w:r>
              <w:rPr>
                <w:rFonts w:hint="eastAsia" w:ascii="宋体" w:hAnsi="宋体" w:eastAsia="宋体" w:cs="宋体"/>
                <w:lang w:eastAsia="zh-CN"/>
              </w:rPr>
              <w:t>，</w:t>
            </w:r>
            <w:r>
              <w:rPr>
                <w:rFonts w:hint="eastAsia" w:ascii="宋体" w:hAnsi="宋体" w:eastAsia="宋体" w:cs="宋体"/>
              </w:rPr>
              <w:t>根据主席团的安排组织代表开展活动</w:t>
            </w:r>
            <w:r>
              <w:rPr>
                <w:rFonts w:hint="eastAsia" w:ascii="宋体" w:hAnsi="宋体" w:eastAsia="宋体" w:cs="宋体"/>
                <w:lang w:eastAsia="zh-CN"/>
              </w:rPr>
              <w:t>，</w:t>
            </w:r>
            <w:r>
              <w:rPr>
                <w:rFonts w:hint="eastAsia" w:ascii="宋体" w:hAnsi="宋体" w:eastAsia="宋体" w:cs="宋体"/>
              </w:rPr>
              <w:t>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并负责处理主席团的日常工作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乡、民族乡、镇的人民代表大会举行会议的时候</w:t>
            </w:r>
            <w:r>
              <w:rPr>
                <w:rFonts w:hint="eastAsia" w:ascii="宋体" w:hAnsi="宋体" w:eastAsia="宋体" w:cs="宋体"/>
                <w:lang w:eastAsia="zh-CN"/>
              </w:rPr>
              <w:t>，</w:t>
            </w:r>
            <w:r>
              <w:rPr>
                <w:rFonts w:hint="eastAsia" w:ascii="宋体" w:hAnsi="宋体" w:eastAsia="宋体" w:cs="宋体"/>
              </w:rPr>
              <w:t>选举主席团</w:t>
            </w:r>
            <w:r>
              <w:rPr>
                <w:rFonts w:hint="eastAsia" w:ascii="宋体" w:hAnsi="宋体" w:eastAsia="宋体" w:cs="宋体"/>
                <w:lang w:eastAsia="zh-CN"/>
              </w:rPr>
              <w:t>。</w:t>
            </w:r>
            <w:r>
              <w:rPr>
                <w:rFonts w:hint="eastAsia" w:ascii="宋体" w:hAnsi="宋体" w:eastAsia="宋体" w:cs="宋体"/>
              </w:rPr>
              <w:t>由主席团主持会议</w:t>
            </w:r>
            <w:r>
              <w:rPr>
                <w:rFonts w:hint="eastAsia" w:ascii="宋体" w:hAnsi="宋体" w:eastAsia="宋体" w:cs="宋体"/>
                <w:lang w:eastAsia="zh-CN"/>
              </w:rPr>
              <w:t>，</w:t>
            </w:r>
            <w:r>
              <w:rPr>
                <w:rFonts w:hint="eastAsia" w:ascii="宋体" w:hAnsi="宋体" w:eastAsia="宋体" w:cs="宋体"/>
              </w:rPr>
              <w:t>并负责召集下一次的本级人民代表大会会议</w:t>
            </w:r>
            <w:r>
              <w:rPr>
                <w:rFonts w:hint="eastAsia" w:ascii="宋体" w:hAnsi="宋体" w:eastAsia="宋体" w:cs="宋体"/>
                <w:lang w:eastAsia="zh-CN"/>
              </w:rPr>
              <w:t>。</w:t>
            </w:r>
            <w:r>
              <w:rPr>
                <w:rFonts w:hint="eastAsia" w:ascii="宋体" w:hAnsi="宋体" w:eastAsia="宋体" w:cs="宋体"/>
              </w:rPr>
              <w:t>乡、民族乡、镇的人民代表大会主席、副主席为主席团的成员</w:t>
            </w:r>
            <w:r>
              <w:rPr>
                <w:rFonts w:hint="eastAsia" w:ascii="宋体" w:hAnsi="宋体" w:eastAsia="宋体" w:cs="宋体"/>
                <w:lang w:eastAsia="zh-CN"/>
              </w:rPr>
              <w:t>。</w:t>
            </w:r>
            <w:r>
              <w:rPr>
                <w:rFonts w:hint="eastAsia" w:ascii="宋体" w:hAnsi="宋体" w:eastAsia="宋体" w:cs="宋体"/>
              </w:rPr>
              <w:t>主席团在本级人民代表大会闭会期间</w:t>
            </w:r>
            <w:r>
              <w:rPr>
                <w:rFonts w:hint="eastAsia" w:ascii="宋体" w:hAnsi="宋体" w:eastAsia="宋体" w:cs="宋体"/>
                <w:lang w:eastAsia="zh-CN"/>
              </w:rPr>
              <w:t>，</w:t>
            </w:r>
            <w:r>
              <w:rPr>
                <w:rFonts w:hint="eastAsia" w:ascii="宋体" w:hAnsi="宋体" w:eastAsia="宋体" w:cs="宋体"/>
              </w:rPr>
              <w:t>每年选择若干关系本地区群众切身利益和社会普遍关注的问题</w:t>
            </w:r>
            <w:r>
              <w:rPr>
                <w:rFonts w:hint="eastAsia" w:ascii="宋体" w:hAnsi="宋体" w:eastAsia="宋体" w:cs="宋体"/>
                <w:lang w:eastAsia="zh-CN"/>
              </w:rPr>
              <w:t>，</w:t>
            </w:r>
            <w:r>
              <w:rPr>
                <w:rFonts w:hint="eastAsia" w:ascii="宋体" w:hAnsi="宋体" w:eastAsia="宋体" w:cs="宋体"/>
              </w:rPr>
              <w:t>有计划地安排代表听取和讨论本级人民政府的专项工作报告</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听取和反映代表和群众对本级人民政府工作的建议、批评和意见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主席团在闭会期间的工作</w:t>
            </w:r>
            <w:r>
              <w:rPr>
                <w:rFonts w:hint="eastAsia" w:ascii="宋体" w:hAnsi="宋体" w:eastAsia="宋体" w:cs="宋体"/>
                <w:lang w:eastAsia="zh-CN"/>
              </w:rPr>
              <w:t>，</w:t>
            </w:r>
            <w:r>
              <w:rPr>
                <w:rFonts w:hint="eastAsia" w:ascii="宋体" w:hAnsi="宋体" w:eastAsia="宋体" w:cs="宋体"/>
              </w:rPr>
              <w:t>向本级人民代表大会报告</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市辖区、不设区的市的人民代表大会常务委员会可以在街道设立工作机构</w:t>
            </w:r>
            <w:r>
              <w:rPr>
                <w:rFonts w:hint="eastAsia" w:ascii="宋体" w:hAnsi="宋体" w:eastAsia="宋体" w:cs="宋体"/>
                <w:lang w:eastAsia="zh-CN"/>
              </w:rPr>
              <w:t>。</w:t>
            </w:r>
            <w:r>
              <w:rPr>
                <w:rFonts w:hint="eastAsia" w:ascii="宋体" w:hAnsi="宋体" w:eastAsia="宋体" w:cs="宋体"/>
              </w:rPr>
              <w:t>工作机构负责联系街道辖区内的人民代表大会代表</w:t>
            </w:r>
            <w:r>
              <w:rPr>
                <w:rFonts w:hint="eastAsia" w:ascii="宋体" w:hAnsi="宋体" w:eastAsia="宋体" w:cs="宋体"/>
                <w:lang w:eastAsia="zh-CN"/>
              </w:rPr>
              <w:t>，</w:t>
            </w:r>
            <w:r>
              <w:rPr>
                <w:rFonts w:hint="eastAsia" w:ascii="宋体" w:hAnsi="宋体" w:eastAsia="宋体" w:cs="宋体"/>
              </w:rPr>
              <w:t>组织代表开展活动</w:t>
            </w:r>
            <w:r>
              <w:rPr>
                <w:rFonts w:hint="eastAsia" w:ascii="宋体" w:hAnsi="宋体" w:eastAsia="宋体" w:cs="宋体"/>
                <w:lang w:eastAsia="zh-CN"/>
              </w:rPr>
              <w:t>，</w:t>
            </w:r>
            <w:r>
              <w:rPr>
                <w:rFonts w:hint="eastAsia" w:ascii="宋体" w:hAnsi="宋体" w:eastAsia="宋体" w:cs="宋体"/>
              </w:rPr>
              <w:t>反映代表和群众的建议、批评和意见</w:t>
            </w:r>
            <w:r>
              <w:rPr>
                <w:rFonts w:hint="eastAsia" w:ascii="宋体" w:hAnsi="宋体" w:eastAsia="宋体" w:cs="宋体"/>
                <w:lang w:eastAsia="zh-CN"/>
              </w:rPr>
              <w:t>，</w:t>
            </w:r>
            <w:r>
              <w:rPr>
                <w:rFonts w:hint="eastAsia" w:ascii="宋体" w:hAnsi="宋体" w:eastAsia="宋体" w:cs="宋体"/>
              </w:rPr>
              <w:t>办理常务委员会交办的监督、选举以及其他工作</w:t>
            </w:r>
            <w:r>
              <w:rPr>
                <w:rFonts w:hint="eastAsia" w:ascii="宋体" w:hAnsi="宋体" w:eastAsia="宋体" w:cs="宋体"/>
                <w:lang w:eastAsia="zh-CN"/>
              </w:rPr>
              <w:t>，</w:t>
            </w:r>
            <w:r>
              <w:rPr>
                <w:rFonts w:hint="eastAsia" w:ascii="宋体" w:hAnsi="宋体" w:eastAsia="宋体" w:cs="宋体"/>
              </w:rPr>
              <w:t>并向常务委员会报告工作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3825996">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3412F297">
            <w:pPr>
              <w:pStyle w:val="3"/>
              <w:bidi w:val="0"/>
              <w:rPr>
                <w:rFonts w:hint="default" w:ascii="Times New Roman" w:hAnsi="Times New Roman" w:cs="Times New Roman" w:eastAsiaTheme="minorEastAsia"/>
              </w:rPr>
            </w:pPr>
          </w:p>
        </w:tc>
      </w:tr>
    </w:tbl>
    <w:p w14:paraId="5A6C2C1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1" o:spid="_x0000_s1061" o:spt="202" type="#_x0000_t202" style="position:absolute;left:0pt;margin-left:56.25pt;margin-top:69.65pt;height:15.1pt;width:17.3pt;mso-position-horizontal-relative:page;mso-position-vertical-relative:page;z-index:251693056;mso-width-relative:page;mso-height-relative:page;" filled="f" stroked="f" coordsize="21600,21600">
            <v:path/>
            <v:fill on="f" focussize="0,0"/>
            <v:stroke on="f" joinstyle="miter"/>
            <v:imagedata o:title=""/>
            <o:lock v:ext="edit"/>
            <v:textbox inset="0mm,0mm,0mm,0mm" style="layout-flow:vertical;">
              <w:txbxContent>
                <w:p w14:paraId="014F374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2" o:spid="_x0000_s1062" o:spt="202" type="#_x0000_t202" style="position:absolute;left:0pt;margin-left:56.25pt;margin-top:118.55pt;height:15.1pt;width:17.3pt;mso-position-horizontal-relative:page;mso-position-vertical-relative:page;z-index:251694080;mso-width-relative:page;mso-height-relative:page;" filled="f" stroked="f" coordsize="21600,21600">
            <v:path/>
            <v:fill on="f" focussize="0,0"/>
            <v:stroke on="f" joinstyle="miter"/>
            <v:imagedata o:title=""/>
            <o:lock v:ext="edit"/>
            <v:textbox inset="0mm,0mm,0mm,0mm" style="layout-flow:vertical;">
              <w:txbxContent>
                <w:p w14:paraId="52C3B8F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3" o:spid="_x0000_s1063" o:spt="202" type="#_x0000_t202" style="position:absolute;left:0pt;margin-left:54.05pt;margin-top:90.6pt;height:22.1pt;width:17.3pt;mso-position-horizontal-relative:page;mso-position-vertical-relative:page;z-index:251695104;mso-width-relative:page;mso-height-relative:page;" filled="f" stroked="f" coordsize="21600,21600">
            <v:path/>
            <v:fill on="f" focussize="0,0"/>
            <v:stroke on="f" joinstyle="miter"/>
            <v:imagedata o:title=""/>
            <o:lock v:ext="edit"/>
            <v:textbox inset="0mm,0mm,0mm,0mm" style="layout-flow:vertical;">
              <w:txbxContent>
                <w:p w14:paraId="4E0F5632">
                  <w:pPr>
                    <w:spacing w:before="13" w:line="332" w:lineRule="exact"/>
                    <w:ind w:left="20" w:right="0" w:firstLine="0"/>
                    <w:jc w:val="left"/>
                    <w:rPr>
                      <w:rFonts w:hint="eastAsia" w:ascii="PMingLiU" w:eastAsia="PMingLiU"/>
                      <w:sz w:val="26"/>
                    </w:rPr>
                  </w:pPr>
                </w:p>
              </w:txbxContent>
            </v:textbox>
          </v:shape>
        </w:pict>
      </w:r>
    </w:p>
    <w:p w14:paraId="758025F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3A0E7B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28D402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FFBBC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B339C7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93FF8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2DDB1E0">
            <w:pPr>
              <w:pStyle w:val="3"/>
              <w:bidi w:val="0"/>
              <w:jc w:val="center"/>
              <w:rPr>
                <w:rFonts w:hint="eastAsia" w:ascii="黑体" w:hAnsi="黑体" w:eastAsia="黑体" w:cs="黑体"/>
              </w:rPr>
            </w:pPr>
            <w:r>
              <w:rPr>
                <w:rFonts w:hint="eastAsia" w:ascii="黑体" w:hAnsi="黑体" w:eastAsia="黑体" w:cs="黑体"/>
              </w:rPr>
              <w:t>乡镇</w:t>
            </w:r>
          </w:p>
          <w:p w14:paraId="322E5B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C5E52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5BEBB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65F89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2A7B7C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411CE32">
            <w:pPr>
              <w:pStyle w:val="3"/>
              <w:bidi w:val="0"/>
              <w:jc w:val="center"/>
              <w:rPr>
                <w:rFonts w:hint="eastAsia" w:ascii="宋体" w:hAnsi="宋体" w:eastAsia="宋体" w:cs="宋体"/>
              </w:rPr>
            </w:pPr>
          </w:p>
          <w:p w14:paraId="0E8F79A8">
            <w:pPr>
              <w:pStyle w:val="3"/>
              <w:bidi w:val="0"/>
              <w:jc w:val="center"/>
              <w:rPr>
                <w:rFonts w:hint="eastAsia" w:ascii="宋体" w:hAnsi="宋体" w:eastAsia="宋体" w:cs="宋体"/>
              </w:rPr>
            </w:pPr>
            <w:r>
              <w:rPr>
                <w:rFonts w:hint="eastAsia" w:ascii="宋体" w:hAnsi="宋体" w:eastAsia="宋体" w:cs="宋体"/>
                <w:lang w:eastAsia="zh-CN"/>
              </w:rPr>
              <w:t>19</w:t>
            </w:r>
          </w:p>
        </w:tc>
        <w:tc>
          <w:tcPr>
            <w:tcW w:w="1926" w:type="dxa"/>
            <w:tcBorders>
              <w:top w:val="single" w:color="231F20" w:sz="4" w:space="0"/>
              <w:left w:val="single" w:color="231F20" w:sz="4" w:space="0"/>
              <w:right w:val="single" w:color="231F20" w:sz="4" w:space="0"/>
            </w:tcBorders>
            <w:vAlign w:val="center"/>
          </w:tcPr>
          <w:p w14:paraId="28B05A55">
            <w:pPr>
              <w:pStyle w:val="3"/>
              <w:bidi w:val="0"/>
              <w:jc w:val="both"/>
              <w:rPr>
                <w:rFonts w:hint="eastAsia" w:ascii="宋体" w:hAnsi="宋体" w:eastAsia="宋体" w:cs="宋体"/>
              </w:rPr>
            </w:pPr>
            <w:r>
              <w:rPr>
                <w:rFonts w:hint="eastAsia" w:ascii="宋体" w:hAnsi="宋体" w:eastAsia="宋体" w:cs="宋体"/>
              </w:rPr>
              <w:t>配合做好加强和改进人民政协工作</w:t>
            </w:r>
            <w:r>
              <w:rPr>
                <w:rFonts w:hint="eastAsia" w:ascii="宋体" w:hAnsi="宋体" w:eastAsia="宋体" w:cs="宋体"/>
                <w:lang w:eastAsia="zh-CN"/>
              </w:rPr>
              <w:t>，</w:t>
            </w:r>
            <w:r>
              <w:rPr>
                <w:rFonts w:hint="eastAsia" w:ascii="宋体" w:hAnsi="宋体" w:eastAsia="宋体" w:cs="宋体"/>
              </w:rPr>
              <w:t>加强政协委员队伍建设</w:t>
            </w:r>
            <w:r>
              <w:rPr>
                <w:rFonts w:hint="eastAsia" w:ascii="宋体" w:hAnsi="宋体" w:eastAsia="宋体" w:cs="宋体"/>
                <w:lang w:eastAsia="zh-CN"/>
              </w:rPr>
              <w:t>，</w:t>
            </w:r>
            <w:r>
              <w:rPr>
                <w:rFonts w:hint="eastAsia" w:ascii="宋体" w:hAnsi="宋体" w:eastAsia="宋体" w:cs="宋体"/>
              </w:rPr>
              <w:t>推进政治协商和基层协商有效衔接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148263">
            <w:pPr>
              <w:pStyle w:val="3"/>
              <w:bidi w:val="0"/>
              <w:jc w:val="both"/>
              <w:rPr>
                <w:rFonts w:hint="eastAsia" w:ascii="宋体" w:hAnsi="宋体" w:eastAsia="宋体" w:cs="宋体"/>
              </w:rPr>
            </w:pPr>
            <w:r>
              <w:rPr>
                <w:rFonts w:hint="eastAsia" w:ascii="宋体" w:hAnsi="宋体" w:eastAsia="宋体" w:cs="宋体"/>
              </w:rPr>
              <w:t>旗政协机关加强政协委员队伍建设</w:t>
            </w:r>
            <w:r>
              <w:rPr>
                <w:rFonts w:hint="eastAsia" w:ascii="宋体" w:hAnsi="宋体" w:eastAsia="宋体" w:cs="宋体"/>
                <w:lang w:eastAsia="zh-CN"/>
              </w:rPr>
              <w:t>，</w:t>
            </w:r>
            <w:r>
              <w:rPr>
                <w:rFonts w:hint="eastAsia" w:ascii="宋体" w:hAnsi="宋体" w:eastAsia="宋体" w:cs="宋体"/>
              </w:rPr>
              <w:t>加强对推进政治协商和基层协商有效衔接工作指导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E09AA9">
            <w:pPr>
              <w:pStyle w:val="3"/>
              <w:bidi w:val="0"/>
              <w:jc w:val="both"/>
              <w:rPr>
                <w:rFonts w:hint="eastAsia" w:ascii="宋体" w:hAnsi="宋体" w:eastAsia="宋体" w:cs="宋体"/>
              </w:rPr>
            </w:pPr>
            <w:r>
              <w:rPr>
                <w:rFonts w:hint="eastAsia" w:ascii="宋体" w:hAnsi="宋体" w:eastAsia="宋体" w:cs="宋体"/>
              </w:rPr>
              <w:t>管理和联络辖区内政协委员</w:t>
            </w:r>
            <w:r>
              <w:rPr>
                <w:rFonts w:hint="eastAsia" w:ascii="宋体" w:hAnsi="宋体" w:eastAsia="宋体" w:cs="宋体"/>
                <w:lang w:eastAsia="zh-CN"/>
              </w:rPr>
              <w:t>，</w:t>
            </w:r>
            <w:r>
              <w:rPr>
                <w:rFonts w:hint="eastAsia" w:ascii="宋体" w:hAnsi="宋体" w:eastAsia="宋体" w:cs="宋体"/>
              </w:rPr>
              <w:t>开展基层协商活动</w:t>
            </w:r>
            <w:r>
              <w:rPr>
                <w:rFonts w:hint="eastAsia" w:ascii="宋体" w:hAnsi="宋体" w:eastAsia="宋体" w:cs="宋体"/>
                <w:lang w:eastAsia="zh-CN"/>
              </w:rPr>
              <w:t>，</w:t>
            </w:r>
            <w:r>
              <w:rPr>
                <w:rFonts w:hint="eastAsia" w:ascii="宋体" w:hAnsi="宋体" w:eastAsia="宋体" w:cs="宋体"/>
              </w:rPr>
              <w:t>推进政治协商和基层协商更好衔接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082D113">
            <w:pPr>
              <w:pStyle w:val="3"/>
              <w:numPr>
                <w:ilvl w:val="0"/>
                <w:numId w:val="1"/>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中共中央关于新时代加强和改进人民政协工作的意见</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1709D9F9">
            <w:pPr>
              <w:pStyle w:val="3"/>
              <w:numPr>
                <w:ilvl w:val="0"/>
                <w:numId w:val="1"/>
              </w:numPr>
              <w:bidi w:val="0"/>
              <w:jc w:val="both"/>
              <w:rPr>
                <w:rFonts w:hint="eastAsia" w:ascii="宋体" w:hAnsi="宋体" w:eastAsia="宋体" w:cs="宋体"/>
              </w:rPr>
            </w:pPr>
            <w:r>
              <w:rPr>
                <w:rFonts w:hint="eastAsia" w:ascii="宋体" w:hAnsi="宋体" w:eastAsia="宋体" w:cs="宋体"/>
              </w:rPr>
              <w:t>内蒙古自治区党委办公厅印发</w:t>
            </w:r>
            <w:r>
              <w:rPr>
                <w:rFonts w:hint="eastAsia" w:ascii="宋体" w:hAnsi="宋体" w:eastAsia="宋体" w:cs="宋体"/>
                <w:lang w:eastAsia="zh-CN"/>
              </w:rPr>
              <w:t>《</w:t>
            </w:r>
            <w:r>
              <w:rPr>
                <w:rFonts w:hint="eastAsia" w:ascii="宋体" w:hAnsi="宋体" w:eastAsia="宋体" w:cs="宋体"/>
              </w:rPr>
              <w:t>关于充分发挥新时代政协委员作用的意见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30967B3">
            <w:pPr>
              <w:pStyle w:val="3"/>
              <w:bidi w:val="0"/>
              <w:jc w:val="center"/>
              <w:rPr>
                <w:rFonts w:hint="eastAsia" w:ascii="宋体" w:hAnsi="宋体" w:eastAsia="宋体" w:cs="宋体"/>
                <w:lang w:eastAsia="zh-CN"/>
              </w:rPr>
            </w:pPr>
            <w:r>
              <w:rPr>
                <w:rFonts w:hint="eastAsia" w:ascii="宋体" w:hAnsi="宋体" w:eastAsia="宋体" w:cs="宋体"/>
                <w:lang w:eastAsia="zh-CN"/>
              </w:rPr>
              <w:t>政协机关</w:t>
            </w:r>
          </w:p>
        </w:tc>
        <w:tc>
          <w:tcPr>
            <w:tcW w:w="733" w:type="dxa"/>
            <w:tcBorders>
              <w:top w:val="single" w:color="231F20" w:sz="4" w:space="0"/>
              <w:left w:val="single" w:color="231F20" w:sz="4" w:space="0"/>
            </w:tcBorders>
            <w:vAlign w:val="center"/>
          </w:tcPr>
          <w:p w14:paraId="25CA8025">
            <w:pPr>
              <w:pStyle w:val="3"/>
              <w:bidi w:val="0"/>
              <w:jc w:val="center"/>
              <w:rPr>
                <w:rFonts w:hint="eastAsia" w:ascii="宋体" w:hAnsi="宋体" w:eastAsia="宋体" w:cs="宋体"/>
              </w:rPr>
            </w:pPr>
            <w:r>
              <w:rPr>
                <w:rFonts w:hint="eastAsia" w:ascii="宋体" w:hAnsi="宋体" w:eastAsia="宋体" w:cs="宋体"/>
                <w:lang w:val="en-US" w:eastAsia="zh-CN"/>
              </w:rPr>
              <w:t>那吉镇</w:t>
            </w:r>
          </w:p>
        </w:tc>
      </w:tr>
    </w:tbl>
    <w:p w14:paraId="1F56A93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4" o:spid="_x0000_s1064" o:spt="202" type="#_x0000_t202" style="position:absolute;left:0pt;margin-left:56.25pt;margin-top:460.7pt;height:15.1pt;width:17.3pt;mso-position-horizontal-relative:page;mso-position-vertical-relative:page;z-index:251696128;mso-width-relative:page;mso-height-relative:page;" filled="f" stroked="f" coordsize="21600,21600">
            <v:path/>
            <v:fill on="f" focussize="0,0"/>
            <v:stroke on="f" joinstyle="miter"/>
            <v:imagedata o:title=""/>
            <o:lock v:ext="edit"/>
            <v:textbox inset="0mm,0mm,0mm,0mm" style="layout-flow:vertical;">
              <w:txbxContent>
                <w:p w14:paraId="497C560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5" o:spid="_x0000_s1065" o:spt="202" type="#_x0000_t202" style="position:absolute;left:0pt;margin-left:56.25pt;margin-top:509.6pt;height:15.1pt;width:17.3pt;mso-position-horizontal-relative:page;mso-position-vertical-relative:page;z-index:251697152;mso-width-relative:page;mso-height-relative:page;" filled="f" stroked="f" coordsize="21600,21600">
            <v:path/>
            <v:fill on="f" focussize="0,0"/>
            <v:stroke on="f" joinstyle="miter"/>
            <v:imagedata o:title=""/>
            <o:lock v:ext="edit"/>
            <v:textbox inset="0mm,0mm,0mm,0mm" style="layout-flow:vertical;">
              <w:txbxContent>
                <w:p w14:paraId="3381713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6" o:spid="_x0000_s1066" o:spt="202" type="#_x0000_t202" style="position:absolute;left:0pt;margin-left:54.05pt;margin-top:481.65pt;height:22.1pt;width:17.3pt;mso-position-horizontal-relative:page;mso-position-vertical-relative:page;z-index:251698176;mso-width-relative:page;mso-height-relative:page;" filled="f" stroked="f" coordsize="21600,21600">
            <v:path/>
            <v:fill on="f" focussize="0,0"/>
            <v:stroke on="f" joinstyle="miter"/>
            <v:imagedata o:title=""/>
            <o:lock v:ext="edit"/>
            <v:textbox inset="0mm,0mm,0mm,0mm" style="layout-flow:vertical;">
              <w:txbxContent>
                <w:p w14:paraId="21576A2B">
                  <w:pPr>
                    <w:spacing w:before="13" w:line="332" w:lineRule="exact"/>
                    <w:ind w:left="20" w:right="0" w:firstLine="0"/>
                    <w:jc w:val="left"/>
                    <w:rPr>
                      <w:rFonts w:hint="eastAsia" w:ascii="PMingLiU" w:eastAsia="PMingLiU"/>
                      <w:sz w:val="26"/>
                    </w:rPr>
                  </w:pPr>
                </w:p>
              </w:txbxContent>
            </v:textbox>
          </v:shape>
        </w:pict>
      </w:r>
    </w:p>
    <w:p w14:paraId="21ABCB8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79D7B1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3" w:hRule="atLeast"/>
        </w:trPr>
        <w:tc>
          <w:tcPr>
            <w:tcW w:w="602" w:type="dxa"/>
            <w:tcBorders>
              <w:bottom w:val="single" w:color="231F20" w:sz="4" w:space="0"/>
              <w:right w:val="single" w:color="231F20" w:sz="4" w:space="0"/>
            </w:tcBorders>
            <w:vAlign w:val="center"/>
          </w:tcPr>
          <w:p w14:paraId="6DAD17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313B7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0D7F4F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A26E2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EA3BA00">
            <w:pPr>
              <w:pStyle w:val="3"/>
              <w:bidi w:val="0"/>
              <w:jc w:val="center"/>
              <w:rPr>
                <w:rFonts w:hint="eastAsia" w:ascii="黑体" w:hAnsi="黑体" w:eastAsia="黑体" w:cs="黑体"/>
              </w:rPr>
            </w:pPr>
            <w:r>
              <w:rPr>
                <w:rFonts w:hint="eastAsia" w:ascii="黑体" w:hAnsi="黑体" w:eastAsia="黑体" w:cs="黑体"/>
              </w:rPr>
              <w:t>乡镇</w:t>
            </w:r>
          </w:p>
          <w:p w14:paraId="271FFA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0D08A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DE8FA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9D5C8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E1F0A1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24" w:hRule="atLeast"/>
        </w:trPr>
        <w:tc>
          <w:tcPr>
            <w:tcW w:w="602" w:type="dxa"/>
            <w:tcBorders>
              <w:top w:val="single" w:color="231F20" w:sz="4" w:space="0"/>
              <w:right w:val="single" w:color="231F20" w:sz="4" w:space="0"/>
            </w:tcBorders>
            <w:vAlign w:val="center"/>
          </w:tcPr>
          <w:p w14:paraId="0A42702F">
            <w:pPr>
              <w:pStyle w:val="3"/>
              <w:bidi w:val="0"/>
              <w:jc w:val="center"/>
              <w:rPr>
                <w:rFonts w:hint="eastAsia" w:ascii="宋体" w:hAnsi="宋体" w:eastAsia="宋体" w:cs="宋体"/>
              </w:rPr>
            </w:pPr>
            <w:r>
              <w:rPr>
                <w:rFonts w:hint="eastAsia" w:ascii="宋体" w:hAnsi="宋体" w:eastAsia="宋体" w:cs="宋体"/>
                <w:lang w:eastAsia="zh-CN"/>
              </w:rPr>
              <w:t>20</w:t>
            </w:r>
          </w:p>
        </w:tc>
        <w:tc>
          <w:tcPr>
            <w:tcW w:w="1926" w:type="dxa"/>
            <w:tcBorders>
              <w:top w:val="single" w:color="231F20" w:sz="4" w:space="0"/>
              <w:left w:val="single" w:color="231F20" w:sz="4" w:space="0"/>
              <w:right w:val="single" w:color="231F20" w:sz="4" w:space="0"/>
            </w:tcBorders>
            <w:vAlign w:val="center"/>
          </w:tcPr>
          <w:p w14:paraId="024C71EC">
            <w:pPr>
              <w:pStyle w:val="3"/>
              <w:bidi w:val="0"/>
              <w:jc w:val="both"/>
              <w:rPr>
                <w:rFonts w:hint="eastAsia" w:ascii="宋体" w:hAnsi="宋体" w:eastAsia="宋体" w:cs="宋体"/>
              </w:rPr>
            </w:pPr>
            <w:r>
              <w:rPr>
                <w:rFonts w:hint="eastAsia" w:ascii="宋体" w:hAnsi="宋体" w:eastAsia="宋体" w:cs="宋体"/>
              </w:rPr>
              <w:t>负责加强乡镇团的组织建设</w:t>
            </w:r>
            <w:r>
              <w:rPr>
                <w:rFonts w:hint="eastAsia" w:ascii="宋体" w:hAnsi="宋体" w:eastAsia="宋体" w:cs="宋体"/>
                <w:lang w:eastAsia="zh-CN"/>
              </w:rPr>
              <w:t>，</w:t>
            </w:r>
            <w:r>
              <w:rPr>
                <w:rFonts w:hint="eastAsia" w:ascii="宋体" w:hAnsi="宋体" w:eastAsia="宋体" w:cs="宋体"/>
              </w:rPr>
              <w:t>指导完善村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团的组织建设</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加强团员教育管理</w:t>
            </w:r>
            <w:r>
              <w:rPr>
                <w:rFonts w:hint="eastAsia" w:ascii="宋体" w:hAnsi="宋体" w:eastAsia="宋体" w:cs="宋体"/>
                <w:lang w:eastAsia="zh-CN"/>
              </w:rPr>
              <w:t>，</w:t>
            </w:r>
            <w:r>
              <w:rPr>
                <w:rFonts w:hint="eastAsia" w:ascii="宋体" w:hAnsi="宋体" w:eastAsia="宋体" w:cs="宋体"/>
              </w:rPr>
              <w:t>推进团干部队伍建设</w:t>
            </w:r>
            <w:r>
              <w:rPr>
                <w:rFonts w:hint="eastAsia" w:ascii="宋体" w:hAnsi="宋体" w:eastAsia="宋体" w:cs="宋体"/>
                <w:lang w:eastAsia="zh-CN"/>
              </w:rPr>
              <w:t>。</w:t>
            </w:r>
            <w:r>
              <w:rPr>
                <w:rFonts w:hint="eastAsia" w:ascii="宋体" w:hAnsi="宋体" w:eastAsia="宋体" w:cs="宋体"/>
              </w:rPr>
              <w:t>切实履行引领凝聚青年、组织动员青年、联系服务青年的职责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1F1D24E">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0EF315B">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4C449D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中国共产主义青年团章程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团的基层组织是团的工作和活动的基本单位</w:t>
            </w:r>
            <w:r>
              <w:rPr>
                <w:rFonts w:hint="eastAsia" w:ascii="宋体" w:hAnsi="宋体" w:eastAsia="宋体" w:cs="宋体"/>
                <w:lang w:eastAsia="zh-CN"/>
              </w:rPr>
              <w:t>，</w:t>
            </w:r>
            <w:r>
              <w:rPr>
                <w:rFonts w:hint="eastAsia" w:ascii="宋体" w:hAnsi="宋体" w:eastAsia="宋体" w:cs="宋体"/>
              </w:rPr>
              <w:t>应该充分发挥团结教育青年的核心作用</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了解和反映团员与青年的思想、要求</w:t>
            </w:r>
            <w:r>
              <w:rPr>
                <w:rFonts w:hint="eastAsia" w:ascii="宋体" w:hAnsi="宋体" w:eastAsia="宋体" w:cs="宋体"/>
                <w:lang w:eastAsia="zh-CN"/>
              </w:rPr>
              <w:t>，</w:t>
            </w:r>
            <w:r>
              <w:rPr>
                <w:rFonts w:hint="eastAsia" w:ascii="宋体" w:hAnsi="宋体" w:eastAsia="宋体" w:cs="宋体"/>
              </w:rPr>
              <w:t>维护他们的权益</w:t>
            </w:r>
            <w:r>
              <w:rPr>
                <w:rFonts w:hint="eastAsia" w:ascii="宋体" w:hAnsi="宋体" w:eastAsia="宋体" w:cs="宋体"/>
                <w:lang w:eastAsia="zh-CN"/>
              </w:rPr>
              <w:t>，</w:t>
            </w:r>
            <w:r>
              <w:rPr>
                <w:rFonts w:hint="eastAsia" w:ascii="宋体" w:hAnsi="宋体" w:eastAsia="宋体" w:cs="宋体"/>
              </w:rPr>
              <w:t>关心他们的学习、工作、生活和休息</w:t>
            </w:r>
            <w:r>
              <w:rPr>
                <w:rFonts w:hint="eastAsia" w:ascii="宋体" w:hAnsi="宋体" w:eastAsia="宋体" w:cs="宋体"/>
                <w:lang w:eastAsia="zh-CN"/>
              </w:rPr>
              <w:t>，</w:t>
            </w:r>
            <w:r>
              <w:rPr>
                <w:rFonts w:hint="eastAsia" w:ascii="宋体" w:hAnsi="宋体" w:eastAsia="宋体" w:cs="宋体"/>
              </w:rPr>
              <w:t>开展文化、娱乐、体育活动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对团员进行教育和管理</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监督团员切实履行义务</w:t>
            </w:r>
            <w:r>
              <w:rPr>
                <w:rFonts w:hint="eastAsia" w:ascii="宋体" w:hAnsi="宋体" w:eastAsia="宋体" w:cs="宋体"/>
                <w:lang w:eastAsia="zh-CN"/>
              </w:rPr>
              <w:t>，</w:t>
            </w:r>
            <w:r>
              <w:rPr>
                <w:rFonts w:hint="eastAsia" w:ascii="宋体" w:hAnsi="宋体" w:eastAsia="宋体" w:cs="宋体"/>
              </w:rPr>
              <w:t>保障团员的权利不受侵犯</w:t>
            </w:r>
            <w:r>
              <w:rPr>
                <w:rFonts w:hint="eastAsia" w:ascii="宋体" w:hAnsi="宋体" w:eastAsia="宋体" w:cs="宋体"/>
                <w:lang w:eastAsia="zh-CN"/>
              </w:rPr>
              <w:t>，</w:t>
            </w:r>
            <w:r>
              <w:rPr>
                <w:rFonts w:hint="eastAsia" w:ascii="宋体" w:hAnsi="宋体" w:eastAsia="宋体" w:cs="宋体"/>
              </w:rPr>
              <w:t>表彰先进</w:t>
            </w:r>
            <w:r>
              <w:rPr>
                <w:rFonts w:hint="eastAsia" w:ascii="宋体" w:hAnsi="宋体" w:eastAsia="宋体" w:cs="宋体"/>
                <w:lang w:eastAsia="zh-CN"/>
              </w:rPr>
              <w:t>，</w:t>
            </w:r>
            <w:r>
              <w:rPr>
                <w:rFonts w:hint="eastAsia" w:ascii="宋体" w:hAnsi="宋体" w:eastAsia="宋体" w:cs="宋体"/>
              </w:rPr>
              <w:t>执行团的纪律</w:t>
            </w:r>
            <w:r>
              <w:rPr>
                <w:rFonts w:hint="eastAsia" w:ascii="宋体" w:hAnsi="宋体" w:eastAsia="宋体" w:cs="宋体"/>
                <w:lang w:eastAsia="zh-CN"/>
              </w:rPr>
              <w:t>。</w:t>
            </w:r>
          </w:p>
          <w:p w14:paraId="76C75ED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中国共产主义青年团支部工作条例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团支部的成立</w:t>
            </w:r>
            <w:r>
              <w:rPr>
                <w:rFonts w:hint="eastAsia" w:ascii="宋体" w:hAnsi="宋体" w:eastAsia="宋体" w:cs="宋体"/>
                <w:lang w:eastAsia="zh-CN"/>
              </w:rPr>
              <w:t>，</w:t>
            </w:r>
            <w:r>
              <w:rPr>
                <w:rFonts w:hint="eastAsia" w:ascii="宋体" w:hAnsi="宋体" w:eastAsia="宋体" w:cs="宋体"/>
              </w:rPr>
              <w:t>一般由基层单位提出申请</w:t>
            </w:r>
            <w:r>
              <w:rPr>
                <w:rFonts w:hint="eastAsia" w:ascii="宋体" w:hAnsi="宋体" w:eastAsia="宋体" w:cs="宋体"/>
                <w:lang w:eastAsia="zh-CN"/>
              </w:rPr>
              <w:t>，</w:t>
            </w:r>
            <w:r>
              <w:rPr>
                <w:rFonts w:hint="eastAsia" w:ascii="宋体" w:hAnsi="宋体" w:eastAsia="宋体" w:cs="宋体"/>
              </w:rPr>
              <w:t>在征得所在单位党组织同意后</w:t>
            </w:r>
            <w:r>
              <w:rPr>
                <w:rFonts w:hint="eastAsia" w:ascii="宋体" w:hAnsi="宋体" w:eastAsia="宋体" w:cs="宋体"/>
                <w:lang w:eastAsia="zh-CN"/>
              </w:rPr>
              <w:t>，</w:t>
            </w:r>
            <w:r>
              <w:rPr>
                <w:rFonts w:hint="eastAsia" w:ascii="宋体" w:hAnsi="宋体" w:eastAsia="宋体" w:cs="宋体"/>
              </w:rPr>
              <w:t>向上级团委或所在乡镇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委提出申请</w:t>
            </w:r>
            <w:r>
              <w:rPr>
                <w:rFonts w:hint="eastAsia" w:ascii="宋体" w:hAnsi="宋体" w:eastAsia="宋体" w:cs="宋体"/>
                <w:lang w:eastAsia="zh-CN"/>
              </w:rPr>
              <w:t>；</w:t>
            </w:r>
            <w:r>
              <w:rPr>
                <w:rFonts w:hint="eastAsia" w:ascii="宋体" w:hAnsi="宋体" w:eastAsia="宋体" w:cs="宋体"/>
              </w:rPr>
              <w:t>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委研究决定并批复</w:t>
            </w:r>
            <w:r>
              <w:rPr>
                <w:rFonts w:hint="eastAsia" w:ascii="宋体" w:hAnsi="宋体" w:eastAsia="宋体" w:cs="宋体"/>
                <w:lang w:eastAsia="zh-CN"/>
              </w:rPr>
              <w:t>。</w:t>
            </w:r>
            <w:r>
              <w:rPr>
                <w:rFonts w:hint="eastAsia" w:ascii="宋体" w:hAnsi="宋体" w:eastAsia="宋体" w:cs="宋体"/>
              </w:rPr>
              <w:t>批复时间一般不超过</w:t>
            </w:r>
            <w:r>
              <w:rPr>
                <w:rFonts w:hint="eastAsia" w:ascii="宋体" w:hAnsi="宋体" w:eastAsia="宋体" w:cs="宋体"/>
                <w:lang w:eastAsia="zh-CN"/>
              </w:rPr>
              <w:t>1</w:t>
            </w:r>
            <w:r>
              <w:rPr>
                <w:rFonts w:hint="eastAsia" w:ascii="宋体" w:hAnsi="宋体" w:eastAsia="宋体" w:cs="宋体"/>
              </w:rPr>
              <w:t>个月</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各级团组织应当积极推动党建带团建机制落实</w:t>
            </w:r>
            <w:r>
              <w:rPr>
                <w:rFonts w:hint="eastAsia" w:ascii="宋体" w:hAnsi="宋体" w:eastAsia="宋体" w:cs="宋体"/>
                <w:lang w:eastAsia="zh-CN"/>
              </w:rPr>
              <w:t>，</w:t>
            </w:r>
            <w:r>
              <w:rPr>
                <w:rFonts w:hint="eastAsia" w:ascii="宋体" w:hAnsi="宋体" w:eastAsia="宋体" w:cs="宋体"/>
              </w:rPr>
              <w:t>为团支部开展工作提供必要条件和经费保障</w:t>
            </w:r>
            <w:r>
              <w:rPr>
                <w:rFonts w:hint="eastAsia" w:ascii="宋体" w:hAnsi="宋体" w:eastAsia="宋体" w:cs="宋体"/>
                <w:lang w:eastAsia="zh-CN"/>
              </w:rPr>
              <w:t>。</w:t>
            </w:r>
            <w:r>
              <w:rPr>
                <w:rFonts w:hint="eastAsia" w:ascii="宋体" w:hAnsi="宋体" w:eastAsia="宋体" w:cs="宋体"/>
              </w:rPr>
              <w:t>加强村、社区和园区等领域基层团组织活动场所建设</w:t>
            </w:r>
            <w:r>
              <w:rPr>
                <w:rFonts w:hint="eastAsia" w:ascii="宋体" w:hAnsi="宋体" w:eastAsia="宋体" w:cs="宋体"/>
                <w:lang w:eastAsia="zh-CN"/>
              </w:rPr>
              <w:t>，</w:t>
            </w:r>
            <w:r>
              <w:rPr>
                <w:rFonts w:hint="eastAsia" w:ascii="宋体" w:hAnsi="宋体" w:eastAsia="宋体" w:cs="宋体"/>
              </w:rPr>
              <w:t>推动党团、群团活动阵地共建共享</w:t>
            </w:r>
            <w:r>
              <w:rPr>
                <w:rFonts w:hint="eastAsia" w:ascii="宋体" w:hAnsi="宋体" w:eastAsia="宋体" w:cs="宋体"/>
                <w:lang w:eastAsia="zh-CN"/>
              </w:rPr>
              <w:t>，</w:t>
            </w:r>
            <w:r>
              <w:rPr>
                <w:rFonts w:hint="eastAsia" w:ascii="宋体" w:hAnsi="宋体" w:eastAsia="宋体" w:cs="宋体"/>
              </w:rPr>
              <w:t>积极运用现代技术和信息化手段</w:t>
            </w:r>
            <w:r>
              <w:rPr>
                <w:rFonts w:hint="eastAsia" w:ascii="宋体" w:hAnsi="宋体" w:eastAsia="宋体" w:cs="宋体"/>
                <w:lang w:eastAsia="zh-CN"/>
              </w:rPr>
              <w:t>，</w:t>
            </w:r>
            <w:r>
              <w:rPr>
                <w:rFonts w:hint="eastAsia" w:ascii="宋体" w:hAnsi="宋体" w:eastAsia="宋体" w:cs="宋体"/>
              </w:rPr>
              <w:t>充分发挥办公议事、开展活动、服务青年等综合功能</w:t>
            </w:r>
            <w:r>
              <w:rPr>
                <w:rFonts w:hint="eastAsia" w:ascii="宋体" w:hAnsi="宋体" w:eastAsia="宋体" w:cs="宋体"/>
                <w:lang w:eastAsia="zh-CN"/>
              </w:rPr>
              <w:t>。</w:t>
            </w:r>
          </w:p>
          <w:p w14:paraId="350B867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关于加强和改进党的群团工作的意见</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各级党委要明确对群团工作的领导责任</w:t>
            </w:r>
            <w:r>
              <w:rPr>
                <w:rFonts w:hint="eastAsia" w:ascii="宋体" w:hAnsi="宋体" w:eastAsia="宋体" w:cs="宋体"/>
                <w:lang w:eastAsia="zh-CN"/>
              </w:rPr>
              <w:t>，</w:t>
            </w:r>
            <w:r>
              <w:rPr>
                <w:rFonts w:hint="eastAsia" w:ascii="宋体" w:hAnsi="宋体" w:eastAsia="宋体" w:cs="宋体"/>
              </w:rPr>
              <w:t>健全组织制度</w:t>
            </w:r>
            <w:r>
              <w:rPr>
                <w:rFonts w:hint="eastAsia" w:ascii="宋体" w:hAnsi="宋体" w:eastAsia="宋体" w:cs="宋体"/>
                <w:lang w:eastAsia="zh-CN"/>
              </w:rPr>
              <w:t>，</w:t>
            </w:r>
            <w:r>
              <w:rPr>
                <w:rFonts w:hint="eastAsia" w:ascii="宋体" w:hAnsi="宋体" w:eastAsia="宋体" w:cs="宋体"/>
              </w:rPr>
              <w:t>完善工作机制</w:t>
            </w:r>
            <w:r>
              <w:rPr>
                <w:rFonts w:hint="eastAsia" w:ascii="宋体" w:hAnsi="宋体" w:eastAsia="宋体" w:cs="宋体"/>
                <w:lang w:eastAsia="zh-CN"/>
              </w:rPr>
              <w:t>，</w:t>
            </w:r>
            <w:r>
              <w:rPr>
                <w:rFonts w:hint="eastAsia" w:ascii="宋体" w:hAnsi="宋体" w:eastAsia="宋体" w:cs="宋体"/>
              </w:rPr>
              <w:t>从上到下形成有力的组织领导体系</w:t>
            </w:r>
            <w:r>
              <w:rPr>
                <w:rFonts w:hint="eastAsia" w:ascii="宋体" w:hAnsi="宋体" w:eastAsia="宋体" w:cs="宋体"/>
                <w:lang w:eastAsia="zh-CN"/>
              </w:rPr>
              <w:t>。</w:t>
            </w:r>
          </w:p>
          <w:p w14:paraId="3AB430E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中国共产主义青年团农村基层组织工作暂行规定</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乡镇应当设立团的基层委员会</w:t>
            </w:r>
            <w:r>
              <w:rPr>
                <w:rFonts w:hint="eastAsia" w:ascii="宋体" w:hAnsi="宋体" w:eastAsia="宋体" w:cs="宋体"/>
                <w:lang w:eastAsia="zh-CN"/>
              </w:rPr>
              <w:t>，</w:t>
            </w:r>
            <w:r>
              <w:rPr>
                <w:rFonts w:hint="eastAsia" w:ascii="宋体" w:hAnsi="宋体" w:eastAsia="宋体" w:cs="宋体"/>
              </w:rPr>
              <w:t>由乡镇党的委员会和县级团的委员会领导</w:t>
            </w:r>
            <w:r>
              <w:rPr>
                <w:rFonts w:hint="eastAsia" w:ascii="宋体" w:hAnsi="宋体" w:eastAsia="宋体" w:cs="宋体"/>
                <w:lang w:eastAsia="zh-CN"/>
              </w:rPr>
              <w:t>。</w:t>
            </w:r>
            <w:r>
              <w:rPr>
                <w:rFonts w:hint="eastAsia" w:ascii="宋体" w:hAnsi="宋体" w:eastAsia="宋体" w:cs="宋体"/>
              </w:rPr>
              <w:t>乡镇团委由团员大会或者团员代表大会选举产生</w:t>
            </w:r>
            <w:r>
              <w:rPr>
                <w:rFonts w:hint="eastAsia" w:ascii="宋体" w:hAnsi="宋体" w:eastAsia="宋体" w:cs="宋体"/>
                <w:lang w:eastAsia="zh-CN"/>
              </w:rPr>
              <w:t>，</w:t>
            </w:r>
            <w:r>
              <w:rPr>
                <w:rFonts w:hint="eastAsia" w:ascii="宋体" w:hAnsi="宋体" w:eastAsia="宋体" w:cs="宋体"/>
              </w:rPr>
              <w:t>每届任期</w:t>
            </w:r>
            <w:r>
              <w:rPr>
                <w:rFonts w:hint="eastAsia" w:ascii="宋体" w:hAnsi="宋体" w:eastAsia="宋体" w:cs="宋体"/>
                <w:lang w:eastAsia="zh-CN"/>
              </w:rPr>
              <w:t>3</w:t>
            </w:r>
            <w:r>
              <w:rPr>
                <w:rFonts w:hint="eastAsia" w:ascii="宋体" w:hAnsi="宋体" w:eastAsia="宋体" w:cs="宋体"/>
              </w:rPr>
              <w:t>年至</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一般与同级党的委员会任期保持一致</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乡镇团委每年应当定期向乡镇党委和县级团委报告工作</w:t>
            </w:r>
            <w:r>
              <w:rPr>
                <w:rFonts w:hint="eastAsia" w:ascii="宋体" w:hAnsi="宋体" w:eastAsia="宋体" w:cs="宋体"/>
                <w:lang w:eastAsia="zh-CN"/>
              </w:rPr>
              <w:t>。</w:t>
            </w:r>
            <w:r>
              <w:rPr>
                <w:rFonts w:hint="eastAsia" w:ascii="宋体" w:hAnsi="宋体" w:eastAsia="宋体" w:cs="宋体"/>
              </w:rPr>
              <w:t>村、社区团组织每年应当定期向村、社区党组织和乡镇团委报告工作</w:t>
            </w:r>
            <w:r>
              <w:rPr>
                <w:rFonts w:hint="eastAsia" w:ascii="宋体" w:hAnsi="宋体" w:eastAsia="宋体" w:cs="宋体"/>
                <w:lang w:eastAsia="zh-CN"/>
              </w:rPr>
              <w:t>。</w:t>
            </w:r>
          </w:p>
          <w:p w14:paraId="7B295BD6">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中国共产主义青年团城市基层组织工作规定</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街道应当根据工作需要</w:t>
            </w:r>
            <w:r>
              <w:rPr>
                <w:rFonts w:hint="eastAsia" w:ascii="宋体" w:hAnsi="宋体" w:eastAsia="宋体" w:cs="宋体"/>
                <w:lang w:eastAsia="zh-CN"/>
              </w:rPr>
              <w:t>，</w:t>
            </w:r>
            <w:r>
              <w:rPr>
                <w:rFonts w:hint="eastAsia" w:ascii="宋体" w:hAnsi="宋体" w:eastAsia="宋体" w:cs="宋体"/>
              </w:rPr>
              <w:t>经同级党组织和上级团组织批准</w:t>
            </w:r>
            <w:r>
              <w:rPr>
                <w:rFonts w:hint="eastAsia" w:ascii="宋体" w:hAnsi="宋体" w:eastAsia="宋体" w:cs="宋体"/>
                <w:lang w:eastAsia="zh-CN"/>
              </w:rPr>
              <w:t>，</w:t>
            </w:r>
            <w:r>
              <w:rPr>
                <w:rFonts w:hint="eastAsia" w:ascii="宋体" w:hAnsi="宋体" w:eastAsia="宋体" w:cs="宋体"/>
              </w:rPr>
              <w:t>设立街道团的工作委员会或基层委员会</w:t>
            </w:r>
            <w:r>
              <w:rPr>
                <w:rFonts w:hint="eastAsia" w:ascii="宋体" w:hAnsi="宋体" w:eastAsia="宋体" w:cs="宋体"/>
                <w:lang w:eastAsia="zh-CN"/>
              </w:rPr>
              <w:t>。</w:t>
            </w:r>
            <w:r>
              <w:rPr>
                <w:rFonts w:hint="eastAsia" w:ascii="宋体" w:hAnsi="宋体" w:eastAsia="宋体" w:cs="宋体"/>
              </w:rPr>
              <w:t>街道设立党的工作委员会的</w:t>
            </w:r>
            <w:r>
              <w:rPr>
                <w:rFonts w:hint="eastAsia" w:ascii="宋体" w:hAnsi="宋体" w:eastAsia="宋体" w:cs="宋体"/>
                <w:lang w:eastAsia="zh-CN"/>
              </w:rPr>
              <w:t>，</w:t>
            </w:r>
            <w:r>
              <w:rPr>
                <w:rFonts w:hint="eastAsia" w:ascii="宋体" w:hAnsi="宋体" w:eastAsia="宋体" w:cs="宋体"/>
              </w:rPr>
              <w:t>一般应当设立街道团的工作委员会</w:t>
            </w:r>
            <w:r>
              <w:rPr>
                <w:rFonts w:hint="eastAsia" w:ascii="宋体" w:hAnsi="宋体" w:eastAsia="宋体" w:cs="宋体"/>
                <w:lang w:eastAsia="zh-CN"/>
              </w:rPr>
              <w:t>（</w:t>
            </w:r>
            <w:r>
              <w:rPr>
                <w:rFonts w:hint="eastAsia" w:ascii="宋体" w:hAnsi="宋体" w:eastAsia="宋体" w:cs="宋体"/>
              </w:rPr>
              <w:t>街道团工委</w:t>
            </w:r>
            <w:r>
              <w:rPr>
                <w:rFonts w:hint="eastAsia" w:ascii="宋体" w:hAnsi="宋体" w:eastAsia="宋体" w:cs="宋体"/>
                <w:lang w:eastAsia="zh-CN"/>
              </w:rPr>
              <w:t>），</w:t>
            </w:r>
            <w:r>
              <w:rPr>
                <w:rFonts w:hint="eastAsia" w:ascii="宋体" w:hAnsi="宋体" w:eastAsia="宋体" w:cs="宋体"/>
              </w:rPr>
              <w:t>作为县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团委的派出代表机构</w:t>
            </w:r>
            <w:r>
              <w:rPr>
                <w:rFonts w:hint="eastAsia" w:ascii="宋体" w:hAnsi="宋体" w:eastAsia="宋体" w:cs="宋体"/>
                <w:lang w:eastAsia="zh-CN"/>
              </w:rPr>
              <w:t>。</w:t>
            </w:r>
            <w:r>
              <w:rPr>
                <w:rFonts w:hint="eastAsia" w:ascii="宋体" w:hAnsi="宋体" w:eastAsia="宋体" w:cs="宋体"/>
              </w:rPr>
              <w:t>街道设立党的基层委员会的</w:t>
            </w:r>
            <w:r>
              <w:rPr>
                <w:rFonts w:hint="eastAsia" w:ascii="宋体" w:hAnsi="宋体" w:eastAsia="宋体" w:cs="宋体"/>
                <w:lang w:eastAsia="zh-CN"/>
              </w:rPr>
              <w:t>，</w:t>
            </w:r>
            <w:r>
              <w:rPr>
                <w:rFonts w:hint="eastAsia" w:ascii="宋体" w:hAnsi="宋体" w:eastAsia="宋体" w:cs="宋体"/>
              </w:rPr>
              <w:t>一般应当设立团</w:t>
            </w:r>
          </w:p>
          <w:p w14:paraId="6F7B883B">
            <w:pPr>
              <w:pStyle w:val="3"/>
              <w:bidi w:val="0"/>
              <w:jc w:val="both"/>
              <w:rPr>
                <w:rFonts w:hint="eastAsia" w:ascii="宋体" w:hAnsi="宋体" w:eastAsia="宋体" w:cs="宋体"/>
              </w:rPr>
            </w:pPr>
            <w:r>
              <w:rPr>
                <w:rFonts w:hint="eastAsia" w:ascii="宋体" w:hAnsi="宋体" w:eastAsia="宋体" w:cs="宋体"/>
              </w:rPr>
              <w:t>的基层委员会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A1AAD7A">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3C38F6F">
            <w:pPr>
              <w:pStyle w:val="3"/>
              <w:bidi w:val="0"/>
              <w:jc w:val="center"/>
              <w:rPr>
                <w:rFonts w:hint="eastAsia" w:ascii="宋体" w:hAnsi="宋体" w:eastAsia="宋体" w:cs="宋体"/>
              </w:rPr>
            </w:pPr>
          </w:p>
        </w:tc>
      </w:tr>
    </w:tbl>
    <w:p w14:paraId="52B76D7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7" o:spid="_x0000_s1067" o:spt="202" type="#_x0000_t202" style="position:absolute;left:0pt;margin-left:56.25pt;margin-top:69.65pt;height:15.1pt;width:17.3pt;mso-position-horizontal-relative:page;mso-position-vertical-relative:page;z-index:251699200;mso-width-relative:page;mso-height-relative:page;" filled="f" stroked="f" coordsize="21600,21600">
            <v:path/>
            <v:fill on="f" focussize="0,0"/>
            <v:stroke on="f" joinstyle="miter"/>
            <v:imagedata o:title=""/>
            <o:lock v:ext="edit"/>
            <v:textbox inset="0mm,0mm,0mm,0mm" style="layout-flow:vertical;">
              <w:txbxContent>
                <w:p w14:paraId="7DAA5DE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8" o:spid="_x0000_s1068" o:spt="202" type="#_x0000_t202" style="position:absolute;left:0pt;margin-left:56.25pt;margin-top:118.55pt;height:15.1pt;width:17.3pt;mso-position-horizontal-relative:page;mso-position-vertical-relative:page;z-index:251700224;mso-width-relative:page;mso-height-relative:page;" filled="f" stroked="f" coordsize="21600,21600">
            <v:path/>
            <v:fill on="f" focussize="0,0"/>
            <v:stroke on="f" joinstyle="miter"/>
            <v:imagedata o:title=""/>
            <o:lock v:ext="edit"/>
            <v:textbox inset="0mm,0mm,0mm,0mm" style="layout-flow:vertical;">
              <w:txbxContent>
                <w:p w14:paraId="3CBA7C3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9" o:spid="_x0000_s1069" o:spt="202" type="#_x0000_t202" style="position:absolute;left:0pt;margin-left:54.05pt;margin-top:90.6pt;height:22.1pt;width:17.3pt;mso-position-horizontal-relative:page;mso-position-vertical-relative:page;z-index:251701248;mso-width-relative:page;mso-height-relative:page;" filled="f" stroked="f" coordsize="21600,21600">
            <v:path/>
            <v:fill on="f" focussize="0,0"/>
            <v:stroke on="f" joinstyle="miter"/>
            <v:imagedata o:title=""/>
            <o:lock v:ext="edit"/>
            <v:textbox inset="0mm,0mm,0mm,0mm" style="layout-flow:vertical;">
              <w:txbxContent>
                <w:p w14:paraId="2CF3449D">
                  <w:pPr>
                    <w:spacing w:before="13" w:line="332" w:lineRule="exact"/>
                    <w:ind w:right="0"/>
                    <w:jc w:val="left"/>
                    <w:rPr>
                      <w:rFonts w:hint="eastAsia" w:ascii="PMingLiU" w:eastAsia="PMingLiU"/>
                      <w:sz w:val="26"/>
                    </w:rPr>
                  </w:pPr>
                </w:p>
              </w:txbxContent>
            </v:textbox>
          </v:shape>
        </w:pict>
      </w:r>
    </w:p>
    <w:p w14:paraId="1A887B8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384138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01F271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39B26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7982B3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7D58C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AB8E38F">
            <w:pPr>
              <w:pStyle w:val="3"/>
              <w:bidi w:val="0"/>
              <w:jc w:val="center"/>
              <w:rPr>
                <w:rFonts w:hint="eastAsia" w:ascii="黑体" w:hAnsi="黑体" w:eastAsia="黑体" w:cs="黑体"/>
              </w:rPr>
            </w:pPr>
            <w:r>
              <w:rPr>
                <w:rFonts w:hint="eastAsia" w:ascii="黑体" w:hAnsi="黑体" w:eastAsia="黑体" w:cs="黑体"/>
              </w:rPr>
              <w:t>乡镇</w:t>
            </w:r>
          </w:p>
          <w:p w14:paraId="3B80A9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45FA8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5D8C9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140A5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6FD765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89B6D8C">
            <w:pPr>
              <w:pStyle w:val="3"/>
              <w:bidi w:val="0"/>
              <w:jc w:val="center"/>
              <w:rPr>
                <w:rFonts w:hint="eastAsia" w:ascii="宋体" w:hAnsi="宋体" w:eastAsia="宋体" w:cs="宋体"/>
              </w:rPr>
            </w:pPr>
            <w:r>
              <w:rPr>
                <w:rFonts w:hint="eastAsia" w:ascii="宋体" w:hAnsi="宋体" w:eastAsia="宋体" w:cs="宋体"/>
                <w:lang w:eastAsia="zh-CN"/>
              </w:rPr>
              <w:t>21</w:t>
            </w:r>
          </w:p>
        </w:tc>
        <w:tc>
          <w:tcPr>
            <w:tcW w:w="1926" w:type="dxa"/>
            <w:tcBorders>
              <w:top w:val="single" w:color="231F20" w:sz="4" w:space="0"/>
              <w:left w:val="single" w:color="231F20" w:sz="4" w:space="0"/>
              <w:right w:val="single" w:color="231F20" w:sz="4" w:space="0"/>
            </w:tcBorders>
            <w:vAlign w:val="center"/>
          </w:tcPr>
          <w:p w14:paraId="01619723">
            <w:pPr>
              <w:pStyle w:val="3"/>
              <w:bidi w:val="0"/>
              <w:jc w:val="both"/>
              <w:rPr>
                <w:rFonts w:hint="eastAsia" w:ascii="宋体" w:hAnsi="宋体" w:eastAsia="宋体" w:cs="宋体"/>
              </w:rPr>
            </w:pPr>
            <w:r>
              <w:rPr>
                <w:rFonts w:hint="eastAsia" w:ascii="宋体" w:hAnsi="宋体" w:eastAsia="宋体" w:cs="宋体"/>
              </w:rPr>
              <w:t>负责乡镇工会组织建设</w:t>
            </w:r>
            <w:r>
              <w:rPr>
                <w:rFonts w:hint="eastAsia" w:ascii="宋体" w:hAnsi="宋体" w:eastAsia="宋体" w:cs="宋体"/>
                <w:lang w:eastAsia="zh-CN"/>
              </w:rPr>
              <w:t>，</w:t>
            </w:r>
            <w:r>
              <w:rPr>
                <w:rFonts w:hint="eastAsia" w:ascii="宋体" w:hAnsi="宋体" w:eastAsia="宋体" w:cs="宋体"/>
              </w:rPr>
              <w:t>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r>
              <w:rPr>
                <w:rFonts w:hint="eastAsia" w:ascii="宋体" w:hAnsi="宋体" w:eastAsia="宋体" w:cs="宋体"/>
              </w:rPr>
              <w:t>开展困难职工帮扶救助工作</w:t>
            </w:r>
            <w:r>
              <w:rPr>
                <w:rFonts w:hint="eastAsia" w:ascii="宋体" w:hAnsi="宋体" w:eastAsia="宋体" w:cs="宋体"/>
                <w:lang w:eastAsia="zh-CN"/>
              </w:rPr>
              <w:t>，</w:t>
            </w:r>
            <w:r>
              <w:rPr>
                <w:rFonts w:hint="eastAsia" w:ascii="宋体" w:hAnsi="宋体" w:eastAsia="宋体" w:cs="宋体"/>
              </w:rPr>
              <w:t>竭诚服务职工群众</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9BAF3F9">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814560D">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BFEC9A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企业、事业单位、机关和其他社会组织等基层单位</w:t>
            </w:r>
            <w:r>
              <w:rPr>
                <w:rFonts w:hint="eastAsia" w:ascii="宋体" w:hAnsi="宋体" w:eastAsia="宋体" w:cs="宋体"/>
                <w:lang w:eastAsia="zh-CN"/>
              </w:rPr>
              <w:t>，</w:t>
            </w:r>
            <w:r>
              <w:rPr>
                <w:rFonts w:hint="eastAsia" w:ascii="宋体" w:hAnsi="宋体" w:eastAsia="宋体" w:cs="宋体"/>
              </w:rPr>
              <w:t>应当依法建立工会组织</w:t>
            </w:r>
            <w:r>
              <w:rPr>
                <w:rFonts w:hint="eastAsia" w:ascii="宋体" w:hAnsi="宋体" w:eastAsia="宋体" w:cs="宋体"/>
                <w:lang w:eastAsia="zh-CN"/>
              </w:rPr>
              <w:t>。</w:t>
            </w:r>
          </w:p>
          <w:p w14:paraId="3349802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工会各级组织按照民主集中制原则建立</w:t>
            </w:r>
            <w:r>
              <w:rPr>
                <w:rFonts w:hint="eastAsia" w:ascii="宋体" w:hAnsi="宋体" w:eastAsia="宋体" w:cs="宋体"/>
                <w:lang w:eastAsia="zh-CN"/>
              </w:rPr>
              <w:t>。</w:t>
            </w:r>
            <w:r>
              <w:rPr>
                <w:rFonts w:hint="eastAsia" w:ascii="宋体" w:hAnsi="宋体" w:eastAsia="宋体" w:cs="宋体"/>
              </w:rPr>
              <w:t>上级工会组织领导下级工会组织</w:t>
            </w:r>
            <w:r>
              <w:rPr>
                <w:rFonts w:hint="eastAsia" w:ascii="宋体" w:hAnsi="宋体" w:eastAsia="宋体" w:cs="宋体"/>
                <w:lang w:eastAsia="zh-CN"/>
              </w:rPr>
              <w:t>。</w:t>
            </w:r>
          </w:p>
          <w:p w14:paraId="736B47A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中华全国总工会办公厅印发</w:t>
            </w:r>
            <w:r>
              <w:rPr>
                <w:rFonts w:hint="eastAsia" w:ascii="宋体" w:hAnsi="宋体" w:eastAsia="宋体" w:cs="宋体"/>
                <w:lang w:eastAsia="zh-CN"/>
              </w:rPr>
              <w:t>&lt;</w:t>
            </w:r>
            <w:r>
              <w:rPr>
                <w:rFonts w:hint="eastAsia" w:ascii="宋体" w:hAnsi="宋体" w:eastAsia="宋体" w:cs="宋体"/>
              </w:rPr>
              <w:t>中华全国总工会关于加强乡镇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工会建设的若干意见</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总工办发〔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二、主要工作职责</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工会在同级党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委和上级工会领导下</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独立自主地开展工作</w:t>
            </w:r>
            <w:r>
              <w:rPr>
                <w:rFonts w:hint="eastAsia" w:ascii="宋体" w:hAnsi="宋体" w:eastAsia="宋体" w:cs="宋体"/>
                <w:lang w:eastAsia="zh-CN"/>
              </w:rPr>
              <w:t>。</w:t>
            </w:r>
            <w:r>
              <w:rPr>
                <w:rFonts w:hint="eastAsia" w:ascii="宋体" w:hAnsi="宋体" w:eastAsia="宋体" w:cs="宋体"/>
              </w:rPr>
              <w:t>主要是</w:t>
            </w:r>
            <w:r>
              <w:rPr>
                <w:rFonts w:hint="eastAsia" w:ascii="宋体" w:hAnsi="宋体" w:eastAsia="宋体" w:cs="宋体"/>
                <w:lang w:eastAsia="zh-CN"/>
              </w:rPr>
              <w:t>：</w:t>
            </w:r>
            <w:r>
              <w:rPr>
                <w:rFonts w:hint="eastAsia" w:ascii="宋体" w:hAnsi="宋体" w:eastAsia="宋体" w:cs="宋体"/>
              </w:rPr>
              <w:t>积极推动企事业单位依法建立工会组织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深化劳动和技能竞赛</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指导开展集体协商、签订集体合同</w:t>
            </w:r>
            <w:r>
              <w:rPr>
                <w:rFonts w:hint="eastAsia" w:ascii="宋体" w:hAnsi="宋体" w:eastAsia="宋体" w:cs="宋体"/>
                <w:lang w:eastAsia="zh-CN"/>
              </w:rPr>
              <w:t>，</w:t>
            </w:r>
            <w:r>
              <w:rPr>
                <w:rFonts w:hint="eastAsia" w:ascii="宋体" w:hAnsi="宋体" w:eastAsia="宋体" w:cs="宋体"/>
              </w:rPr>
              <w:t>健全以职工代表大会为基本形式的企事业单位民主管理制度</w:t>
            </w:r>
            <w:r>
              <w:rPr>
                <w:rFonts w:hint="eastAsia" w:ascii="宋体" w:hAnsi="宋体" w:eastAsia="宋体" w:cs="宋体"/>
                <w:lang w:eastAsia="zh-CN"/>
              </w:rPr>
              <w:t>，</w:t>
            </w:r>
            <w:r>
              <w:rPr>
                <w:rFonts w:hint="eastAsia" w:ascii="宋体" w:hAnsi="宋体" w:eastAsia="宋体" w:cs="宋体"/>
              </w:rPr>
              <w:t>健全协调劳动关系机制</w:t>
            </w:r>
            <w:r>
              <w:rPr>
                <w:rFonts w:hint="eastAsia" w:ascii="宋体" w:hAnsi="宋体" w:eastAsia="宋体" w:cs="宋体"/>
                <w:lang w:eastAsia="zh-CN"/>
              </w:rPr>
              <w:t>；</w:t>
            </w:r>
            <w:r>
              <w:rPr>
                <w:rFonts w:hint="eastAsia" w:ascii="宋体" w:hAnsi="宋体" w:eastAsia="宋体" w:cs="宋体"/>
              </w:rPr>
              <w:t>推动落实职工福利待遇</w:t>
            </w:r>
            <w:r>
              <w:rPr>
                <w:rFonts w:hint="eastAsia" w:ascii="宋体" w:hAnsi="宋体" w:eastAsia="宋体" w:cs="宋体"/>
                <w:lang w:eastAsia="zh-CN"/>
              </w:rPr>
              <w:t>，</w:t>
            </w:r>
            <w:r>
              <w:rPr>
                <w:rFonts w:hint="eastAsia" w:ascii="宋体" w:hAnsi="宋体" w:eastAsia="宋体" w:cs="宋体"/>
              </w:rPr>
              <w:t>开展困难职工帮扶</w:t>
            </w:r>
            <w:r>
              <w:rPr>
                <w:rFonts w:hint="eastAsia" w:ascii="宋体" w:hAnsi="宋体" w:eastAsia="宋体" w:cs="宋体"/>
                <w:lang w:eastAsia="zh-CN"/>
              </w:rPr>
              <w:t>，</w:t>
            </w:r>
            <w:r>
              <w:rPr>
                <w:rFonts w:hint="eastAsia" w:ascii="宋体" w:hAnsi="宋体" w:eastAsia="宋体" w:cs="宋体"/>
              </w:rPr>
              <w:t>建设职工信赖的</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FDA839F">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05128040">
            <w:pPr>
              <w:pStyle w:val="3"/>
              <w:bidi w:val="0"/>
              <w:jc w:val="center"/>
              <w:rPr>
                <w:rFonts w:hint="eastAsia" w:ascii="宋体" w:hAnsi="宋体" w:eastAsia="宋体" w:cs="宋体"/>
              </w:rPr>
            </w:pPr>
          </w:p>
        </w:tc>
      </w:tr>
    </w:tbl>
    <w:p w14:paraId="7D4C540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0" o:spid="_x0000_s1070" o:spt="202" type="#_x0000_t202" style="position:absolute;left:0pt;margin-left:56.25pt;margin-top:460.7pt;height:15.1pt;width:17.3pt;mso-position-horizontal-relative:page;mso-position-vertical-relative:page;z-index:251702272;mso-width-relative:page;mso-height-relative:page;" filled="f" stroked="f" coordsize="21600,21600">
            <v:path/>
            <v:fill on="f" focussize="0,0"/>
            <v:stroke on="f" joinstyle="miter"/>
            <v:imagedata o:title=""/>
            <o:lock v:ext="edit"/>
            <v:textbox inset="0mm,0mm,0mm,0mm" style="layout-flow:vertical;">
              <w:txbxContent>
                <w:p w14:paraId="4E05BC9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1" o:spid="_x0000_s1071" o:spt="202" type="#_x0000_t202" style="position:absolute;left:0pt;margin-left:56.25pt;margin-top:509.6pt;height:15.1pt;width:17.3pt;mso-position-horizontal-relative:page;mso-position-vertical-relative:page;z-index:251703296;mso-width-relative:page;mso-height-relative:page;" filled="f" stroked="f" coordsize="21600,21600">
            <v:path/>
            <v:fill on="f" focussize="0,0"/>
            <v:stroke on="f" joinstyle="miter"/>
            <v:imagedata o:title=""/>
            <o:lock v:ext="edit"/>
            <v:textbox inset="0mm,0mm,0mm,0mm" style="layout-flow:vertical;">
              <w:txbxContent>
                <w:p w14:paraId="3E583D1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2" o:spid="_x0000_s1072" o:spt="202" type="#_x0000_t202" style="position:absolute;left:0pt;margin-left:54.05pt;margin-top:481.65pt;height:22.1pt;width:17.3pt;mso-position-horizontal-relative:page;mso-position-vertical-relative:page;z-index:251704320;mso-width-relative:page;mso-height-relative:page;" filled="f" stroked="f" coordsize="21600,21600">
            <v:path/>
            <v:fill on="f" focussize="0,0"/>
            <v:stroke on="f" joinstyle="miter"/>
            <v:imagedata o:title=""/>
            <o:lock v:ext="edit"/>
            <v:textbox inset="0mm,0mm,0mm,0mm" style="layout-flow:vertical;">
              <w:txbxContent>
                <w:p w14:paraId="190B6E7B">
                  <w:pPr>
                    <w:spacing w:before="13" w:line="332" w:lineRule="exact"/>
                    <w:ind w:right="0"/>
                    <w:jc w:val="left"/>
                    <w:rPr>
                      <w:rFonts w:hint="eastAsia" w:ascii="PMingLiU" w:eastAsia="PMingLiU"/>
                      <w:sz w:val="26"/>
                    </w:rPr>
                  </w:pPr>
                </w:p>
              </w:txbxContent>
            </v:textbox>
          </v:shape>
        </w:pict>
      </w:r>
    </w:p>
    <w:p w14:paraId="7ADD4AB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51"/>
        <w:gridCol w:w="1179"/>
        <w:gridCol w:w="831"/>
        <w:gridCol w:w="7353"/>
        <w:gridCol w:w="964"/>
        <w:gridCol w:w="733"/>
      </w:tblGrid>
      <w:tr w14:paraId="50FC654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90" w:hRule="atLeast"/>
        </w:trPr>
        <w:tc>
          <w:tcPr>
            <w:tcW w:w="602" w:type="dxa"/>
            <w:tcBorders>
              <w:bottom w:val="single" w:color="231F20" w:sz="4" w:space="0"/>
              <w:right w:val="single" w:color="231F20" w:sz="4" w:space="0"/>
            </w:tcBorders>
            <w:vAlign w:val="center"/>
          </w:tcPr>
          <w:p w14:paraId="332B6F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51" w:type="dxa"/>
            <w:tcBorders>
              <w:left w:val="single" w:color="231F20" w:sz="4" w:space="0"/>
              <w:bottom w:val="single" w:color="231F20" w:sz="4" w:space="0"/>
              <w:right w:val="single" w:color="231F20" w:sz="4" w:space="0"/>
            </w:tcBorders>
            <w:vAlign w:val="center"/>
          </w:tcPr>
          <w:p w14:paraId="21DC16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79" w:type="dxa"/>
            <w:tcBorders>
              <w:left w:val="single" w:color="231F20" w:sz="4" w:space="0"/>
              <w:bottom w:val="single" w:color="231F20" w:sz="4" w:space="0"/>
              <w:right w:val="single" w:color="231F20" w:sz="4" w:space="0"/>
            </w:tcBorders>
            <w:vAlign w:val="center"/>
          </w:tcPr>
          <w:p w14:paraId="6BD77EB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FC702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31" w:type="dxa"/>
            <w:tcBorders>
              <w:left w:val="single" w:color="231F20" w:sz="4" w:space="0"/>
              <w:bottom w:val="single" w:color="231F20" w:sz="4" w:space="0"/>
              <w:right w:val="single" w:color="231F20" w:sz="4" w:space="0"/>
            </w:tcBorders>
            <w:vAlign w:val="center"/>
          </w:tcPr>
          <w:p w14:paraId="53F3446E">
            <w:pPr>
              <w:pStyle w:val="3"/>
              <w:bidi w:val="0"/>
              <w:jc w:val="center"/>
              <w:rPr>
                <w:rFonts w:hint="eastAsia" w:ascii="黑体" w:hAnsi="黑体" w:eastAsia="黑体" w:cs="黑体"/>
              </w:rPr>
            </w:pPr>
            <w:r>
              <w:rPr>
                <w:rFonts w:hint="eastAsia" w:ascii="黑体" w:hAnsi="黑体" w:eastAsia="黑体" w:cs="黑体"/>
              </w:rPr>
              <w:t>乡镇</w:t>
            </w:r>
          </w:p>
          <w:p w14:paraId="202865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353" w:type="dxa"/>
            <w:tcBorders>
              <w:left w:val="single" w:color="231F20" w:sz="4" w:space="0"/>
              <w:bottom w:val="single" w:color="231F20" w:sz="4" w:space="0"/>
              <w:right w:val="single" w:color="231F20" w:sz="4" w:space="0"/>
            </w:tcBorders>
            <w:vAlign w:val="center"/>
          </w:tcPr>
          <w:p w14:paraId="235268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25FBA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E9026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0AE93E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95" w:hRule="atLeast"/>
        </w:trPr>
        <w:tc>
          <w:tcPr>
            <w:tcW w:w="602" w:type="dxa"/>
            <w:tcBorders>
              <w:top w:val="single" w:color="231F20" w:sz="4" w:space="0"/>
              <w:right w:val="single" w:color="231F20" w:sz="4" w:space="0"/>
            </w:tcBorders>
            <w:vAlign w:val="center"/>
          </w:tcPr>
          <w:p w14:paraId="1F04416E">
            <w:pPr>
              <w:pStyle w:val="3"/>
              <w:bidi w:val="0"/>
              <w:jc w:val="center"/>
              <w:rPr>
                <w:rFonts w:hint="eastAsia" w:ascii="宋体" w:hAnsi="宋体" w:eastAsia="宋体" w:cs="宋体"/>
              </w:rPr>
            </w:pPr>
            <w:r>
              <w:rPr>
                <w:rFonts w:hint="eastAsia" w:ascii="宋体" w:hAnsi="宋体" w:eastAsia="宋体" w:cs="宋体"/>
                <w:lang w:eastAsia="zh-CN"/>
              </w:rPr>
              <w:t>22</w:t>
            </w:r>
          </w:p>
        </w:tc>
        <w:tc>
          <w:tcPr>
            <w:tcW w:w="1951" w:type="dxa"/>
            <w:tcBorders>
              <w:top w:val="single" w:color="231F20" w:sz="4" w:space="0"/>
              <w:left w:val="single" w:color="231F20" w:sz="4" w:space="0"/>
              <w:right w:val="single" w:color="231F20" w:sz="4" w:space="0"/>
            </w:tcBorders>
            <w:vAlign w:val="center"/>
          </w:tcPr>
          <w:p w14:paraId="6BAB4144">
            <w:pPr>
              <w:pStyle w:val="3"/>
              <w:bidi w:val="0"/>
              <w:jc w:val="both"/>
              <w:rPr>
                <w:rFonts w:hint="eastAsia" w:ascii="宋体" w:hAnsi="宋体" w:eastAsia="宋体" w:cs="宋体"/>
              </w:rPr>
            </w:pPr>
            <w:r>
              <w:rPr>
                <w:rFonts w:hint="eastAsia" w:ascii="宋体" w:hAnsi="宋体" w:eastAsia="宋体" w:cs="宋体"/>
              </w:rPr>
              <w:t>负责乡镇妇联组织建设</w:t>
            </w:r>
            <w:r>
              <w:rPr>
                <w:rFonts w:hint="eastAsia" w:ascii="宋体" w:hAnsi="宋体" w:eastAsia="宋体" w:cs="宋体"/>
                <w:lang w:eastAsia="zh-CN"/>
              </w:rPr>
              <w:t>，</w:t>
            </w:r>
            <w:r>
              <w:rPr>
                <w:rFonts w:hint="eastAsia" w:ascii="宋体" w:hAnsi="宋体" w:eastAsia="宋体" w:cs="宋体"/>
              </w:rPr>
              <w:t>贯彻执行上级妇联及同级妇女代表大会决议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指导所辖村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妇女组织开展妇女工作</w:t>
            </w:r>
            <w:r>
              <w:rPr>
                <w:rFonts w:hint="eastAsia" w:ascii="宋体" w:hAnsi="宋体" w:eastAsia="宋体" w:cs="宋体"/>
                <w:lang w:eastAsia="zh-CN"/>
              </w:rPr>
              <w:t>，</w:t>
            </w:r>
            <w:r>
              <w:rPr>
                <w:rFonts w:hint="eastAsia" w:ascii="宋体" w:hAnsi="宋体" w:eastAsia="宋体" w:cs="宋体"/>
              </w:rPr>
              <w:t>建立</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向女性相对集中的地方和妇女生产生活最小单元设置妇联组织或妇女小组</w:t>
            </w:r>
            <w:r>
              <w:rPr>
                <w:rFonts w:hint="eastAsia" w:ascii="宋体" w:hAnsi="宋体" w:eastAsia="宋体" w:cs="宋体"/>
                <w:lang w:eastAsia="zh-CN"/>
              </w:rPr>
              <w:t>，</w:t>
            </w:r>
            <w:r>
              <w:rPr>
                <w:rFonts w:hint="eastAsia" w:ascii="宋体" w:hAnsi="宋体" w:eastAsia="宋体" w:cs="宋体"/>
              </w:rPr>
              <w:t>促进妇女发展</w:t>
            </w:r>
            <w:r>
              <w:rPr>
                <w:rFonts w:hint="eastAsia" w:ascii="宋体" w:hAnsi="宋体" w:eastAsia="宋体" w:cs="宋体"/>
                <w:lang w:eastAsia="zh-CN"/>
              </w:rPr>
              <w:t>，</w:t>
            </w:r>
            <w:r>
              <w:rPr>
                <w:rFonts w:hint="eastAsia" w:ascii="宋体" w:hAnsi="宋体" w:eastAsia="宋体" w:cs="宋体"/>
              </w:rPr>
              <w:t>保障妇女儿童权益</w:t>
            </w:r>
            <w:r>
              <w:rPr>
                <w:rFonts w:hint="eastAsia" w:ascii="宋体" w:hAnsi="宋体" w:eastAsia="宋体" w:cs="宋体"/>
                <w:lang w:eastAsia="zh-CN"/>
              </w:rPr>
              <w:t>，</w:t>
            </w:r>
            <w:r>
              <w:rPr>
                <w:rFonts w:hint="eastAsia" w:ascii="宋体" w:hAnsi="宋体" w:eastAsia="宋体" w:cs="宋体"/>
              </w:rPr>
              <w:t>做好辖区内妇女儿童重点人群的日常走访和关爱帮扶</w:t>
            </w:r>
            <w:r>
              <w:rPr>
                <w:rFonts w:hint="eastAsia" w:ascii="宋体" w:hAnsi="宋体" w:eastAsia="宋体" w:cs="宋体"/>
                <w:lang w:eastAsia="zh-CN"/>
              </w:rPr>
              <w:t>，</w:t>
            </w:r>
            <w:r>
              <w:rPr>
                <w:rFonts w:hint="eastAsia" w:ascii="宋体" w:hAnsi="宋体" w:eastAsia="宋体" w:cs="宋体"/>
              </w:rPr>
              <w:t>预防和制止家庭暴力</w:t>
            </w:r>
            <w:r>
              <w:rPr>
                <w:rFonts w:hint="eastAsia" w:ascii="宋体" w:hAnsi="宋体" w:eastAsia="宋体" w:cs="宋体"/>
                <w:lang w:eastAsia="zh-CN"/>
              </w:rPr>
              <w:t>。</w:t>
            </w:r>
            <w:r>
              <w:rPr>
                <w:rFonts w:hint="eastAsia" w:ascii="宋体" w:hAnsi="宋体" w:eastAsia="宋体" w:cs="宋体"/>
              </w:rPr>
              <w:t>加强家庭家教家风建设</w:t>
            </w:r>
            <w:r>
              <w:rPr>
                <w:rFonts w:hint="eastAsia" w:ascii="宋体" w:hAnsi="宋体" w:eastAsia="宋体" w:cs="宋体"/>
                <w:lang w:eastAsia="zh-CN"/>
              </w:rPr>
              <w:t>，</w:t>
            </w:r>
            <w:r>
              <w:rPr>
                <w:rFonts w:hint="eastAsia" w:ascii="宋体" w:hAnsi="宋体" w:eastAsia="宋体" w:cs="宋体"/>
              </w:rPr>
              <w:t>开展服务妇女儿童工作</w:t>
            </w:r>
            <w:r>
              <w:rPr>
                <w:rFonts w:hint="eastAsia" w:ascii="宋体" w:hAnsi="宋体" w:eastAsia="宋体" w:cs="宋体"/>
                <w:lang w:eastAsia="zh-CN"/>
              </w:rPr>
              <w:t>。</w:t>
            </w:r>
          </w:p>
        </w:tc>
        <w:tc>
          <w:tcPr>
            <w:tcW w:w="1179" w:type="dxa"/>
            <w:tcBorders>
              <w:top w:val="single" w:color="231F20" w:sz="4" w:space="0"/>
              <w:left w:val="single" w:color="231F20" w:sz="4" w:space="0"/>
              <w:right w:val="single" w:color="231F20" w:sz="4" w:space="0"/>
            </w:tcBorders>
            <w:vAlign w:val="center"/>
          </w:tcPr>
          <w:p w14:paraId="7B8B570C">
            <w:pPr>
              <w:pStyle w:val="3"/>
              <w:bidi w:val="0"/>
              <w:jc w:val="both"/>
              <w:rPr>
                <w:rFonts w:hint="eastAsia" w:ascii="宋体" w:hAnsi="宋体" w:eastAsia="宋体" w:cs="宋体"/>
              </w:rPr>
            </w:pPr>
          </w:p>
        </w:tc>
        <w:tc>
          <w:tcPr>
            <w:tcW w:w="831" w:type="dxa"/>
            <w:tcBorders>
              <w:top w:val="single" w:color="231F20" w:sz="4" w:space="0"/>
              <w:left w:val="single" w:color="231F20" w:sz="4" w:space="0"/>
              <w:right w:val="single" w:color="231F20" w:sz="4" w:space="0"/>
            </w:tcBorders>
            <w:vAlign w:val="center"/>
          </w:tcPr>
          <w:p w14:paraId="004C7419">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7353" w:type="dxa"/>
            <w:tcBorders>
              <w:top w:val="single" w:color="231F20" w:sz="4" w:space="0"/>
              <w:left w:val="single" w:color="231F20" w:sz="4" w:space="0"/>
              <w:right w:val="single" w:color="231F20" w:sz="4" w:space="0"/>
            </w:tcBorders>
            <w:vAlign w:val="center"/>
          </w:tcPr>
          <w:p w14:paraId="38F8390B">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中华人民共和国妇女权益保障法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坚持中国共产党对妇女权益保障工作的领导</w:t>
            </w:r>
            <w:r>
              <w:rPr>
                <w:rFonts w:hint="eastAsia" w:ascii="宋体" w:hAnsi="宋体" w:eastAsia="宋体" w:cs="宋体"/>
                <w:lang w:eastAsia="zh-CN"/>
              </w:rPr>
              <w:t>，</w:t>
            </w:r>
            <w:r>
              <w:rPr>
                <w:rFonts w:hint="eastAsia" w:ascii="宋体" w:hAnsi="宋体" w:eastAsia="宋体" w:cs="宋体"/>
              </w:rPr>
              <w:t>建立政府主导、各方协同、社会参与的保障妇女权益工作机制</w:t>
            </w:r>
            <w:r>
              <w:rPr>
                <w:rFonts w:hint="eastAsia" w:ascii="宋体" w:hAnsi="宋体" w:eastAsia="宋体" w:cs="宋体"/>
                <w:lang w:eastAsia="zh-CN"/>
              </w:rPr>
              <w:t>。</w:t>
            </w:r>
            <w:r>
              <w:rPr>
                <w:rFonts w:hint="eastAsia" w:ascii="宋体" w:hAnsi="宋体" w:eastAsia="宋体" w:cs="宋体"/>
              </w:rPr>
              <w:t>各级人民政府应当重视和加强妇女权益的保障工作</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各级人民政府应当采取必要措施</w:t>
            </w:r>
            <w:r>
              <w:rPr>
                <w:rFonts w:hint="eastAsia" w:ascii="宋体" w:hAnsi="宋体" w:eastAsia="宋体" w:cs="宋体"/>
                <w:lang w:eastAsia="zh-CN"/>
              </w:rPr>
              <w:t>，</w:t>
            </w:r>
            <w:r>
              <w:rPr>
                <w:rFonts w:hint="eastAsia" w:ascii="宋体" w:hAnsi="宋体" w:eastAsia="宋体" w:cs="宋体"/>
              </w:rPr>
              <w:t>加强贫困妇女、老龄妇女、残疾妇女等困难妇女的权益保障</w:t>
            </w:r>
            <w:r>
              <w:rPr>
                <w:rFonts w:hint="eastAsia" w:ascii="宋体" w:hAnsi="宋体" w:eastAsia="宋体" w:cs="宋体"/>
                <w:lang w:eastAsia="zh-CN"/>
              </w:rPr>
              <w:t>，</w:t>
            </w:r>
            <w:r>
              <w:rPr>
                <w:rFonts w:hint="eastAsia" w:ascii="宋体" w:hAnsi="宋体" w:eastAsia="宋体" w:cs="宋体"/>
              </w:rPr>
              <w:t>按照有关规定为其提供生活帮扶、就业创业支持等关爱服务</w:t>
            </w:r>
            <w:r>
              <w:rPr>
                <w:rFonts w:hint="eastAsia" w:ascii="宋体" w:hAnsi="宋体" w:eastAsia="宋体" w:cs="宋体"/>
                <w:lang w:eastAsia="zh-CN"/>
              </w:rPr>
              <w:t>。</w:t>
            </w:r>
          </w:p>
          <w:p w14:paraId="5FEC3D0F">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中华人民共和国反家庭暴力法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乡镇人民政府、街道办事处应当组织开展家庭暴力预防工作</w:t>
            </w:r>
            <w:r>
              <w:rPr>
                <w:rFonts w:hint="eastAsia" w:ascii="宋体" w:hAnsi="宋体" w:eastAsia="宋体" w:cs="宋体"/>
                <w:lang w:eastAsia="zh-CN"/>
              </w:rPr>
              <w:t>，</w:t>
            </w:r>
            <w:r>
              <w:rPr>
                <w:rFonts w:hint="eastAsia" w:ascii="宋体" w:hAnsi="宋体" w:eastAsia="宋体" w:cs="宋体"/>
              </w:rPr>
              <w:t>居民委员会、村民委员会、社会工作服务机构应当予以配合协助</w:t>
            </w:r>
            <w:r>
              <w:rPr>
                <w:rFonts w:hint="eastAsia" w:ascii="宋体" w:hAnsi="宋体" w:eastAsia="宋体" w:cs="宋体"/>
                <w:lang w:eastAsia="zh-CN"/>
              </w:rPr>
              <w:t>。</w:t>
            </w:r>
          </w:p>
          <w:p w14:paraId="6CF95D2E">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妇女联合会农村基层组织工作条例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乡镇妇联、村妇联接受同级党组织和上级妇女联合会双重领导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其他在农村灵活设置的各类妇女组织接受同级党组织和批准其成立的妇女联合会双重领导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乡镇、行政村应当建立妇女联合会</w:t>
            </w:r>
            <w:r>
              <w:rPr>
                <w:rFonts w:hint="eastAsia" w:ascii="宋体" w:hAnsi="宋体" w:eastAsia="宋体" w:cs="宋体"/>
                <w:lang w:eastAsia="zh-CN"/>
              </w:rPr>
              <w:t>。</w:t>
            </w:r>
            <w:r>
              <w:rPr>
                <w:rFonts w:hint="eastAsia" w:ascii="宋体" w:hAnsi="宋体" w:eastAsia="宋体" w:cs="宋体"/>
              </w:rPr>
              <w:t>乡镇妇联的领导机构是乡镇妇女代表大会和它所产生的执行委员会</w:t>
            </w:r>
            <w:r>
              <w:rPr>
                <w:rFonts w:hint="eastAsia" w:ascii="宋体" w:hAnsi="宋体" w:eastAsia="宋体" w:cs="宋体"/>
                <w:lang w:eastAsia="zh-CN"/>
              </w:rPr>
              <w:t>，</w:t>
            </w:r>
            <w:r>
              <w:rPr>
                <w:rFonts w:hint="eastAsia" w:ascii="宋体" w:hAnsi="宋体" w:eastAsia="宋体" w:cs="宋体"/>
              </w:rPr>
              <w:t>村妇联的领导机构是村妇女代表大会和它所产生的执行委员会</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在居住分散的农村山区、牧区</w:t>
            </w:r>
            <w:r>
              <w:rPr>
                <w:rFonts w:hint="eastAsia" w:ascii="宋体" w:hAnsi="宋体" w:eastAsia="宋体" w:cs="宋体"/>
                <w:lang w:eastAsia="zh-CN"/>
              </w:rPr>
              <w:t>，</w:t>
            </w:r>
            <w:r>
              <w:rPr>
                <w:rFonts w:hint="eastAsia" w:ascii="宋体" w:hAnsi="宋体" w:eastAsia="宋体" w:cs="宋体"/>
              </w:rPr>
              <w:t>农、林、渔场</w:t>
            </w:r>
            <w:r>
              <w:rPr>
                <w:rFonts w:hint="eastAsia" w:ascii="宋体" w:hAnsi="宋体" w:eastAsia="宋体" w:cs="宋体"/>
                <w:lang w:eastAsia="zh-CN"/>
              </w:rPr>
              <w:t>，</w:t>
            </w:r>
            <w:r>
              <w:rPr>
                <w:rFonts w:hint="eastAsia" w:ascii="宋体" w:hAnsi="宋体" w:eastAsia="宋体" w:cs="宋体"/>
              </w:rPr>
              <w:t>非公有制经济组织、专业市场、农民合作社等女性相对集中的地方</w:t>
            </w:r>
            <w:r>
              <w:rPr>
                <w:rFonts w:hint="eastAsia" w:ascii="宋体" w:hAnsi="宋体" w:eastAsia="宋体" w:cs="宋体"/>
                <w:lang w:eastAsia="zh-CN"/>
              </w:rPr>
              <w:t>，</w:t>
            </w:r>
            <w:r>
              <w:rPr>
                <w:rFonts w:hint="eastAsia" w:ascii="宋体" w:hAnsi="宋体" w:eastAsia="宋体" w:cs="宋体"/>
              </w:rPr>
              <w:t>根据需要从实际出发灵活设置妇女组织并实行属地化管理</w:t>
            </w:r>
            <w:r>
              <w:rPr>
                <w:rFonts w:hint="eastAsia" w:ascii="宋体" w:hAnsi="宋体" w:eastAsia="宋体" w:cs="宋体"/>
                <w:lang w:eastAsia="zh-CN"/>
              </w:rPr>
              <w:t>。</w:t>
            </w:r>
            <w:r>
              <w:rPr>
                <w:rFonts w:hint="eastAsia" w:ascii="宋体" w:hAnsi="宋体" w:eastAsia="宋体" w:cs="宋体"/>
              </w:rPr>
              <w:t>村妇联应向自然村屯、村民小组以及妇女兴趣组织、联谊组织等妇女生产生活最小单元扎根</w:t>
            </w:r>
            <w:r>
              <w:rPr>
                <w:rFonts w:hint="eastAsia" w:ascii="宋体" w:hAnsi="宋体" w:eastAsia="宋体" w:cs="宋体"/>
                <w:lang w:eastAsia="zh-CN"/>
              </w:rPr>
              <w:t>，</w:t>
            </w:r>
            <w:r>
              <w:rPr>
                <w:rFonts w:hint="eastAsia" w:ascii="宋体" w:hAnsi="宋体" w:eastAsia="宋体" w:cs="宋体"/>
              </w:rPr>
              <w:t>与网格化管理有效融合</w:t>
            </w:r>
            <w:r>
              <w:rPr>
                <w:rFonts w:hint="eastAsia" w:ascii="宋体" w:hAnsi="宋体" w:eastAsia="宋体" w:cs="宋体"/>
                <w:lang w:eastAsia="zh-CN"/>
              </w:rPr>
              <w:t>，</w:t>
            </w:r>
            <w:r>
              <w:rPr>
                <w:rFonts w:hint="eastAsia" w:ascii="宋体" w:hAnsi="宋体" w:eastAsia="宋体" w:cs="宋体"/>
              </w:rPr>
              <w:t>提高本村妇女的组织化程度</w:t>
            </w:r>
            <w:r>
              <w:rPr>
                <w:rFonts w:hint="eastAsia" w:ascii="宋体" w:hAnsi="宋体" w:eastAsia="宋体" w:cs="宋体"/>
                <w:lang w:eastAsia="zh-CN"/>
              </w:rPr>
              <w:t>。</w:t>
            </w:r>
            <w:r>
              <w:rPr>
                <w:rFonts w:hint="eastAsia" w:ascii="宋体" w:hAnsi="宋体" w:eastAsia="宋体" w:cs="宋体"/>
              </w:rPr>
              <w:t>对暂不具备建组织条件的</w:t>
            </w:r>
            <w:r>
              <w:rPr>
                <w:rFonts w:hint="eastAsia" w:ascii="宋体" w:hAnsi="宋体" w:eastAsia="宋体" w:cs="宋体"/>
                <w:lang w:eastAsia="zh-CN"/>
              </w:rPr>
              <w:t>，</w:t>
            </w:r>
            <w:r>
              <w:rPr>
                <w:rFonts w:hint="eastAsia" w:ascii="宋体" w:hAnsi="宋体" w:eastAsia="宋体" w:cs="宋体"/>
              </w:rPr>
              <w:t>可设立妇女小组</w:t>
            </w:r>
            <w:r>
              <w:rPr>
                <w:rFonts w:hint="eastAsia" w:ascii="宋体" w:hAnsi="宋体" w:eastAsia="宋体" w:cs="宋体"/>
                <w:lang w:eastAsia="zh-CN"/>
              </w:rPr>
              <w:t>，</w:t>
            </w:r>
            <w:r>
              <w:rPr>
                <w:rFonts w:hint="eastAsia" w:ascii="宋体" w:hAnsi="宋体" w:eastAsia="宋体" w:cs="宋体"/>
              </w:rPr>
              <w:t>也可通过建设</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等阵地拓展组织覆盖</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贯彻执行上级妇联组织及同级妇女代表大会决议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讨论决定本乡镇妇女工作中的重要问题</w:t>
            </w:r>
            <w:r>
              <w:rPr>
                <w:rFonts w:hint="eastAsia" w:ascii="宋体" w:hAnsi="宋体" w:eastAsia="宋体" w:cs="宋体"/>
                <w:lang w:eastAsia="zh-CN"/>
              </w:rPr>
              <w:t>，</w:t>
            </w:r>
            <w:r>
              <w:rPr>
                <w:rFonts w:hint="eastAsia" w:ascii="宋体" w:hAnsi="宋体" w:eastAsia="宋体" w:cs="宋体"/>
              </w:rPr>
              <w:t>指导所辖农村妇代会开展妇女工作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加强与乡镇内单位及其妇女组织的联系与合作</w:t>
            </w:r>
            <w:r>
              <w:rPr>
                <w:rFonts w:hint="eastAsia" w:ascii="宋体" w:hAnsi="宋体" w:eastAsia="宋体" w:cs="宋体"/>
                <w:lang w:eastAsia="zh-CN"/>
              </w:rPr>
              <w:t>，</w:t>
            </w:r>
            <w:r>
              <w:rPr>
                <w:rFonts w:hint="eastAsia" w:ascii="宋体" w:hAnsi="宋体" w:eastAsia="宋体" w:cs="宋体"/>
              </w:rPr>
              <w:t>培育以妇女为主体会员的协会、联谊会和农村经济合作组织等基层群众组织</w:t>
            </w:r>
            <w:r>
              <w:rPr>
                <w:rFonts w:hint="eastAsia" w:ascii="宋体" w:hAnsi="宋体" w:eastAsia="宋体" w:cs="宋体"/>
                <w:lang w:eastAsia="zh-CN"/>
              </w:rPr>
              <w:t>，</w:t>
            </w:r>
            <w:r>
              <w:rPr>
                <w:rFonts w:hint="eastAsia" w:ascii="宋体" w:hAnsi="宋体" w:eastAsia="宋体" w:cs="宋体"/>
              </w:rPr>
              <w:t>推进乡镇妇女工作的社会化</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加强乡镇妇联自身建设和村级妇女组织建设</w:t>
            </w:r>
            <w:r>
              <w:rPr>
                <w:rFonts w:hint="eastAsia" w:ascii="宋体" w:hAnsi="宋体" w:eastAsia="宋体" w:cs="宋体"/>
                <w:lang w:eastAsia="zh-CN"/>
              </w:rPr>
              <w:t>，</w:t>
            </w:r>
            <w:r>
              <w:rPr>
                <w:rFonts w:hint="eastAsia" w:ascii="宋体" w:hAnsi="宋体" w:eastAsia="宋体" w:cs="宋体"/>
              </w:rPr>
              <w:t>提高妇联干部的学习能力、创新能力和服务能力</w:t>
            </w:r>
            <w:r>
              <w:rPr>
                <w:rFonts w:hint="eastAsia" w:ascii="宋体" w:hAnsi="宋体" w:eastAsia="宋体" w:cs="宋体"/>
                <w:lang w:eastAsia="zh-CN"/>
              </w:rPr>
              <w:t>。</w:t>
            </w:r>
          </w:p>
          <w:p w14:paraId="48B3B572">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妇女联合会城市街道社区基层组织工作条例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街道妇联、社区妇联接受同级党组织和上级妇女联合会双重领导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其他在城市街道、社区灵活设置的各类妇女组织接受同级党组织和批准其成立的妇女联合会双重领导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城市街道、社区应当建立妇女联合会</w:t>
            </w:r>
            <w:r>
              <w:rPr>
                <w:rFonts w:hint="eastAsia" w:ascii="宋体" w:hAnsi="宋体" w:eastAsia="宋体" w:cs="宋体"/>
                <w:lang w:eastAsia="zh-CN"/>
              </w:rPr>
              <w:t>。</w:t>
            </w:r>
            <w:r>
              <w:rPr>
                <w:rFonts w:hint="eastAsia" w:ascii="宋体" w:hAnsi="宋体" w:eastAsia="宋体" w:cs="宋体"/>
              </w:rPr>
              <w:t>城市街道、社区妇女联合会的领导机构是妇女代表大会和它所产生的执行委员会</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街道妇联、社区妇联的主要职责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贯彻执行上级妇女联合会及同级妇女代表大会的决议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讨论决定本街道或社区妇女工作中的重要问题</w:t>
            </w:r>
            <w:r>
              <w:rPr>
                <w:rFonts w:hint="eastAsia" w:ascii="宋体" w:hAnsi="宋体" w:eastAsia="宋体" w:cs="宋体"/>
                <w:lang w:eastAsia="zh-CN"/>
              </w:rPr>
              <w:t>，</w:t>
            </w:r>
            <w:r>
              <w:rPr>
                <w:rFonts w:hint="eastAsia" w:ascii="宋体" w:hAnsi="宋体" w:eastAsia="宋体" w:cs="宋体"/>
              </w:rPr>
              <w:t>街道妇联要指导所辖社区妇联等妇女组织开展妇女工作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街道妇联应加强与本街道内机关、企事业单位、经济组织、社会组织等的联系与合作</w:t>
            </w:r>
            <w:r>
              <w:rPr>
                <w:rFonts w:hint="eastAsia" w:ascii="宋体" w:hAnsi="宋体" w:eastAsia="宋体" w:cs="宋体"/>
                <w:lang w:eastAsia="zh-CN"/>
              </w:rPr>
              <w:t>，</w:t>
            </w:r>
            <w:r>
              <w:rPr>
                <w:rFonts w:hint="eastAsia" w:ascii="宋体" w:hAnsi="宋体" w:eastAsia="宋体" w:cs="宋体"/>
              </w:rPr>
              <w:t>加强对女性社会组织的政治引领、示范带动、联系服务</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加强街道妇联、社区妇联自身建设</w:t>
            </w:r>
            <w:r>
              <w:rPr>
                <w:rFonts w:hint="eastAsia" w:ascii="宋体" w:hAnsi="宋体" w:eastAsia="宋体" w:cs="宋体"/>
                <w:lang w:eastAsia="zh-CN"/>
              </w:rPr>
              <w:t>，</w:t>
            </w:r>
            <w:r>
              <w:rPr>
                <w:rFonts w:hint="eastAsia" w:ascii="宋体" w:hAnsi="宋体" w:eastAsia="宋体" w:cs="宋体"/>
              </w:rPr>
              <w:t>指导和规范在城市街道、社区灵活设置的各类妇女组织</w:t>
            </w:r>
            <w:r>
              <w:rPr>
                <w:rFonts w:hint="eastAsia" w:ascii="宋体" w:hAnsi="宋体" w:eastAsia="宋体" w:cs="宋体"/>
                <w:lang w:eastAsia="zh-CN"/>
              </w:rPr>
              <w:t>，</w:t>
            </w:r>
            <w:r>
              <w:rPr>
                <w:rFonts w:hint="eastAsia" w:ascii="宋体" w:hAnsi="宋体" w:eastAsia="宋体" w:cs="宋体"/>
              </w:rPr>
              <w:t>建立完善学习培训、工作会议、评比表彰等工作制度</w:t>
            </w:r>
            <w:r>
              <w:rPr>
                <w:rFonts w:hint="eastAsia" w:ascii="宋体" w:hAnsi="宋体" w:eastAsia="宋体" w:cs="宋体"/>
                <w:lang w:eastAsia="zh-CN"/>
              </w:rPr>
              <w:t>，</w:t>
            </w:r>
            <w:r>
              <w:rPr>
                <w:rFonts w:hint="eastAsia" w:ascii="宋体" w:hAnsi="宋体" w:eastAsia="宋体" w:cs="宋体"/>
              </w:rPr>
              <w:t>提升妇联干部引领服务联系妇女的能力</w:t>
            </w:r>
            <w:r>
              <w:rPr>
                <w:rFonts w:hint="eastAsia" w:ascii="宋体" w:hAnsi="宋体" w:eastAsia="宋体" w:cs="宋体"/>
                <w:lang w:eastAsia="zh-CN"/>
              </w:rPr>
              <w:t>。</w:t>
            </w:r>
          </w:p>
          <w:p w14:paraId="77E14ABD">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内蒙古自治区反家庭暴力条例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苏木乡镇人民政府、街道办事处应当做好辖区内家庭暴力的预防、制止、处置等相关工作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苏木乡镇人民政府、街道办事处应当将反家庭暴力工作纳入工作规划</w:t>
            </w:r>
            <w:r>
              <w:rPr>
                <w:rFonts w:hint="eastAsia" w:ascii="宋体" w:hAnsi="宋体" w:eastAsia="宋体" w:cs="宋体"/>
                <w:lang w:eastAsia="zh-CN"/>
              </w:rPr>
              <w:t>，</w:t>
            </w:r>
            <w:r>
              <w:rPr>
                <w:rFonts w:hint="eastAsia" w:ascii="宋体" w:hAnsi="宋体" w:eastAsia="宋体" w:cs="宋体"/>
              </w:rPr>
              <w:t>给予必要的经费保障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苏木乡镇人民政府、街道办事处应当指导居民委员会、嘎查村民委员会开展反家庭暴力宣传教育</w:t>
            </w:r>
            <w:r>
              <w:rPr>
                <w:rFonts w:hint="eastAsia" w:ascii="宋体" w:hAnsi="宋体" w:eastAsia="宋体" w:cs="宋体"/>
                <w:lang w:eastAsia="zh-CN"/>
              </w:rPr>
              <w:t>。</w:t>
            </w:r>
          </w:p>
          <w:p w14:paraId="7FC05E8A">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0D73CCE7">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0AA5AA65">
            <w:pPr>
              <w:pStyle w:val="3"/>
              <w:bidi w:val="0"/>
              <w:jc w:val="center"/>
              <w:rPr>
                <w:rFonts w:hint="eastAsia" w:ascii="宋体" w:hAnsi="宋体" w:eastAsia="宋体" w:cs="宋体"/>
              </w:rPr>
            </w:pPr>
          </w:p>
        </w:tc>
      </w:tr>
    </w:tbl>
    <w:p w14:paraId="729AAA4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3" o:spid="_x0000_s1073" o:spt="202" type="#_x0000_t202" style="position:absolute;left:0pt;margin-left:56.25pt;margin-top:69.65pt;height:15.1pt;width:17.3pt;mso-position-horizontal-relative:page;mso-position-vertical-relative:page;z-index:251705344;mso-width-relative:page;mso-height-relative:page;" filled="f" stroked="f" coordsize="21600,21600">
            <v:path/>
            <v:fill on="f" focussize="0,0"/>
            <v:stroke on="f" joinstyle="miter"/>
            <v:imagedata o:title=""/>
            <o:lock v:ext="edit"/>
            <v:textbox inset="0mm,0mm,0mm,0mm" style="layout-flow:vertical;">
              <w:txbxContent>
                <w:p w14:paraId="029EEB1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4" o:spid="_x0000_s1074" o:spt="202" type="#_x0000_t202" style="position:absolute;left:0pt;margin-left:56.25pt;margin-top:118.55pt;height:15.1pt;width:17.3pt;mso-position-horizontal-relative:page;mso-position-vertical-relative:page;z-index:251706368;mso-width-relative:page;mso-height-relative:page;" filled="f" stroked="f" coordsize="21600,21600">
            <v:path/>
            <v:fill on="f" focussize="0,0"/>
            <v:stroke on="f" joinstyle="miter"/>
            <v:imagedata o:title=""/>
            <o:lock v:ext="edit"/>
            <v:textbox inset="0mm,0mm,0mm,0mm" style="layout-flow:vertical;">
              <w:txbxContent>
                <w:p w14:paraId="69667C78">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5" o:spid="_x0000_s1075" o:spt="202" type="#_x0000_t202" style="position:absolute;left:0pt;margin-left:54.05pt;margin-top:90.6pt;height:22.1pt;width:17.3pt;mso-position-horizontal-relative:page;mso-position-vertical-relative:page;z-index:251707392;mso-width-relative:page;mso-height-relative:page;" filled="f" stroked="f" coordsize="21600,21600">
            <v:path/>
            <v:fill on="f" focussize="0,0"/>
            <v:stroke on="f" joinstyle="miter"/>
            <v:imagedata o:title=""/>
            <o:lock v:ext="edit"/>
            <v:textbox inset="0mm,0mm,0mm,0mm" style="layout-flow:vertical;">
              <w:txbxContent>
                <w:p w14:paraId="40E90EEE">
                  <w:pPr>
                    <w:spacing w:before="13" w:line="332" w:lineRule="exact"/>
                    <w:ind w:right="0"/>
                    <w:jc w:val="left"/>
                    <w:rPr>
                      <w:rFonts w:hint="eastAsia" w:ascii="PMingLiU" w:eastAsia="PMingLiU"/>
                      <w:sz w:val="26"/>
                    </w:rPr>
                  </w:pPr>
                </w:p>
              </w:txbxContent>
            </v:textbox>
          </v:shape>
        </w:pict>
      </w:r>
    </w:p>
    <w:p w14:paraId="1A3F844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870D56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7400C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1B52D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4B522B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AA6A7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36399AA">
            <w:pPr>
              <w:pStyle w:val="3"/>
              <w:bidi w:val="0"/>
              <w:jc w:val="center"/>
              <w:rPr>
                <w:rFonts w:hint="eastAsia" w:ascii="黑体" w:hAnsi="黑体" w:eastAsia="黑体" w:cs="黑体"/>
              </w:rPr>
            </w:pPr>
            <w:r>
              <w:rPr>
                <w:rFonts w:hint="eastAsia" w:ascii="黑体" w:hAnsi="黑体" w:eastAsia="黑体" w:cs="黑体"/>
              </w:rPr>
              <w:t>乡镇</w:t>
            </w:r>
          </w:p>
          <w:p w14:paraId="5C41BF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81B65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FD61F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B6B1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9A76C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4BC4ADB">
            <w:pPr>
              <w:pStyle w:val="3"/>
              <w:bidi w:val="0"/>
              <w:jc w:val="center"/>
              <w:rPr>
                <w:rFonts w:hint="eastAsia" w:ascii="宋体" w:hAnsi="宋体" w:eastAsia="宋体" w:cs="宋体"/>
              </w:rPr>
            </w:pPr>
            <w:r>
              <w:rPr>
                <w:rFonts w:hint="eastAsia" w:ascii="宋体" w:hAnsi="宋体" w:eastAsia="宋体" w:cs="宋体"/>
                <w:lang w:eastAsia="zh-CN"/>
              </w:rPr>
              <w:t>23</w:t>
            </w:r>
          </w:p>
        </w:tc>
        <w:tc>
          <w:tcPr>
            <w:tcW w:w="1926" w:type="dxa"/>
            <w:tcBorders>
              <w:top w:val="single" w:color="231F20" w:sz="4" w:space="0"/>
              <w:left w:val="single" w:color="231F20" w:sz="4" w:space="0"/>
              <w:right w:val="single" w:color="231F20" w:sz="4" w:space="0"/>
            </w:tcBorders>
            <w:vAlign w:val="center"/>
          </w:tcPr>
          <w:p w14:paraId="3B76B999">
            <w:pPr>
              <w:pStyle w:val="3"/>
              <w:bidi w:val="0"/>
              <w:jc w:val="both"/>
              <w:rPr>
                <w:rFonts w:hint="eastAsia" w:ascii="宋体" w:hAnsi="宋体" w:eastAsia="宋体" w:cs="宋体"/>
              </w:rPr>
            </w:pPr>
            <w:r>
              <w:rPr>
                <w:rFonts w:hint="eastAsia" w:ascii="宋体" w:hAnsi="宋体" w:eastAsia="宋体" w:cs="宋体"/>
              </w:rPr>
              <w:t>负责宣传红十字精神</w:t>
            </w:r>
            <w:r>
              <w:rPr>
                <w:rFonts w:hint="eastAsia" w:ascii="宋体" w:hAnsi="宋体" w:eastAsia="宋体" w:cs="宋体"/>
                <w:lang w:eastAsia="zh-CN"/>
              </w:rPr>
              <w:t>，</w:t>
            </w:r>
            <w:r>
              <w:rPr>
                <w:rFonts w:hint="eastAsia" w:ascii="宋体" w:hAnsi="宋体" w:eastAsia="宋体" w:cs="宋体"/>
              </w:rPr>
              <w:t>对红十字会给予支持和资助</w:t>
            </w:r>
            <w:r>
              <w:rPr>
                <w:rFonts w:hint="eastAsia" w:ascii="宋体" w:hAnsi="宋体" w:eastAsia="宋体" w:cs="宋体"/>
                <w:lang w:eastAsia="zh-CN"/>
              </w:rPr>
              <w:t>，</w:t>
            </w:r>
            <w:r>
              <w:rPr>
                <w:rFonts w:hint="eastAsia" w:ascii="宋体" w:hAnsi="宋体" w:eastAsia="宋体" w:cs="宋体"/>
              </w:rPr>
              <w:t>保障依法履行职责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E33943">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6DDF540">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D2FF1A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中华人民共和国红十字会法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各级人民政府对红十字会给予支持和资助</w:t>
            </w:r>
            <w:r>
              <w:rPr>
                <w:rFonts w:hint="eastAsia" w:ascii="宋体" w:hAnsi="宋体" w:eastAsia="宋体" w:cs="宋体"/>
                <w:lang w:eastAsia="zh-CN"/>
              </w:rPr>
              <w:t>，</w:t>
            </w:r>
            <w:r>
              <w:rPr>
                <w:rFonts w:hint="eastAsia" w:ascii="宋体" w:hAnsi="宋体" w:eastAsia="宋体" w:cs="宋体"/>
              </w:rPr>
              <w:t>保障红十字会依法履行职责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p w14:paraId="636179E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中国红十字会章程</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基层组织、城市街道</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、农村乡镇</w:t>
            </w:r>
            <w:r>
              <w:rPr>
                <w:rFonts w:hint="eastAsia" w:ascii="宋体" w:hAnsi="宋体" w:eastAsia="宋体" w:cs="宋体"/>
                <w:lang w:eastAsia="zh-CN"/>
              </w:rPr>
              <w:t>（</w:t>
            </w:r>
            <w:r>
              <w:rPr>
                <w:rFonts w:hint="eastAsia" w:ascii="宋体" w:hAnsi="宋体" w:eastAsia="宋体" w:cs="宋体"/>
              </w:rPr>
              <w:t>村、组</w:t>
            </w:r>
            <w:r>
              <w:rPr>
                <w:rFonts w:hint="eastAsia" w:ascii="宋体" w:hAnsi="宋体" w:eastAsia="宋体" w:cs="宋体"/>
                <w:lang w:eastAsia="zh-CN"/>
              </w:rPr>
              <w:t>）</w:t>
            </w:r>
            <w:r>
              <w:rPr>
                <w:rFonts w:hint="eastAsia" w:ascii="宋体" w:hAnsi="宋体" w:eastAsia="宋体" w:cs="宋体"/>
              </w:rPr>
              <w:t>、企业和事业单位、学校、医疗机构和其他组织中建立的红十字会为基层组织</w:t>
            </w:r>
            <w:r>
              <w:rPr>
                <w:rFonts w:hint="eastAsia" w:ascii="宋体" w:hAnsi="宋体" w:eastAsia="宋体" w:cs="宋体"/>
                <w:lang w:eastAsia="zh-CN"/>
              </w:rPr>
              <w:t>。</w:t>
            </w:r>
            <w:r>
              <w:rPr>
                <w:rFonts w:hint="eastAsia" w:ascii="宋体" w:hAnsi="宋体" w:eastAsia="宋体" w:cs="宋体"/>
              </w:rPr>
              <w:t>红十字会基层组织的主要职责是</w:t>
            </w:r>
            <w:r>
              <w:rPr>
                <w:rFonts w:hint="eastAsia" w:ascii="宋体" w:hAnsi="宋体" w:eastAsia="宋体" w:cs="宋体"/>
                <w:lang w:eastAsia="zh-CN"/>
              </w:rPr>
              <w:t>：</w:t>
            </w:r>
            <w:r>
              <w:rPr>
                <w:rFonts w:hint="eastAsia" w:ascii="宋体" w:hAnsi="宋体" w:eastAsia="宋体" w:cs="宋体"/>
              </w:rPr>
              <w:t>发展会员、志愿者</w:t>
            </w:r>
            <w:r>
              <w:rPr>
                <w:rFonts w:hint="eastAsia" w:ascii="宋体" w:hAnsi="宋体" w:eastAsia="宋体" w:cs="宋体"/>
                <w:lang w:eastAsia="zh-CN"/>
              </w:rPr>
              <w:t>，</w:t>
            </w:r>
            <w:r>
              <w:rPr>
                <w:rFonts w:hint="eastAsia" w:ascii="宋体" w:hAnsi="宋体" w:eastAsia="宋体" w:cs="宋体"/>
              </w:rPr>
              <w:t>宣传普及红十字知识</w:t>
            </w:r>
            <w:r>
              <w:rPr>
                <w:rFonts w:hint="eastAsia" w:ascii="宋体" w:hAnsi="宋体" w:eastAsia="宋体" w:cs="宋体"/>
                <w:lang w:eastAsia="zh-CN"/>
              </w:rPr>
              <w:t>，</w:t>
            </w:r>
            <w:r>
              <w:rPr>
                <w:rFonts w:hint="eastAsia" w:ascii="宋体" w:hAnsi="宋体" w:eastAsia="宋体" w:cs="宋体"/>
              </w:rPr>
              <w:t>开展人道主义的救助活动</w:t>
            </w:r>
            <w:r>
              <w:rPr>
                <w:rFonts w:hint="eastAsia" w:ascii="宋体" w:hAnsi="宋体" w:eastAsia="宋体" w:cs="宋体"/>
                <w:lang w:eastAsia="zh-CN"/>
              </w:rPr>
              <w:t>，</w:t>
            </w:r>
            <w:r>
              <w:rPr>
                <w:rFonts w:hint="eastAsia" w:ascii="宋体" w:hAnsi="宋体" w:eastAsia="宋体" w:cs="宋体"/>
              </w:rPr>
              <w:t>举办应急救护培训、群众性健康知识普及及其他符合红十字宗旨的活动</w:t>
            </w:r>
            <w:r>
              <w:rPr>
                <w:rFonts w:hint="eastAsia" w:ascii="宋体" w:hAnsi="宋体" w:eastAsia="宋体" w:cs="宋体"/>
                <w:lang w:eastAsia="zh-CN"/>
              </w:rPr>
              <w:t>。</w:t>
            </w:r>
          </w:p>
          <w:p w14:paraId="1C7196A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中国红十字会捐赠工作管理办法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地方红十字会可以授权基层红十字组织协助开展募捐和接受捐赠工作</w:t>
            </w:r>
            <w:r>
              <w:rPr>
                <w:rFonts w:hint="eastAsia" w:ascii="宋体" w:hAnsi="宋体" w:eastAsia="宋体" w:cs="宋体"/>
                <w:lang w:eastAsia="zh-CN"/>
              </w:rPr>
              <w:t>。</w:t>
            </w:r>
          </w:p>
          <w:p w14:paraId="6A06EF21">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国务院关于促进红十字事业发展的意见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25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第十二项</w:t>
            </w:r>
            <w:r>
              <w:rPr>
                <w:rFonts w:hint="eastAsia" w:ascii="宋体" w:hAnsi="宋体" w:eastAsia="宋体" w:cs="宋体"/>
                <w:lang w:eastAsia="zh-CN"/>
              </w:rPr>
              <w:t>：</w:t>
            </w:r>
            <w:r>
              <w:rPr>
                <w:rFonts w:hint="eastAsia" w:ascii="宋体" w:hAnsi="宋体" w:eastAsia="宋体" w:cs="宋体"/>
              </w:rPr>
              <w:t>在乡村、街道社区、学校等积极发展红十字志愿服务组织</w:t>
            </w:r>
            <w:r>
              <w:rPr>
                <w:rFonts w:hint="eastAsia" w:ascii="宋体" w:hAnsi="宋体" w:eastAsia="宋体" w:cs="宋体"/>
                <w:lang w:eastAsia="zh-CN"/>
              </w:rPr>
              <w:t>，</w:t>
            </w:r>
            <w:r>
              <w:rPr>
                <w:rFonts w:hint="eastAsia" w:ascii="宋体" w:hAnsi="宋体" w:eastAsia="宋体" w:cs="宋体"/>
              </w:rPr>
              <w:t>发挥其在新农村建设、和谐社区建设、文明校园建设中的作用</w:t>
            </w:r>
            <w:r>
              <w:rPr>
                <w:rFonts w:hint="eastAsia" w:ascii="宋体" w:hAnsi="宋体" w:eastAsia="宋体" w:cs="宋体"/>
                <w:lang w:eastAsia="zh-CN"/>
              </w:rPr>
              <w:t>。</w:t>
            </w:r>
          </w:p>
          <w:p w14:paraId="787C490D">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内蒙古自治区红十字会条例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苏木乡镇、街道、嘎查村、社区、企业、事业单位和其他组织可以建立红十字会基层组织、配备工作人员</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红十字会基层组织负责宣传红十字精神</w:t>
            </w:r>
            <w:r>
              <w:rPr>
                <w:rFonts w:hint="eastAsia" w:ascii="宋体" w:hAnsi="宋体" w:eastAsia="宋体" w:cs="宋体"/>
                <w:lang w:eastAsia="zh-CN"/>
              </w:rPr>
              <w:t>，</w:t>
            </w:r>
            <w:r>
              <w:rPr>
                <w:rFonts w:hint="eastAsia" w:ascii="宋体" w:hAnsi="宋体" w:eastAsia="宋体" w:cs="宋体"/>
              </w:rPr>
              <w:t>普及防灾减灾、无偿献血、造血干细胞捐献、遗体和人体器官捐献、群众性卫生健康等知识</w:t>
            </w:r>
            <w:r>
              <w:rPr>
                <w:rFonts w:hint="eastAsia" w:ascii="宋体" w:hAnsi="宋体" w:eastAsia="宋体" w:cs="宋体"/>
                <w:lang w:eastAsia="zh-CN"/>
              </w:rPr>
              <w:t>，</w:t>
            </w:r>
            <w:r>
              <w:rPr>
                <w:rFonts w:hint="eastAsia" w:ascii="宋体" w:hAnsi="宋体" w:eastAsia="宋体" w:cs="宋体"/>
              </w:rPr>
              <w:t>开展人道主义救助活动</w:t>
            </w:r>
            <w:r>
              <w:rPr>
                <w:rFonts w:hint="eastAsia" w:ascii="宋体" w:hAnsi="宋体" w:eastAsia="宋体" w:cs="宋体"/>
                <w:lang w:eastAsia="zh-CN"/>
              </w:rPr>
              <w:t>，</w:t>
            </w:r>
            <w:r>
              <w:rPr>
                <w:rFonts w:hint="eastAsia" w:ascii="宋体" w:hAnsi="宋体" w:eastAsia="宋体" w:cs="宋体"/>
              </w:rPr>
              <w:t>举办应急救护培训以及其他符合红十字会宗旨的活动</w:t>
            </w:r>
            <w:r>
              <w:rPr>
                <w:rFonts w:hint="eastAsia" w:ascii="宋体" w:hAnsi="宋体" w:eastAsia="宋体" w:cs="宋体"/>
                <w:lang w:eastAsia="zh-CN"/>
              </w:rPr>
              <w:t>。</w:t>
            </w:r>
            <w:r>
              <w:rPr>
                <w:rFonts w:hint="eastAsia" w:ascii="宋体" w:hAnsi="宋体" w:eastAsia="宋体" w:cs="宋体"/>
              </w:rPr>
              <w:t>红十字会基层组织所在单位应当为其开展工作提供必要的保障</w:t>
            </w:r>
            <w:r>
              <w:rPr>
                <w:rFonts w:hint="eastAsia" w:ascii="宋体" w:hAnsi="宋体" w:eastAsia="宋体" w:cs="宋体"/>
                <w:lang w:eastAsia="zh-CN"/>
              </w:rPr>
              <w:t>。</w:t>
            </w:r>
          </w:p>
          <w:p w14:paraId="0D69E620">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自治区人民政府办公厅关于印发内蒙古自治区红十字会改革方案的通知</w:t>
            </w:r>
            <w:r>
              <w:rPr>
                <w:rFonts w:hint="eastAsia" w:ascii="宋体" w:hAnsi="宋体" w:eastAsia="宋体" w:cs="宋体"/>
                <w:lang w:eastAsia="zh-CN"/>
              </w:rPr>
              <w:t>》</w:t>
            </w:r>
            <w:r>
              <w:rPr>
                <w:rFonts w:hint="eastAsia" w:ascii="宋体" w:hAnsi="宋体" w:eastAsia="宋体" w:cs="宋体"/>
              </w:rPr>
              <w:t>第</w:t>
            </w:r>
            <w:r>
              <w:rPr>
                <w:rFonts w:hint="eastAsia" w:ascii="宋体" w:hAnsi="宋体" w:eastAsia="宋体" w:cs="宋体"/>
                <w:lang w:eastAsia="zh-CN"/>
              </w:rPr>
              <w:t>8</w:t>
            </w:r>
            <w:r>
              <w:rPr>
                <w:rFonts w:hint="eastAsia" w:ascii="宋体" w:hAnsi="宋体" w:eastAsia="宋体" w:cs="宋体"/>
              </w:rPr>
              <w:t>项</w:t>
            </w:r>
            <w:r>
              <w:rPr>
                <w:rFonts w:hint="eastAsia" w:ascii="宋体" w:hAnsi="宋体" w:eastAsia="宋体" w:cs="宋体"/>
                <w:lang w:eastAsia="zh-CN"/>
              </w:rPr>
              <w:t>：</w:t>
            </w:r>
            <w:r>
              <w:rPr>
                <w:rFonts w:hint="eastAsia" w:ascii="宋体" w:hAnsi="宋体" w:eastAsia="宋体" w:cs="宋体"/>
              </w:rPr>
              <w:t>加强红十字</w:t>
            </w:r>
            <w:r>
              <w:rPr>
                <w:rFonts w:hint="eastAsia" w:ascii="宋体" w:hAnsi="宋体" w:eastAsia="宋体" w:cs="宋体"/>
                <w:lang w:eastAsia="zh-CN"/>
              </w:rPr>
              <w:t>会</w:t>
            </w:r>
            <w:r>
              <w:rPr>
                <w:rFonts w:hint="eastAsia" w:ascii="宋体" w:hAnsi="宋体" w:eastAsia="宋体" w:cs="宋体"/>
              </w:rPr>
              <w:t>基层组织建设</w:t>
            </w:r>
            <w:r>
              <w:rPr>
                <w:rFonts w:hint="eastAsia" w:ascii="宋体" w:hAnsi="宋体" w:eastAsia="宋体" w:cs="宋体"/>
                <w:lang w:eastAsia="zh-CN"/>
              </w:rPr>
              <w:t>。</w:t>
            </w:r>
            <w:r>
              <w:rPr>
                <w:rFonts w:hint="eastAsia" w:ascii="宋体" w:hAnsi="宋体" w:eastAsia="宋体" w:cs="宋体"/>
              </w:rPr>
              <w:t>坚持</w:t>
            </w:r>
            <w:r>
              <w:rPr>
                <w:rFonts w:hint="eastAsia" w:ascii="宋体" w:hAnsi="宋体" w:eastAsia="宋体" w:cs="宋体"/>
                <w:lang w:eastAsia="zh-CN"/>
              </w:rPr>
              <w:t>“</w:t>
            </w:r>
            <w:r>
              <w:rPr>
                <w:rFonts w:hint="eastAsia" w:ascii="宋体" w:hAnsi="宋体" w:eastAsia="宋体" w:cs="宋体"/>
              </w:rPr>
              <w:t>三级示范抓引领、五级联动强基层</w:t>
            </w:r>
            <w:r>
              <w:rPr>
                <w:rFonts w:hint="eastAsia" w:ascii="宋体" w:hAnsi="宋体" w:eastAsia="宋体" w:cs="宋体"/>
                <w:lang w:eastAsia="zh-CN"/>
              </w:rPr>
              <w:t>”</w:t>
            </w:r>
            <w:r>
              <w:rPr>
                <w:rFonts w:hint="eastAsia" w:ascii="宋体" w:hAnsi="宋体" w:eastAsia="宋体" w:cs="宋体"/>
              </w:rPr>
              <w:t>以自治区为龙头、盟市为骨干、旗县为基础</w:t>
            </w:r>
            <w:r>
              <w:rPr>
                <w:rFonts w:hint="eastAsia" w:ascii="宋体" w:hAnsi="宋体" w:eastAsia="宋体" w:cs="宋体"/>
                <w:lang w:eastAsia="zh-CN"/>
              </w:rPr>
              <w:t>，</w:t>
            </w:r>
            <w:r>
              <w:rPr>
                <w:rFonts w:hint="eastAsia" w:ascii="宋体" w:hAnsi="宋体" w:eastAsia="宋体" w:cs="宋体"/>
              </w:rPr>
              <w:t>以乡镇</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w:t>
            </w:r>
            <w:r>
              <w:rPr>
                <w:rFonts w:hint="eastAsia" w:ascii="宋体" w:hAnsi="宋体" w:eastAsia="宋体" w:cs="宋体"/>
              </w:rPr>
              <w:t>、街道、社区、村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、学校、企事业单位为平台拓展红十字基层组织</w:t>
            </w:r>
            <w:r>
              <w:rPr>
                <w:rFonts w:hint="eastAsia" w:ascii="宋体" w:hAnsi="宋体" w:eastAsia="宋体" w:cs="宋体"/>
                <w:lang w:eastAsia="zh-CN"/>
              </w:rPr>
              <w:t>，</w:t>
            </w:r>
            <w:r>
              <w:rPr>
                <w:rFonts w:hint="eastAsia" w:ascii="宋体" w:hAnsi="宋体" w:eastAsia="宋体" w:cs="宋体"/>
              </w:rPr>
              <w:t>扩大覆盖面</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FDD701B">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438C7A68">
            <w:pPr>
              <w:pStyle w:val="3"/>
              <w:bidi w:val="0"/>
              <w:rPr>
                <w:rFonts w:hint="eastAsia" w:ascii="宋体" w:hAnsi="宋体" w:eastAsia="宋体" w:cs="宋体"/>
              </w:rPr>
            </w:pPr>
          </w:p>
        </w:tc>
      </w:tr>
    </w:tbl>
    <w:p w14:paraId="59B32B0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6" o:spid="_x0000_s1076" o:spt="202" type="#_x0000_t202" style="position:absolute;left:0pt;margin-left:56.25pt;margin-top:460.7pt;height:15.1pt;width:17.3pt;mso-position-horizontal-relative:page;mso-position-vertical-relative:page;z-index:251708416;mso-width-relative:page;mso-height-relative:page;" filled="f" stroked="f" coordsize="21600,21600">
            <v:path/>
            <v:fill on="f" focussize="0,0"/>
            <v:stroke on="f" joinstyle="miter"/>
            <v:imagedata o:title=""/>
            <o:lock v:ext="edit"/>
            <v:textbox inset="0mm,0mm,0mm,0mm" style="layout-flow:vertical;">
              <w:txbxContent>
                <w:p w14:paraId="02ADD13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7" o:spid="_x0000_s1077" o:spt="202" type="#_x0000_t202" style="position:absolute;left:0pt;margin-left:56.25pt;margin-top:509.6pt;height:15.1pt;width:17.3pt;mso-position-horizontal-relative:page;mso-position-vertical-relative:page;z-index:251709440;mso-width-relative:page;mso-height-relative:page;" filled="f" stroked="f" coordsize="21600,21600">
            <v:path/>
            <v:fill on="f" focussize="0,0"/>
            <v:stroke on="f" joinstyle="miter"/>
            <v:imagedata o:title=""/>
            <o:lock v:ext="edit"/>
            <v:textbox inset="0mm,0mm,0mm,0mm" style="layout-flow:vertical;">
              <w:txbxContent>
                <w:p w14:paraId="5A6D4F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8" o:spid="_x0000_s1078" o:spt="202" type="#_x0000_t202" style="position:absolute;left:0pt;margin-left:54.05pt;margin-top:481.65pt;height:22.1pt;width:17.3pt;mso-position-horizontal-relative:page;mso-position-vertical-relative:page;z-index:251710464;mso-width-relative:page;mso-height-relative:page;" filled="f" stroked="f" coordsize="21600,21600">
            <v:path/>
            <v:fill on="f" focussize="0,0"/>
            <v:stroke on="f" joinstyle="miter"/>
            <v:imagedata o:title=""/>
            <o:lock v:ext="edit"/>
            <v:textbox inset="0mm,0mm,0mm,0mm" style="layout-flow:vertical;">
              <w:txbxContent>
                <w:p w14:paraId="7B0E4D5B">
                  <w:pPr>
                    <w:spacing w:before="13" w:line="332" w:lineRule="exact"/>
                    <w:ind w:left="20" w:right="0" w:firstLine="0"/>
                    <w:jc w:val="left"/>
                    <w:rPr>
                      <w:rFonts w:hint="eastAsia" w:ascii="PMingLiU" w:eastAsia="PMingLiU"/>
                      <w:sz w:val="26"/>
                    </w:rPr>
                  </w:pPr>
                </w:p>
              </w:txbxContent>
            </v:textbox>
          </v:shape>
        </w:pict>
      </w:r>
    </w:p>
    <w:p w14:paraId="377B9DA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CD7E9D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13" w:hRule="atLeast"/>
        </w:trPr>
        <w:tc>
          <w:tcPr>
            <w:tcW w:w="602" w:type="dxa"/>
            <w:tcBorders>
              <w:bottom w:val="single" w:color="231F20" w:sz="4" w:space="0"/>
              <w:right w:val="single" w:color="231F20" w:sz="4" w:space="0"/>
            </w:tcBorders>
            <w:vAlign w:val="center"/>
          </w:tcPr>
          <w:p w14:paraId="06FBB1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3ECD1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205F90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B6937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164AFC1">
            <w:pPr>
              <w:pStyle w:val="3"/>
              <w:bidi w:val="0"/>
              <w:jc w:val="center"/>
              <w:rPr>
                <w:rFonts w:hint="eastAsia" w:ascii="黑体" w:hAnsi="黑体" w:eastAsia="黑体" w:cs="黑体"/>
              </w:rPr>
            </w:pPr>
            <w:r>
              <w:rPr>
                <w:rFonts w:hint="eastAsia" w:ascii="黑体" w:hAnsi="黑体" w:eastAsia="黑体" w:cs="黑体"/>
              </w:rPr>
              <w:t>乡镇</w:t>
            </w:r>
          </w:p>
          <w:p w14:paraId="570222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0155B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75AEE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F3AEB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15B327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58F64384">
            <w:pPr>
              <w:pStyle w:val="3"/>
              <w:bidi w:val="0"/>
              <w:jc w:val="both"/>
              <w:rPr>
                <w:rFonts w:hint="default" w:ascii="Times New Roman" w:hAnsi="Times New Roman" w:cs="Times New Roman" w:eastAsiaTheme="minorEastAsia"/>
              </w:rPr>
            </w:pPr>
            <w:r>
              <w:rPr>
                <w:rFonts w:hint="eastAsia" w:ascii="黑体" w:hAnsi="黑体" w:eastAsia="黑体" w:cs="黑体"/>
              </w:rPr>
              <w:t>二、城乡建设</w:t>
            </w:r>
            <w:r>
              <w:rPr>
                <w:rFonts w:hint="eastAsia" w:ascii="黑体" w:hAnsi="黑体" w:eastAsia="黑体" w:cs="黑体"/>
                <w:lang w:eastAsia="zh-CN"/>
              </w:rPr>
              <w:t>（</w:t>
            </w:r>
            <w:r>
              <w:rPr>
                <w:rFonts w:hint="eastAsia" w:ascii="黑体" w:hAnsi="黑体" w:eastAsia="黑体" w:cs="黑体"/>
                <w:lang w:val="en-US" w:eastAsia="zh-CN"/>
              </w:rPr>
              <w:t>25</w:t>
            </w:r>
            <w:r>
              <w:rPr>
                <w:rFonts w:hint="eastAsia" w:ascii="黑体" w:hAnsi="黑体" w:eastAsia="黑体" w:cs="黑体"/>
              </w:rPr>
              <w:t>项</w:t>
            </w:r>
            <w:r>
              <w:rPr>
                <w:rFonts w:hint="eastAsia" w:ascii="黑体" w:hAnsi="黑体" w:eastAsia="黑体" w:cs="黑体"/>
                <w:lang w:eastAsia="zh-CN"/>
              </w:rPr>
              <w:t>）</w:t>
            </w:r>
          </w:p>
        </w:tc>
      </w:tr>
      <w:tr w14:paraId="700B83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32CDD3E0">
            <w:pPr>
              <w:pStyle w:val="3"/>
              <w:bidi w:val="0"/>
              <w:jc w:val="center"/>
              <w:rPr>
                <w:rFonts w:hint="eastAsia" w:ascii="宋体" w:hAnsi="宋体" w:eastAsia="宋体" w:cs="宋体"/>
              </w:rPr>
            </w:pPr>
            <w:r>
              <w:rPr>
                <w:rFonts w:hint="eastAsia" w:ascii="宋体" w:hAnsi="宋体" w:eastAsia="宋体" w:cs="宋体"/>
                <w:lang w:eastAsia="zh-CN"/>
              </w:rPr>
              <w:t>24</w:t>
            </w:r>
          </w:p>
        </w:tc>
        <w:tc>
          <w:tcPr>
            <w:tcW w:w="1926" w:type="dxa"/>
            <w:tcBorders>
              <w:top w:val="single" w:color="231F20" w:sz="4" w:space="0"/>
              <w:left w:val="single" w:color="231F20" w:sz="4" w:space="0"/>
              <w:right w:val="single" w:color="231F20" w:sz="4" w:space="0"/>
            </w:tcBorders>
            <w:vAlign w:val="center"/>
          </w:tcPr>
          <w:p w14:paraId="55AC8D93">
            <w:pPr>
              <w:pStyle w:val="3"/>
              <w:bidi w:val="0"/>
              <w:jc w:val="both"/>
              <w:rPr>
                <w:rFonts w:hint="eastAsia" w:ascii="宋体" w:hAnsi="宋体" w:eastAsia="宋体" w:cs="宋体"/>
              </w:rPr>
            </w:pPr>
            <w:r>
              <w:rPr>
                <w:rFonts w:hint="eastAsia" w:ascii="宋体" w:hAnsi="宋体" w:eastAsia="宋体" w:cs="宋体"/>
              </w:rPr>
              <w:t>按权限负责组织编制乡规划、镇规划和村规划相关工作</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FCF868">
            <w:pPr>
              <w:pStyle w:val="3"/>
              <w:bidi w:val="0"/>
              <w:jc w:val="both"/>
              <w:rPr>
                <w:rFonts w:hint="eastAsia" w:ascii="宋体" w:hAnsi="宋体" w:eastAsia="宋体" w:cs="宋体"/>
              </w:rPr>
            </w:pPr>
            <w:r>
              <w:rPr>
                <w:rFonts w:hint="eastAsia" w:ascii="宋体" w:hAnsi="宋体" w:eastAsia="宋体" w:cs="宋体"/>
              </w:rPr>
              <w:t>自然资源部门负责指导乡镇编制乡规划、镇规划</w:t>
            </w:r>
            <w:r>
              <w:rPr>
                <w:rFonts w:hint="eastAsia" w:ascii="宋体" w:hAnsi="宋体" w:eastAsia="宋体" w:cs="宋体"/>
                <w:lang w:eastAsia="zh-CN"/>
              </w:rPr>
              <w:t>。</w:t>
            </w:r>
            <w:r>
              <w:rPr>
                <w:rFonts w:hint="eastAsia" w:ascii="宋体" w:hAnsi="宋体" w:eastAsia="宋体" w:cs="宋体"/>
              </w:rPr>
              <w:t>自然资源、住房城乡建设等有关部门依法查处辖区内违法建设行为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F62F743">
            <w:pPr>
              <w:pStyle w:val="3"/>
              <w:bidi w:val="0"/>
              <w:jc w:val="both"/>
              <w:rPr>
                <w:rFonts w:hint="eastAsia" w:ascii="宋体" w:hAnsi="宋体" w:eastAsia="宋体" w:cs="宋体"/>
              </w:rPr>
            </w:pPr>
            <w:r>
              <w:rPr>
                <w:rFonts w:hint="eastAsia" w:ascii="宋体" w:hAnsi="宋体" w:eastAsia="宋体" w:cs="宋体"/>
              </w:rPr>
              <w:t>组织编制乡镇规划、村庄规划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026003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县人民政府组织编制县人民政府所在地镇的总体规划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其他镇的总体规划由镇人民政府组织编制</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乡、镇人民政府组织编制乡规划、村庄规划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在乡、村庄规划区内进行乡镇企业、乡村公共设施和公益事业建设的</w:t>
            </w:r>
            <w:r>
              <w:rPr>
                <w:rFonts w:hint="eastAsia" w:ascii="宋体" w:hAnsi="宋体" w:eastAsia="宋体" w:cs="宋体"/>
                <w:lang w:eastAsia="zh-CN"/>
              </w:rPr>
              <w:t>，</w:t>
            </w:r>
            <w:r>
              <w:rPr>
                <w:rFonts w:hint="eastAsia" w:ascii="宋体" w:hAnsi="宋体" w:eastAsia="宋体" w:cs="宋体"/>
              </w:rPr>
              <w:t>建设单位或者个人应当向乡、镇人民政府提出申请</w:t>
            </w:r>
            <w:r>
              <w:rPr>
                <w:rFonts w:hint="eastAsia" w:ascii="宋体" w:hAnsi="宋体" w:eastAsia="宋体" w:cs="宋体"/>
                <w:lang w:eastAsia="zh-CN"/>
              </w:rPr>
              <w:t>，</w:t>
            </w:r>
            <w:r>
              <w:rPr>
                <w:rFonts w:hint="eastAsia" w:ascii="宋体" w:hAnsi="宋体" w:eastAsia="宋体" w:cs="宋体"/>
              </w:rPr>
              <w:t>由乡、镇人民政府报城市、县人民政府城乡规划主管部门核发乡村建设规划许可证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4965ABF2">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县级人民政府和乡镇人民政府应当优化本行政区域内乡村发展布局</w:t>
            </w:r>
            <w:r>
              <w:rPr>
                <w:rFonts w:hint="eastAsia" w:ascii="宋体" w:hAnsi="宋体" w:eastAsia="宋体" w:cs="宋体"/>
                <w:lang w:eastAsia="zh-CN"/>
              </w:rPr>
              <w:t>，</w:t>
            </w:r>
            <w:r>
              <w:rPr>
                <w:rFonts w:hint="eastAsia" w:ascii="宋体" w:hAnsi="宋体" w:eastAsia="宋体" w:cs="宋体"/>
              </w:rPr>
              <w:t>按照尊重农民意愿、方便群众生产生活、保持乡村功能和特色的原则</w:t>
            </w:r>
            <w:r>
              <w:rPr>
                <w:rFonts w:hint="eastAsia" w:ascii="宋体" w:hAnsi="宋体" w:eastAsia="宋体" w:cs="宋体"/>
                <w:lang w:eastAsia="zh-CN"/>
              </w:rPr>
              <w:t>，</w:t>
            </w:r>
            <w:r>
              <w:rPr>
                <w:rFonts w:hint="eastAsia" w:ascii="宋体" w:hAnsi="宋体" w:eastAsia="宋体" w:cs="宋体"/>
              </w:rPr>
              <w:t>因地制宜安排村庄布局</w:t>
            </w:r>
            <w:r>
              <w:rPr>
                <w:rFonts w:hint="eastAsia" w:ascii="宋体" w:hAnsi="宋体" w:eastAsia="宋体" w:cs="宋体"/>
                <w:lang w:eastAsia="zh-CN"/>
              </w:rPr>
              <w:t>，</w:t>
            </w:r>
            <w:r>
              <w:rPr>
                <w:rFonts w:hint="eastAsia" w:ascii="宋体" w:hAnsi="宋体" w:eastAsia="宋体" w:cs="宋体"/>
              </w:rPr>
              <w:t>依法编制村庄规划</w:t>
            </w:r>
            <w:r>
              <w:rPr>
                <w:rFonts w:hint="eastAsia" w:ascii="宋体" w:hAnsi="宋体" w:eastAsia="宋体" w:cs="宋体"/>
                <w:lang w:eastAsia="zh-CN"/>
              </w:rPr>
              <w:t>，</w:t>
            </w:r>
            <w:r>
              <w:rPr>
                <w:rFonts w:hint="eastAsia" w:ascii="宋体" w:hAnsi="宋体" w:eastAsia="宋体" w:cs="宋体"/>
              </w:rPr>
              <w:t>分类有序推进村庄建设</w:t>
            </w:r>
            <w:r>
              <w:rPr>
                <w:rFonts w:hint="eastAsia" w:ascii="宋体" w:hAnsi="宋体" w:eastAsia="宋体" w:cs="宋体"/>
                <w:lang w:eastAsia="zh-CN"/>
              </w:rPr>
              <w:t>，</w:t>
            </w:r>
            <w:r>
              <w:rPr>
                <w:rFonts w:hint="eastAsia" w:ascii="宋体" w:hAnsi="宋体" w:eastAsia="宋体" w:cs="宋体"/>
              </w:rPr>
              <w:t>严格规范村庄撤并</w:t>
            </w:r>
            <w:r>
              <w:rPr>
                <w:rFonts w:hint="eastAsia" w:ascii="宋体" w:hAnsi="宋体" w:eastAsia="宋体" w:cs="宋体"/>
                <w:lang w:eastAsia="zh-CN"/>
              </w:rPr>
              <w:t>，</w:t>
            </w:r>
            <w:r>
              <w:rPr>
                <w:rFonts w:hint="eastAsia" w:ascii="宋体" w:hAnsi="宋体" w:eastAsia="宋体" w:cs="宋体"/>
              </w:rPr>
              <w:t>严禁违背农民意愿、违反法定程序撤并村庄</w:t>
            </w:r>
            <w:r>
              <w:rPr>
                <w:rFonts w:hint="eastAsia" w:ascii="宋体" w:hAnsi="宋体" w:eastAsia="宋体" w:cs="宋体"/>
                <w:lang w:eastAsia="zh-CN"/>
              </w:rPr>
              <w:t>。</w:t>
            </w:r>
          </w:p>
          <w:p w14:paraId="792687C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内蒙古自治区城乡规划条例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镇人民政府组织编制的镇总体规划</w:t>
            </w:r>
            <w:r>
              <w:rPr>
                <w:rFonts w:hint="eastAsia" w:ascii="宋体" w:hAnsi="宋体" w:eastAsia="宋体" w:cs="宋体"/>
                <w:lang w:eastAsia="zh-CN"/>
              </w:rPr>
              <w:t>，</w:t>
            </w:r>
            <w:r>
              <w:rPr>
                <w:rFonts w:hint="eastAsia" w:ascii="宋体" w:hAnsi="宋体" w:eastAsia="宋体" w:cs="宋体"/>
              </w:rPr>
              <w:t>在报城市、旗县人民政府审批前</w:t>
            </w:r>
            <w:r>
              <w:rPr>
                <w:rFonts w:hint="eastAsia" w:ascii="宋体" w:hAnsi="宋体" w:eastAsia="宋体" w:cs="宋体"/>
                <w:lang w:eastAsia="zh-CN"/>
              </w:rPr>
              <w:t>，</w:t>
            </w:r>
            <w:r>
              <w:rPr>
                <w:rFonts w:hint="eastAsia" w:ascii="宋体" w:hAnsi="宋体" w:eastAsia="宋体" w:cs="宋体"/>
              </w:rPr>
              <w:t>应当先经镇人民代表大会审议</w:t>
            </w:r>
            <w:r>
              <w:rPr>
                <w:rFonts w:hint="eastAsia" w:ascii="宋体" w:hAnsi="宋体" w:eastAsia="宋体" w:cs="宋体"/>
                <w:lang w:eastAsia="zh-CN"/>
              </w:rPr>
              <w:t>，</w:t>
            </w:r>
            <w:r>
              <w:rPr>
                <w:rFonts w:hint="eastAsia" w:ascii="宋体" w:hAnsi="宋体" w:eastAsia="宋体" w:cs="宋体"/>
              </w:rPr>
              <w:t>代表的审议意见交本级人民政府研究处理</w:t>
            </w:r>
            <w:r>
              <w:rPr>
                <w:rFonts w:hint="eastAsia" w:ascii="宋体" w:hAnsi="宋体" w:eastAsia="宋体" w:cs="宋体"/>
                <w:lang w:eastAsia="zh-CN"/>
              </w:rPr>
              <w:t>，</w:t>
            </w:r>
            <w:r>
              <w:rPr>
                <w:rFonts w:hint="eastAsia" w:ascii="宋体" w:hAnsi="宋体" w:eastAsia="宋体" w:cs="宋体"/>
              </w:rPr>
              <w:t>研究处理情况应当及时报告镇人民代表大会</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苏木乡、镇人民政府组织编制苏木乡规划、嘎查村庄规划</w:t>
            </w:r>
            <w:r>
              <w:rPr>
                <w:rFonts w:hint="eastAsia" w:ascii="宋体" w:hAnsi="宋体" w:eastAsia="宋体" w:cs="宋体"/>
                <w:lang w:eastAsia="zh-CN"/>
              </w:rPr>
              <w:t>，</w:t>
            </w:r>
            <w:r>
              <w:rPr>
                <w:rFonts w:hint="eastAsia" w:ascii="宋体" w:hAnsi="宋体" w:eastAsia="宋体" w:cs="宋体"/>
              </w:rPr>
              <w:t>报城市、旗县人民政府审批</w:t>
            </w:r>
            <w:r>
              <w:rPr>
                <w:rFonts w:hint="eastAsia" w:ascii="宋体" w:hAnsi="宋体" w:eastAsia="宋体" w:cs="宋体"/>
                <w:lang w:eastAsia="zh-CN"/>
              </w:rPr>
              <w:t>。</w:t>
            </w:r>
            <w:r>
              <w:rPr>
                <w:rFonts w:hint="eastAsia" w:ascii="宋体" w:hAnsi="宋体" w:eastAsia="宋体" w:cs="宋体"/>
              </w:rPr>
              <w:t>第五十七条</w:t>
            </w:r>
            <w:r>
              <w:rPr>
                <w:rFonts w:hint="eastAsia" w:ascii="宋体" w:hAnsi="宋体" w:eastAsia="宋体" w:cs="宋体"/>
                <w:lang w:eastAsia="zh-CN"/>
              </w:rPr>
              <w:t>：</w:t>
            </w:r>
            <w:r>
              <w:rPr>
                <w:rFonts w:hint="eastAsia" w:ascii="宋体" w:hAnsi="宋体" w:eastAsia="宋体" w:cs="宋体"/>
              </w:rPr>
              <w:t>苏木乡镇人民政府、街道办事处对城乡规划主管部门查处本辖区内违法建设的行为应当予以配合</w:t>
            </w:r>
            <w:r>
              <w:rPr>
                <w:rFonts w:hint="eastAsia" w:ascii="宋体" w:hAnsi="宋体" w:eastAsia="宋体" w:cs="宋体"/>
                <w:lang w:eastAsia="zh-CN"/>
              </w:rPr>
              <w:t>。</w:t>
            </w:r>
          </w:p>
          <w:p w14:paraId="2DDA966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rPr>
              <w:t>内蒙古自治区村庄和集镇规划建设管理实施办法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苏木乡镇人民政府负责本行政区域内的村庄和集镇规划建设管理工作</w:t>
            </w:r>
            <w:r>
              <w:rPr>
                <w:rFonts w:hint="eastAsia" w:ascii="宋体" w:hAnsi="宋体" w:eastAsia="宋体" w:cs="宋体"/>
                <w:lang w:eastAsia="zh-CN"/>
              </w:rPr>
              <w:t>。</w:t>
            </w:r>
          </w:p>
          <w:p w14:paraId="21802FA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内蒙古自治区苏木乡镇国土空间规划编制技术导则</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乡镇规划在旗县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人民政府领导下</w:t>
            </w:r>
            <w:r>
              <w:rPr>
                <w:rFonts w:hint="eastAsia" w:ascii="宋体" w:hAnsi="宋体" w:eastAsia="宋体" w:cs="宋体"/>
                <w:lang w:eastAsia="zh-CN"/>
              </w:rPr>
              <w:t>，</w:t>
            </w:r>
            <w:r>
              <w:rPr>
                <w:rFonts w:hint="eastAsia" w:ascii="宋体" w:hAnsi="宋体" w:eastAsia="宋体" w:cs="宋体"/>
              </w:rPr>
              <w:t>由苏木乡镇人民政府组织编制</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自然资源主管部门做好辖区内苏木乡镇规划编制指导工作</w:t>
            </w:r>
            <w:r>
              <w:rPr>
                <w:rFonts w:hint="eastAsia" w:ascii="宋体" w:hAnsi="宋体" w:eastAsia="宋体" w:cs="宋体"/>
                <w:lang w:eastAsia="zh-CN"/>
              </w:rPr>
              <w:t>。</w:t>
            </w:r>
            <w:r>
              <w:rPr>
                <w:rFonts w:hint="eastAsia" w:ascii="宋体" w:hAnsi="宋体" w:eastAsia="宋体" w:cs="宋体"/>
              </w:rPr>
              <w:t>几个乡镇级行政单元合并编制的</w:t>
            </w:r>
            <w:r>
              <w:rPr>
                <w:rFonts w:hint="eastAsia" w:ascii="宋体" w:hAnsi="宋体" w:eastAsia="宋体" w:cs="宋体"/>
                <w:lang w:eastAsia="zh-CN"/>
              </w:rPr>
              <w:t>，</w:t>
            </w:r>
            <w:r>
              <w:rPr>
                <w:rFonts w:hint="eastAsia" w:ascii="宋体" w:hAnsi="宋体" w:eastAsia="宋体" w:cs="宋体"/>
              </w:rPr>
              <w:t>由旗县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人民政府统筹组织编制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E671860">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6C4C85BE">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、住建</w:t>
            </w:r>
          </w:p>
          <w:p w14:paraId="468A4E36">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bl>
    <w:p w14:paraId="2F712AA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9" o:spid="_x0000_s1079" o:spt="202" type="#_x0000_t202" style="position:absolute;left:0pt;margin-left:56.25pt;margin-top:69.65pt;height:15.1pt;width:17.3pt;mso-position-horizontal-relative:page;mso-position-vertical-relative:page;z-index:251711488;mso-width-relative:page;mso-height-relative:page;" filled="f" stroked="f" coordsize="21600,21600">
            <v:path/>
            <v:fill on="f" focussize="0,0"/>
            <v:stroke on="f" joinstyle="miter"/>
            <v:imagedata o:title=""/>
            <o:lock v:ext="edit"/>
            <v:textbox inset="0mm,0mm,0mm,0mm" style="layout-flow:vertical;">
              <w:txbxContent>
                <w:p w14:paraId="32F97D0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0" o:spid="_x0000_s1080" o:spt="202" type="#_x0000_t202" style="position:absolute;left:0pt;margin-left:56.25pt;margin-top:118.55pt;height:15.1pt;width:17.3pt;mso-position-horizontal-relative:page;mso-position-vertical-relative:page;z-index:251712512;mso-width-relative:page;mso-height-relative:page;" filled="f" stroked="f" coordsize="21600,21600">
            <v:path/>
            <v:fill on="f" focussize="0,0"/>
            <v:stroke on="f" joinstyle="miter"/>
            <v:imagedata o:title=""/>
            <o:lock v:ext="edit"/>
            <v:textbox inset="0mm,0mm,0mm,0mm" style="layout-flow:vertical;">
              <w:txbxContent>
                <w:p w14:paraId="07C2E7B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1" o:spid="_x0000_s1081" o:spt="202" type="#_x0000_t202" style="position:absolute;left:0pt;margin-left:54.05pt;margin-top:90.6pt;height:22.1pt;width:17.3pt;mso-position-horizontal-relative:page;mso-position-vertical-relative:page;z-index:251713536;mso-width-relative:page;mso-height-relative:page;" filled="f" stroked="f" coordsize="21600,21600">
            <v:path/>
            <v:fill on="f" focussize="0,0"/>
            <v:stroke on="f" joinstyle="miter"/>
            <v:imagedata o:title=""/>
            <o:lock v:ext="edit"/>
            <v:textbox inset="0mm,0mm,0mm,0mm" style="layout-flow:vertical;">
              <w:txbxContent>
                <w:p w14:paraId="113C08B6">
                  <w:pPr>
                    <w:spacing w:before="13" w:line="332" w:lineRule="exact"/>
                    <w:ind w:left="20" w:right="0" w:firstLine="0"/>
                    <w:jc w:val="left"/>
                    <w:rPr>
                      <w:rFonts w:hint="eastAsia" w:ascii="PMingLiU" w:eastAsia="PMingLiU"/>
                      <w:sz w:val="26"/>
                    </w:rPr>
                  </w:pPr>
                </w:p>
              </w:txbxContent>
            </v:textbox>
          </v:shape>
        </w:pict>
      </w:r>
    </w:p>
    <w:p w14:paraId="6B58841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702439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1C193E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F0F79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538300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3A85B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46D15D">
            <w:pPr>
              <w:pStyle w:val="3"/>
              <w:bidi w:val="0"/>
              <w:jc w:val="center"/>
              <w:rPr>
                <w:rFonts w:hint="eastAsia" w:ascii="黑体" w:hAnsi="黑体" w:eastAsia="黑体" w:cs="黑体"/>
              </w:rPr>
            </w:pPr>
            <w:r>
              <w:rPr>
                <w:rFonts w:hint="eastAsia" w:ascii="黑体" w:hAnsi="黑体" w:eastAsia="黑体" w:cs="黑体"/>
              </w:rPr>
              <w:t>乡镇</w:t>
            </w:r>
          </w:p>
          <w:p w14:paraId="4D7953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798C7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F2D0D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05D9E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DCDD20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8E19B24">
            <w:pPr>
              <w:pStyle w:val="3"/>
              <w:bidi w:val="0"/>
              <w:jc w:val="center"/>
              <w:rPr>
                <w:rFonts w:hint="eastAsia" w:ascii="宋体" w:hAnsi="宋体" w:eastAsia="宋体" w:cs="宋体"/>
              </w:rPr>
            </w:pPr>
            <w:r>
              <w:rPr>
                <w:rFonts w:hint="eastAsia" w:ascii="宋体" w:hAnsi="宋体" w:eastAsia="宋体" w:cs="宋体"/>
                <w:lang w:eastAsia="zh-CN"/>
              </w:rPr>
              <w:t>25</w:t>
            </w:r>
          </w:p>
        </w:tc>
        <w:tc>
          <w:tcPr>
            <w:tcW w:w="1926" w:type="dxa"/>
            <w:tcBorders>
              <w:top w:val="single" w:color="231F20" w:sz="4" w:space="0"/>
              <w:left w:val="single" w:color="231F20" w:sz="4" w:space="0"/>
              <w:right w:val="single" w:color="231F20" w:sz="4" w:space="0"/>
            </w:tcBorders>
            <w:vAlign w:val="center"/>
          </w:tcPr>
          <w:p w14:paraId="7631FF83">
            <w:pPr>
              <w:pStyle w:val="3"/>
              <w:bidi w:val="0"/>
              <w:jc w:val="both"/>
              <w:rPr>
                <w:rFonts w:hint="eastAsia" w:ascii="宋体" w:hAnsi="宋体" w:eastAsia="宋体" w:cs="宋体"/>
              </w:rPr>
            </w:pPr>
            <w:r>
              <w:rPr>
                <w:rFonts w:hint="eastAsia" w:ascii="宋体" w:hAnsi="宋体" w:eastAsia="宋体" w:cs="宋体"/>
              </w:rPr>
              <w:t>加强社区工作者统筹管理使用</w:t>
            </w:r>
            <w:r>
              <w:rPr>
                <w:rFonts w:hint="eastAsia" w:ascii="宋体" w:hAnsi="宋体" w:eastAsia="宋体" w:cs="宋体"/>
                <w:lang w:eastAsia="zh-CN"/>
              </w:rPr>
              <w:t>，</w:t>
            </w:r>
            <w:r>
              <w:rPr>
                <w:rFonts w:hint="eastAsia" w:ascii="宋体" w:hAnsi="宋体" w:eastAsia="宋体" w:cs="宋体"/>
              </w:rPr>
              <w:t>落实规范城乡社区组织承担的工作事务、设立的工作机制、加挂的牌子、出具的证明事项等工作事项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D5E80D">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6577EAC">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938D6E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国务院关于加强和完善城乡社区治理的意见</w:t>
            </w:r>
            <w:r>
              <w:rPr>
                <w:rFonts w:hint="eastAsia" w:ascii="宋体" w:hAnsi="宋体" w:eastAsia="宋体" w:cs="宋体"/>
                <w:lang w:eastAsia="zh-CN"/>
              </w:rPr>
              <w:t>》</w:t>
            </w:r>
            <w:r>
              <w:rPr>
                <w:rFonts w:hint="eastAsia" w:ascii="宋体" w:hAnsi="宋体" w:eastAsia="宋体" w:cs="宋体"/>
              </w:rPr>
              <w:t>五、强化组织保障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加强社区工作者队伍建设</w:t>
            </w:r>
            <w:r>
              <w:rPr>
                <w:rFonts w:hint="eastAsia" w:ascii="宋体" w:hAnsi="宋体" w:eastAsia="宋体" w:cs="宋体"/>
                <w:lang w:eastAsia="zh-CN"/>
              </w:rPr>
              <w:t>。</w:t>
            </w:r>
            <w:r>
              <w:rPr>
                <w:rFonts w:hint="eastAsia" w:ascii="宋体" w:hAnsi="宋体" w:eastAsia="宋体" w:cs="宋体"/>
              </w:rPr>
              <w:t>社区专职工作人员由基层政府职能部门根据工作需要设岗招聘</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乡镇政府</w:t>
            </w:r>
            <w:r>
              <w:rPr>
                <w:rFonts w:hint="eastAsia" w:ascii="宋体" w:hAnsi="宋体" w:eastAsia="宋体" w:cs="宋体"/>
                <w:lang w:eastAsia="zh-CN"/>
              </w:rPr>
              <w:t>）</w:t>
            </w:r>
            <w:r>
              <w:rPr>
                <w:rFonts w:hint="eastAsia" w:ascii="宋体" w:hAnsi="宋体" w:eastAsia="宋体" w:cs="宋体"/>
              </w:rPr>
              <w:t>统一管理</w:t>
            </w:r>
            <w:r>
              <w:rPr>
                <w:rFonts w:hint="eastAsia" w:ascii="宋体" w:hAnsi="宋体" w:eastAsia="宋体" w:cs="宋体"/>
                <w:lang w:eastAsia="zh-CN"/>
              </w:rPr>
              <w:t>，</w:t>
            </w:r>
            <w:r>
              <w:rPr>
                <w:rFonts w:hint="eastAsia" w:ascii="宋体" w:hAnsi="宋体" w:eastAsia="宋体" w:cs="宋体"/>
              </w:rPr>
              <w:t>社区组织统筹使用</w:t>
            </w:r>
            <w:r>
              <w:rPr>
                <w:rFonts w:hint="eastAsia" w:ascii="宋体" w:hAnsi="宋体" w:eastAsia="宋体" w:cs="宋体"/>
                <w:lang w:eastAsia="zh-CN"/>
              </w:rPr>
              <w:t>。</w:t>
            </w:r>
          </w:p>
          <w:p w14:paraId="2858388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国务院办公厅关于规范村级组织工作事务、机制牌子和证明事项的意见</w:t>
            </w:r>
            <w:r>
              <w:rPr>
                <w:rFonts w:hint="eastAsia" w:ascii="宋体" w:hAnsi="宋体" w:eastAsia="宋体" w:cs="宋体"/>
                <w:lang w:eastAsia="zh-CN"/>
              </w:rPr>
              <w:t>》</w:t>
            </w:r>
            <w:r>
              <w:rPr>
                <w:rFonts w:hint="eastAsia" w:ascii="宋体" w:hAnsi="宋体" w:eastAsia="宋体" w:cs="宋体"/>
              </w:rPr>
              <w:t>三、组织实施</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加强组织领导</w:t>
            </w:r>
            <w:r>
              <w:rPr>
                <w:rFonts w:hint="eastAsia" w:ascii="宋体" w:hAnsi="宋体" w:eastAsia="宋体" w:cs="宋体"/>
                <w:lang w:eastAsia="zh-CN"/>
              </w:rPr>
              <w:t>。</w:t>
            </w:r>
            <w:r>
              <w:rPr>
                <w:rFonts w:hint="eastAsia" w:ascii="宋体" w:hAnsi="宋体" w:eastAsia="宋体" w:cs="宋体"/>
              </w:rPr>
              <w:t>各级党委和政府要重视规范村级组织工作事务、机制牌子和证明事项</w:t>
            </w:r>
            <w:r>
              <w:rPr>
                <w:rFonts w:hint="eastAsia" w:ascii="宋体" w:hAnsi="宋体" w:eastAsia="宋体" w:cs="宋体"/>
                <w:lang w:eastAsia="zh-CN"/>
              </w:rPr>
              <w:t>，</w:t>
            </w:r>
            <w:r>
              <w:rPr>
                <w:rFonts w:hint="eastAsia" w:ascii="宋体" w:hAnsi="宋体" w:eastAsia="宋体" w:cs="宋体"/>
              </w:rPr>
              <w:t>建立健全上下贯通、精准施策、一抓到底的工作体系</w:t>
            </w:r>
            <w:r>
              <w:rPr>
                <w:rFonts w:hint="eastAsia" w:ascii="宋体" w:hAnsi="宋体" w:eastAsia="宋体" w:cs="宋体"/>
                <w:lang w:eastAsia="zh-CN"/>
              </w:rPr>
              <w:t>，</w:t>
            </w:r>
            <w:r>
              <w:rPr>
                <w:rFonts w:hint="eastAsia" w:ascii="宋体" w:hAnsi="宋体" w:eastAsia="宋体" w:cs="宋体"/>
              </w:rPr>
              <w:t>分级建立工作台账</w:t>
            </w:r>
            <w:r>
              <w:rPr>
                <w:rFonts w:hint="eastAsia" w:ascii="宋体" w:hAnsi="宋体" w:eastAsia="宋体" w:cs="宋体"/>
                <w:lang w:eastAsia="zh-CN"/>
              </w:rPr>
              <w:t>，</w:t>
            </w:r>
            <w:r>
              <w:rPr>
                <w:rFonts w:hint="eastAsia" w:ascii="宋体" w:hAnsi="宋体" w:eastAsia="宋体" w:cs="宋体"/>
              </w:rPr>
              <w:t>明确时间进度和责任主体</w:t>
            </w:r>
            <w:r>
              <w:rPr>
                <w:rFonts w:hint="eastAsia" w:ascii="宋体" w:hAnsi="宋体" w:eastAsia="宋体" w:cs="宋体"/>
                <w:lang w:eastAsia="zh-CN"/>
              </w:rPr>
              <w:t>。</w:t>
            </w:r>
            <w:r>
              <w:rPr>
                <w:rFonts w:hint="eastAsia" w:ascii="宋体" w:hAnsi="宋体" w:eastAsia="宋体" w:cs="宋体"/>
              </w:rPr>
              <w:t>省市级党委和政府要加强工作指导</w:t>
            </w:r>
            <w:r>
              <w:rPr>
                <w:rFonts w:hint="eastAsia" w:ascii="宋体" w:hAnsi="宋体" w:eastAsia="宋体" w:cs="宋体"/>
                <w:lang w:eastAsia="zh-CN"/>
              </w:rPr>
              <w:t>，</w:t>
            </w:r>
            <w:r>
              <w:rPr>
                <w:rFonts w:hint="eastAsia" w:ascii="宋体" w:hAnsi="宋体" w:eastAsia="宋体" w:cs="宋体"/>
              </w:rPr>
              <w:t>县乡级党委和政府及相关职能部门要落实主体责任</w:t>
            </w:r>
            <w:r>
              <w:rPr>
                <w:rFonts w:hint="eastAsia" w:ascii="宋体" w:hAnsi="宋体" w:eastAsia="宋体" w:cs="宋体"/>
                <w:lang w:eastAsia="zh-CN"/>
              </w:rPr>
              <w:t>，</w:t>
            </w:r>
            <w:r>
              <w:rPr>
                <w:rFonts w:hint="eastAsia" w:ascii="宋体" w:hAnsi="宋体" w:eastAsia="宋体" w:cs="宋体"/>
              </w:rPr>
              <w:t>逐一规范针对村级组织的工作事项</w:t>
            </w:r>
            <w:r>
              <w:rPr>
                <w:rFonts w:hint="eastAsia" w:ascii="宋体" w:hAnsi="宋体" w:eastAsia="宋体" w:cs="宋体"/>
                <w:lang w:eastAsia="zh-CN"/>
              </w:rPr>
              <w:t>。</w:t>
            </w:r>
          </w:p>
          <w:p w14:paraId="223E071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w:t>
            </w:r>
            <w:r>
              <w:rPr>
                <w:rFonts w:hint="eastAsia" w:ascii="宋体" w:hAnsi="宋体" w:eastAsia="宋体" w:cs="宋体"/>
                <w:lang w:eastAsia="zh-CN"/>
              </w:rPr>
              <w:t>《</w:t>
            </w:r>
            <w:r>
              <w:rPr>
                <w:rFonts w:hint="eastAsia" w:ascii="宋体" w:hAnsi="宋体" w:eastAsia="宋体" w:cs="宋体"/>
              </w:rPr>
              <w:t>关于规范村级组织工作事务、机制牌子和证明事项的实施意见</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2C7927D">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249D9E7C">
            <w:pPr>
              <w:pStyle w:val="3"/>
              <w:bidi w:val="0"/>
              <w:rPr>
                <w:rFonts w:hint="default" w:ascii="Times New Roman" w:hAnsi="Times New Roman" w:cs="Times New Roman" w:eastAsiaTheme="minorEastAsia"/>
              </w:rPr>
            </w:pPr>
          </w:p>
        </w:tc>
      </w:tr>
    </w:tbl>
    <w:p w14:paraId="2E8A020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2" o:spid="_x0000_s1082" o:spt="202" type="#_x0000_t202" style="position:absolute;left:0pt;margin-left:56.25pt;margin-top:460.7pt;height:15.1pt;width:17.3pt;mso-position-horizontal-relative:page;mso-position-vertical-relative:page;z-index:251714560;mso-width-relative:page;mso-height-relative:page;" filled="f" stroked="f" coordsize="21600,21600">
            <v:path/>
            <v:fill on="f" focussize="0,0"/>
            <v:stroke on="f" joinstyle="miter"/>
            <v:imagedata o:title=""/>
            <o:lock v:ext="edit"/>
            <v:textbox inset="0mm,0mm,0mm,0mm" style="layout-flow:vertical;">
              <w:txbxContent>
                <w:p w14:paraId="7CBABD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3" o:spid="_x0000_s1083" o:spt="202" type="#_x0000_t202" style="position:absolute;left:0pt;margin-left:56.25pt;margin-top:509.6pt;height:15.1pt;width:17.3pt;mso-position-horizontal-relative:page;mso-position-vertical-relative:page;z-index:251715584;mso-width-relative:page;mso-height-relative:page;" filled="f" stroked="f" coordsize="21600,21600">
            <v:path/>
            <v:fill on="f" focussize="0,0"/>
            <v:stroke on="f" joinstyle="miter"/>
            <v:imagedata o:title=""/>
            <o:lock v:ext="edit"/>
            <v:textbox inset="0mm,0mm,0mm,0mm" style="layout-flow:vertical;">
              <w:txbxContent>
                <w:p w14:paraId="2A5B4CA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4" o:spid="_x0000_s1084" o:spt="202" type="#_x0000_t202" style="position:absolute;left:0pt;margin-left:54.05pt;margin-top:481.65pt;height:22.1pt;width:17.3pt;mso-position-horizontal-relative:page;mso-position-vertical-relative:page;z-index:251716608;mso-width-relative:page;mso-height-relative:page;" filled="f" stroked="f" coordsize="21600,21600">
            <v:path/>
            <v:fill on="f" focussize="0,0"/>
            <v:stroke on="f" joinstyle="miter"/>
            <v:imagedata o:title=""/>
            <o:lock v:ext="edit"/>
            <v:textbox inset="0mm,0mm,0mm,0mm" style="layout-flow:vertical;">
              <w:txbxContent>
                <w:p w14:paraId="234DC596">
                  <w:pPr>
                    <w:spacing w:before="13" w:line="332" w:lineRule="exact"/>
                    <w:ind w:left="20" w:right="0" w:firstLine="0"/>
                    <w:jc w:val="left"/>
                    <w:rPr>
                      <w:rFonts w:hint="eastAsia" w:ascii="PMingLiU" w:eastAsia="PMingLiU"/>
                      <w:sz w:val="26"/>
                    </w:rPr>
                  </w:pPr>
                </w:p>
              </w:txbxContent>
            </v:textbox>
          </v:shape>
        </w:pict>
      </w:r>
    </w:p>
    <w:p w14:paraId="0EBC947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2195C0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1266C6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23D74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88971D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D1830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1817D2D">
            <w:pPr>
              <w:pStyle w:val="3"/>
              <w:bidi w:val="0"/>
              <w:jc w:val="center"/>
              <w:rPr>
                <w:rFonts w:hint="eastAsia" w:ascii="黑体" w:hAnsi="黑体" w:eastAsia="黑体" w:cs="黑体"/>
              </w:rPr>
            </w:pPr>
            <w:r>
              <w:rPr>
                <w:rFonts w:hint="eastAsia" w:ascii="黑体" w:hAnsi="黑体" w:eastAsia="黑体" w:cs="黑体"/>
              </w:rPr>
              <w:t>乡镇</w:t>
            </w:r>
          </w:p>
          <w:p w14:paraId="401129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1D45E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B0D62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E9E82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8B90C9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221" w:hRule="atLeast"/>
        </w:trPr>
        <w:tc>
          <w:tcPr>
            <w:tcW w:w="602" w:type="dxa"/>
            <w:tcBorders>
              <w:top w:val="single" w:color="231F20" w:sz="4" w:space="0"/>
              <w:bottom w:val="single" w:color="231F20" w:sz="4" w:space="0"/>
              <w:right w:val="single" w:color="231F20" w:sz="4" w:space="0"/>
            </w:tcBorders>
            <w:vAlign w:val="center"/>
          </w:tcPr>
          <w:p w14:paraId="66ED0970">
            <w:pPr>
              <w:pStyle w:val="3"/>
              <w:bidi w:val="0"/>
              <w:jc w:val="center"/>
              <w:rPr>
                <w:rFonts w:hint="eastAsia" w:ascii="宋体" w:hAnsi="宋体" w:eastAsia="宋体" w:cs="宋体"/>
              </w:rPr>
            </w:pPr>
            <w:r>
              <w:rPr>
                <w:rFonts w:hint="eastAsia" w:ascii="宋体" w:hAnsi="宋体" w:eastAsia="宋体" w:cs="宋体"/>
                <w:lang w:eastAsia="zh-CN"/>
              </w:rPr>
              <w:t>26</w:t>
            </w:r>
          </w:p>
        </w:tc>
        <w:tc>
          <w:tcPr>
            <w:tcW w:w="1926" w:type="dxa"/>
            <w:tcBorders>
              <w:top w:val="single" w:color="231F20" w:sz="4" w:space="0"/>
              <w:left w:val="single" w:color="231F20" w:sz="4" w:space="0"/>
              <w:bottom w:val="single" w:color="231F20" w:sz="4" w:space="0"/>
              <w:right w:val="single" w:color="231F20" w:sz="4" w:space="0"/>
            </w:tcBorders>
            <w:vAlign w:val="center"/>
          </w:tcPr>
          <w:p w14:paraId="13B03D2A">
            <w:pPr>
              <w:pStyle w:val="3"/>
              <w:bidi w:val="0"/>
              <w:jc w:val="both"/>
              <w:rPr>
                <w:rFonts w:hint="eastAsia" w:ascii="宋体" w:hAnsi="宋体" w:eastAsia="宋体" w:cs="宋体"/>
              </w:rPr>
            </w:pPr>
            <w:r>
              <w:rPr>
                <w:rFonts w:hint="eastAsia" w:ascii="宋体" w:hAnsi="宋体" w:eastAsia="宋体" w:cs="宋体"/>
              </w:rPr>
              <w:t>负责全面规划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制止非法占用土地行为</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D6EDA5D">
            <w:pPr>
              <w:pStyle w:val="3"/>
              <w:bidi w:val="0"/>
              <w:jc w:val="both"/>
              <w:rPr>
                <w:rFonts w:hint="eastAsia" w:ascii="宋体" w:hAnsi="宋体" w:eastAsia="宋体" w:cs="宋体"/>
              </w:rPr>
            </w:pPr>
            <w:r>
              <w:rPr>
                <w:rFonts w:hint="eastAsia" w:ascii="宋体" w:hAnsi="宋体" w:eastAsia="宋体" w:cs="宋体"/>
              </w:rPr>
              <w:t>自然资源、农牧、林业和草原等部门指导乡镇全面规划、严格管理、合理开发辖区内土地资源</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0E97790">
            <w:pPr>
              <w:pStyle w:val="3"/>
              <w:bidi w:val="0"/>
              <w:jc w:val="both"/>
              <w:rPr>
                <w:rFonts w:hint="eastAsia" w:ascii="宋体" w:hAnsi="宋体" w:eastAsia="宋体" w:cs="宋体"/>
              </w:rPr>
            </w:pP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r>
              <w:rPr>
                <w:rFonts w:hint="eastAsia" w:ascii="宋体" w:hAnsi="宋体" w:eastAsia="宋体" w:cs="宋体"/>
              </w:rPr>
              <w:t>并报上级人民政府处理</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55690B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十分珍惜、合理利用土地和切实保护耕地是我国的基本国策</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制止非法占用土地的行为</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p>
          <w:p w14:paraId="12898BE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中华人民共和国土地管理法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苏木乡镇国土空间总体规划由本级人民政府组织编制</w:t>
            </w:r>
            <w:r>
              <w:rPr>
                <w:rFonts w:hint="eastAsia" w:ascii="宋体" w:hAnsi="宋体" w:eastAsia="宋体" w:cs="宋体"/>
                <w:lang w:eastAsia="zh-CN"/>
              </w:rPr>
              <w:t>，</w:t>
            </w:r>
            <w:r>
              <w:rPr>
                <w:rFonts w:hint="eastAsia" w:ascii="宋体" w:hAnsi="宋体" w:eastAsia="宋体" w:cs="宋体"/>
              </w:rPr>
              <w:t>经苏木乡镇人民代表大会审议后</w:t>
            </w:r>
            <w:r>
              <w:rPr>
                <w:rFonts w:hint="eastAsia" w:ascii="宋体" w:hAnsi="宋体" w:eastAsia="宋体" w:cs="宋体"/>
                <w:lang w:eastAsia="zh-CN"/>
              </w:rPr>
              <w:t>，</w:t>
            </w:r>
            <w:r>
              <w:rPr>
                <w:rFonts w:hint="eastAsia" w:ascii="宋体" w:hAnsi="宋体" w:eastAsia="宋体" w:cs="宋体"/>
              </w:rPr>
              <w:t>逐级报盟行政公署、设区的市人民政府批准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国土空间相关专项规划是在特定区域</w:t>
            </w:r>
            <w:r>
              <w:rPr>
                <w:rFonts w:hint="eastAsia" w:ascii="宋体" w:hAnsi="宋体" w:eastAsia="宋体" w:cs="宋体"/>
                <w:lang w:eastAsia="zh-CN"/>
              </w:rPr>
              <w:t>（</w:t>
            </w:r>
            <w:r>
              <w:rPr>
                <w:rFonts w:hint="eastAsia" w:ascii="宋体" w:hAnsi="宋体" w:eastAsia="宋体" w:cs="宋体"/>
              </w:rPr>
              <w:t>流域</w:t>
            </w:r>
            <w:r>
              <w:rPr>
                <w:rFonts w:hint="eastAsia" w:ascii="宋体" w:hAnsi="宋体" w:eastAsia="宋体" w:cs="宋体"/>
                <w:lang w:eastAsia="zh-CN"/>
              </w:rPr>
              <w:t>）</w:t>
            </w:r>
            <w:r>
              <w:rPr>
                <w:rFonts w:hint="eastAsia" w:ascii="宋体" w:hAnsi="宋体" w:eastAsia="宋体" w:cs="宋体"/>
              </w:rPr>
              <w:t>、特定领域</w:t>
            </w:r>
            <w:r>
              <w:rPr>
                <w:rFonts w:hint="eastAsia" w:ascii="宋体" w:hAnsi="宋体" w:eastAsia="宋体" w:cs="宋体"/>
                <w:lang w:eastAsia="zh-CN"/>
              </w:rPr>
              <w:t>，</w:t>
            </w:r>
            <w:r>
              <w:rPr>
                <w:rFonts w:hint="eastAsia" w:ascii="宋体" w:hAnsi="宋体" w:eastAsia="宋体" w:cs="宋体"/>
              </w:rPr>
              <w:t>为体现特定功能</w:t>
            </w:r>
            <w:r>
              <w:rPr>
                <w:rFonts w:hint="eastAsia" w:ascii="宋体" w:hAnsi="宋体" w:eastAsia="宋体" w:cs="宋体"/>
                <w:lang w:eastAsia="zh-CN"/>
              </w:rPr>
              <w:t>，</w:t>
            </w:r>
            <w:r>
              <w:rPr>
                <w:rFonts w:hint="eastAsia" w:ascii="宋体" w:hAnsi="宋体" w:eastAsia="宋体" w:cs="宋体"/>
              </w:rPr>
              <w:t>对空间开发保护作出的专门安排</w:t>
            </w:r>
            <w:r>
              <w:rPr>
                <w:rFonts w:hint="eastAsia" w:ascii="宋体" w:hAnsi="宋体" w:eastAsia="宋体" w:cs="宋体"/>
                <w:lang w:eastAsia="zh-CN"/>
              </w:rPr>
              <w:t>。</w:t>
            </w:r>
            <w:r>
              <w:rPr>
                <w:rFonts w:hint="eastAsia" w:ascii="宋体" w:hAnsi="宋体" w:eastAsia="宋体" w:cs="宋体"/>
              </w:rPr>
              <w:t>涉及国土空间利用的基础设施、公共服务设施以及生态环境保护、生态修复、林业和草原等方面的专项规划</w:t>
            </w:r>
            <w:r>
              <w:rPr>
                <w:rFonts w:hint="eastAsia" w:ascii="宋体" w:hAnsi="宋体" w:eastAsia="宋体" w:cs="宋体"/>
                <w:lang w:eastAsia="zh-CN"/>
              </w:rPr>
              <w:t>，</w:t>
            </w:r>
            <w:r>
              <w:rPr>
                <w:rFonts w:hint="eastAsia" w:ascii="宋体" w:hAnsi="宋体" w:eastAsia="宋体" w:cs="宋体"/>
              </w:rPr>
              <w:t>由旗县级以上人民政府相关主管部门组织编制</w:t>
            </w:r>
            <w:r>
              <w:rPr>
                <w:rFonts w:hint="eastAsia" w:ascii="宋体" w:hAnsi="宋体" w:eastAsia="宋体" w:cs="宋体"/>
                <w:lang w:eastAsia="zh-CN"/>
              </w:rPr>
              <w:t>，</w:t>
            </w:r>
            <w:r>
              <w:rPr>
                <w:rFonts w:hint="eastAsia" w:ascii="宋体" w:hAnsi="宋体" w:eastAsia="宋体" w:cs="宋体"/>
              </w:rPr>
              <w:t>报本级人民政府批准</w:t>
            </w:r>
            <w:r>
              <w:rPr>
                <w:rFonts w:hint="eastAsia" w:ascii="宋体" w:hAnsi="宋体" w:eastAsia="宋体" w:cs="宋体"/>
                <w:lang w:eastAsia="zh-CN"/>
              </w:rPr>
              <w:t>。</w:t>
            </w:r>
            <w:r>
              <w:rPr>
                <w:rFonts w:hint="eastAsia" w:ascii="宋体" w:hAnsi="宋体" w:eastAsia="宋体" w:cs="宋体"/>
              </w:rPr>
              <w:t>国家法律、法规另有规定的从其规定</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苏木乡镇人民政府、街道办事处应当建立土地日常巡查制度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388F2CF">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0C230D98">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p>
          <w:p w14:paraId="1D7FD416">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r w14:paraId="3D2218A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186" w:hRule="atLeast"/>
        </w:trPr>
        <w:tc>
          <w:tcPr>
            <w:tcW w:w="602" w:type="dxa"/>
            <w:tcBorders>
              <w:top w:val="single" w:color="231F20" w:sz="4" w:space="0"/>
              <w:right w:val="single" w:color="231F20" w:sz="4" w:space="0"/>
            </w:tcBorders>
            <w:vAlign w:val="center"/>
          </w:tcPr>
          <w:p w14:paraId="518361CF">
            <w:pPr>
              <w:pStyle w:val="3"/>
              <w:bidi w:val="0"/>
              <w:jc w:val="center"/>
              <w:rPr>
                <w:rFonts w:hint="eastAsia" w:ascii="宋体" w:hAnsi="宋体" w:eastAsia="宋体" w:cs="宋体"/>
              </w:rPr>
            </w:pPr>
            <w:r>
              <w:rPr>
                <w:rFonts w:hint="eastAsia" w:ascii="宋体" w:hAnsi="宋体" w:eastAsia="宋体" w:cs="宋体"/>
                <w:lang w:eastAsia="zh-CN"/>
              </w:rPr>
              <w:t>27</w:t>
            </w:r>
          </w:p>
        </w:tc>
        <w:tc>
          <w:tcPr>
            <w:tcW w:w="1926" w:type="dxa"/>
            <w:tcBorders>
              <w:top w:val="single" w:color="231F20" w:sz="4" w:space="0"/>
              <w:left w:val="single" w:color="231F20" w:sz="4" w:space="0"/>
              <w:right w:val="single" w:color="231F20" w:sz="4" w:space="0"/>
            </w:tcBorders>
            <w:vAlign w:val="center"/>
          </w:tcPr>
          <w:p w14:paraId="7CF27386">
            <w:pPr>
              <w:pStyle w:val="3"/>
              <w:bidi w:val="0"/>
              <w:jc w:val="both"/>
              <w:rPr>
                <w:rFonts w:hint="eastAsia" w:ascii="宋体" w:hAnsi="宋体" w:eastAsia="宋体" w:cs="宋体"/>
              </w:rPr>
            </w:pPr>
            <w:r>
              <w:rPr>
                <w:rFonts w:hint="eastAsia" w:ascii="宋体" w:hAnsi="宋体" w:eastAsia="宋体" w:cs="宋体"/>
              </w:rPr>
              <w:t>负责小城镇建设的领导、协调和组织实施工作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BAFB04A">
            <w:pPr>
              <w:pStyle w:val="3"/>
              <w:bidi w:val="0"/>
              <w:jc w:val="both"/>
              <w:rPr>
                <w:rFonts w:hint="eastAsia" w:ascii="宋体" w:hAnsi="宋体" w:eastAsia="宋体" w:cs="宋体"/>
              </w:rPr>
            </w:pPr>
            <w:r>
              <w:rPr>
                <w:rFonts w:hint="eastAsia" w:ascii="宋体" w:hAnsi="宋体" w:eastAsia="宋体" w:cs="宋体"/>
              </w:rPr>
              <w:t>住房城乡建设部门指导做好辖区内小城镇建设工作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1EA2B7">
            <w:pPr>
              <w:pStyle w:val="3"/>
              <w:bidi w:val="0"/>
              <w:jc w:val="both"/>
              <w:rPr>
                <w:rFonts w:hint="eastAsia" w:ascii="宋体" w:hAnsi="宋体" w:eastAsia="宋体" w:cs="宋体"/>
              </w:rPr>
            </w:pPr>
            <w:r>
              <w:rPr>
                <w:rFonts w:hint="eastAsia" w:ascii="宋体" w:hAnsi="宋体" w:eastAsia="宋体" w:cs="宋体"/>
              </w:rPr>
              <w:t>负责做好小城镇建设的组织实施工作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12C2FE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中共内蒙古自治区委员会</w:t>
            </w:r>
            <w:r>
              <w:rPr>
                <w:rFonts w:hint="eastAsia" w:ascii="宋体" w:hAnsi="宋体" w:eastAsia="宋体" w:cs="宋体"/>
                <w:lang w:val="en-US" w:eastAsia="zh-CN"/>
              </w:rPr>
              <w:t xml:space="preserve">  </w:t>
            </w:r>
            <w:r>
              <w:rPr>
                <w:rFonts w:hint="eastAsia" w:ascii="宋体" w:hAnsi="宋体" w:eastAsia="宋体" w:cs="宋体"/>
              </w:rPr>
              <w:t>内蒙古自治区人民政府关于搞好小城镇规划建设推进农村牧区经济发展和城市化的意见</w:t>
            </w:r>
            <w:r>
              <w:rPr>
                <w:rFonts w:hint="eastAsia" w:ascii="宋体" w:hAnsi="宋体" w:eastAsia="宋体" w:cs="宋体"/>
                <w:lang w:eastAsia="zh-CN"/>
              </w:rPr>
              <w:t>》（</w:t>
            </w:r>
            <w:r>
              <w:rPr>
                <w:rFonts w:hint="eastAsia" w:ascii="宋体" w:hAnsi="宋体" w:eastAsia="宋体" w:cs="宋体"/>
              </w:rPr>
              <w:t>内党发〔</w:t>
            </w:r>
            <w:r>
              <w:rPr>
                <w:rFonts w:hint="eastAsia" w:ascii="宋体" w:hAnsi="宋体" w:eastAsia="宋体" w:cs="宋体"/>
                <w:lang w:eastAsia="zh-CN"/>
              </w:rPr>
              <w:t>1998</w:t>
            </w:r>
            <w:r>
              <w:rPr>
                <w:rFonts w:hint="eastAsia" w:ascii="宋体" w:hAnsi="宋体" w:eastAsia="宋体" w:cs="宋体"/>
              </w:rPr>
              <w:t>〕</w:t>
            </w:r>
            <w:r>
              <w:rPr>
                <w:rFonts w:hint="eastAsia" w:ascii="宋体" w:hAnsi="宋体" w:eastAsia="宋体" w:cs="宋体"/>
                <w:lang w:eastAsia="zh-CN"/>
              </w:rPr>
              <w:t>14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全区各旗县、苏木乡镇</w:t>
            </w:r>
            <w:r>
              <w:rPr>
                <w:rFonts w:hint="eastAsia" w:ascii="宋体" w:hAnsi="宋体" w:eastAsia="宋体" w:cs="宋体"/>
                <w:lang w:eastAsia="zh-CN"/>
              </w:rPr>
              <w:t>，</w:t>
            </w:r>
            <w:r>
              <w:rPr>
                <w:rFonts w:hint="eastAsia" w:ascii="宋体" w:hAnsi="宋体" w:eastAsia="宋体" w:cs="宋体"/>
              </w:rPr>
              <w:t>要成立由分管领导和各有关部门负责人组成的小城镇建设领导小组</w:t>
            </w:r>
            <w:r>
              <w:rPr>
                <w:rFonts w:hint="eastAsia" w:ascii="宋体" w:hAnsi="宋体" w:eastAsia="宋体" w:cs="宋体"/>
                <w:lang w:eastAsia="zh-CN"/>
              </w:rPr>
              <w:t>，</w:t>
            </w:r>
            <w:r>
              <w:rPr>
                <w:rFonts w:hint="eastAsia" w:ascii="宋体" w:hAnsi="宋体" w:eastAsia="宋体" w:cs="宋体"/>
              </w:rPr>
              <w:t>负责小城镇建设的领导、协调和组织实施</w:t>
            </w:r>
            <w:r>
              <w:rPr>
                <w:rFonts w:hint="eastAsia" w:ascii="宋体" w:hAnsi="宋体" w:eastAsia="宋体" w:cs="宋体"/>
                <w:lang w:eastAsia="zh-CN"/>
              </w:rPr>
              <w:t>，</w:t>
            </w:r>
            <w:r>
              <w:rPr>
                <w:rFonts w:hint="eastAsia" w:ascii="宋体" w:hAnsi="宋体" w:eastAsia="宋体" w:cs="宋体"/>
              </w:rPr>
              <w:t>确保此项工作的顺利开展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A0B7CED">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71ECFFEC">
            <w:pPr>
              <w:pStyle w:val="3"/>
              <w:bidi w:val="0"/>
              <w:rPr>
                <w:rFonts w:hint="eastAsia" w:ascii="宋体" w:hAnsi="宋体" w:eastAsia="宋体" w:cs="宋体"/>
              </w:rPr>
            </w:pPr>
            <w:r>
              <w:rPr>
                <w:rFonts w:hint="eastAsia" w:ascii="宋体" w:hAnsi="宋体" w:eastAsia="宋体" w:cs="宋体"/>
              </w:rPr>
              <w:t>住建</w:t>
            </w:r>
          </w:p>
          <w:p w14:paraId="1E930542">
            <w:pPr>
              <w:pStyle w:val="3"/>
              <w:bidi w:val="0"/>
              <w:rPr>
                <w:rFonts w:hint="eastAsia" w:ascii="宋体" w:hAnsi="宋体" w:eastAsia="宋体" w:cs="宋体"/>
                <w:lang w:eastAsia="zh-CN"/>
              </w:rPr>
            </w:pPr>
            <w:r>
              <w:rPr>
                <w:rFonts w:hint="eastAsia" w:ascii="宋体" w:hAnsi="宋体" w:eastAsia="宋体" w:cs="宋体"/>
                <w:lang w:eastAsia="zh-CN"/>
              </w:rPr>
              <w:t>局</w:t>
            </w:r>
          </w:p>
        </w:tc>
      </w:tr>
    </w:tbl>
    <w:p w14:paraId="53D1FE9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5" o:spid="_x0000_s1085" o:spt="202" type="#_x0000_t202" style="position:absolute;left:0pt;margin-left:56.25pt;margin-top:69.65pt;height:15.1pt;width:17.3pt;mso-position-horizontal-relative:page;mso-position-vertical-relative:page;z-index:251717632;mso-width-relative:page;mso-height-relative:page;" filled="f" stroked="f" coordsize="21600,21600">
            <v:path/>
            <v:fill on="f" focussize="0,0"/>
            <v:stroke on="f" joinstyle="miter"/>
            <v:imagedata o:title=""/>
            <o:lock v:ext="edit"/>
            <v:textbox inset="0mm,0mm,0mm,0mm" style="layout-flow:vertical;">
              <w:txbxContent>
                <w:p w14:paraId="2BD7766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6" o:spid="_x0000_s1086" o:spt="202" type="#_x0000_t202" style="position:absolute;left:0pt;margin-left:56.25pt;margin-top:118.55pt;height:15.1pt;width:17.3pt;mso-position-horizontal-relative:page;mso-position-vertical-relative:page;z-index:251718656;mso-width-relative:page;mso-height-relative:page;" filled="f" stroked="f" coordsize="21600,21600">
            <v:path/>
            <v:fill on="f" focussize="0,0"/>
            <v:stroke on="f" joinstyle="miter"/>
            <v:imagedata o:title=""/>
            <o:lock v:ext="edit"/>
            <v:textbox inset="0mm,0mm,0mm,0mm" style="layout-flow:vertical;">
              <w:txbxContent>
                <w:p w14:paraId="2D2B9D6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7" o:spid="_x0000_s1087" o:spt="202" type="#_x0000_t202" style="position:absolute;left:0pt;margin-left:54.05pt;margin-top:90.6pt;height:22.1pt;width:17.3pt;mso-position-horizontal-relative:page;mso-position-vertical-relative:page;z-index:251719680;mso-width-relative:page;mso-height-relative:page;" filled="f" stroked="f" coordsize="21600,21600">
            <v:path/>
            <v:fill on="f" focussize="0,0"/>
            <v:stroke on="f" joinstyle="miter"/>
            <v:imagedata o:title=""/>
            <o:lock v:ext="edit"/>
            <v:textbox inset="0mm,0mm,0mm,0mm" style="layout-flow:vertical;">
              <w:txbxContent>
                <w:p w14:paraId="19929F01">
                  <w:pPr>
                    <w:spacing w:before="13" w:line="332" w:lineRule="exact"/>
                    <w:ind w:left="20" w:right="0" w:firstLine="0"/>
                    <w:jc w:val="left"/>
                    <w:rPr>
                      <w:rFonts w:hint="eastAsia" w:ascii="PMingLiU" w:eastAsia="PMingLiU"/>
                      <w:sz w:val="26"/>
                    </w:rPr>
                  </w:pPr>
                </w:p>
              </w:txbxContent>
            </v:textbox>
          </v:shape>
        </w:pict>
      </w:r>
    </w:p>
    <w:p w14:paraId="0C2937F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1A3C31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094744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80D4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5098F8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03B4C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E68B004">
            <w:pPr>
              <w:pStyle w:val="3"/>
              <w:bidi w:val="0"/>
              <w:jc w:val="center"/>
              <w:rPr>
                <w:rFonts w:hint="eastAsia" w:ascii="黑体" w:hAnsi="黑体" w:eastAsia="黑体" w:cs="黑体"/>
              </w:rPr>
            </w:pPr>
            <w:r>
              <w:rPr>
                <w:rFonts w:hint="eastAsia" w:ascii="黑体" w:hAnsi="黑体" w:eastAsia="黑体" w:cs="黑体"/>
              </w:rPr>
              <w:t>乡镇</w:t>
            </w:r>
          </w:p>
          <w:p w14:paraId="0C5560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9358B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54F97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29655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29412E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82A947D">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28</w:t>
            </w:r>
          </w:p>
        </w:tc>
        <w:tc>
          <w:tcPr>
            <w:tcW w:w="1926" w:type="dxa"/>
            <w:tcBorders>
              <w:top w:val="single" w:color="231F20" w:sz="4" w:space="0"/>
              <w:left w:val="single" w:color="231F20" w:sz="4" w:space="0"/>
              <w:right w:val="single" w:color="231F20" w:sz="4" w:space="0"/>
            </w:tcBorders>
            <w:vAlign w:val="center"/>
          </w:tcPr>
          <w:p w14:paraId="791DB5C7">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负责辖区内生活垃圾管理工作</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2EE6002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综合执法局、住建局</w:t>
            </w:r>
            <w:r>
              <w:rPr>
                <w:rFonts w:hint="eastAsia" w:ascii="宋体" w:hAnsi="宋体" w:eastAsia="宋体" w:cs="宋体"/>
                <w:color w:val="auto"/>
                <w:highlight w:val="none"/>
              </w:rPr>
              <w:t>做好本行政区域内生活垃圾治理的组织实施与监督管理工作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编制环卫设施专项规划</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监测城市生活垃圾处理场站的影响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制定并公布生活垃圾具体分类目录和投放规范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编制生活垃圾管理应急预案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监督检查城市生活垃圾管理法律法规执行情况</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依法查处违法行为</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2A26D228">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加强生活垃圾源头减量、全程分类管理等的宣传教育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建立投诉举报制度</w:t>
            </w:r>
            <w:r>
              <w:rPr>
                <w:rFonts w:hint="eastAsia" w:ascii="宋体" w:hAnsi="宋体" w:eastAsia="宋体" w:cs="宋体"/>
                <w:color w:val="auto"/>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008E0AE0">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主管部门负责本行政区域内城市生活垃圾的管理工作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城市生活垃圾应当逐步实行分类投放、收集和运输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具体办法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主管部门根据国家标准和本地区实际制定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第二十九条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主管部门应当对本行政区域内城市生活垃圾经营性清扫、收集、运输、处置企业执行本办法的情况进行监督检查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根据需要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可以向城市生活垃圾经营性处置企业派驻监督员</w:t>
            </w:r>
            <w:r>
              <w:rPr>
                <w:rFonts w:hint="eastAsia" w:ascii="宋体" w:hAnsi="宋体" w:eastAsia="宋体" w:cs="宋体"/>
                <w:color w:val="auto"/>
                <w:highlight w:val="none"/>
                <w:lang w:eastAsia="zh-CN"/>
              </w:rPr>
              <w:t>。</w:t>
            </w:r>
          </w:p>
          <w:p w14:paraId="55918D27">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内蒙古自治区城乡生活垃圾管理条例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苏木乡镇人民政府、街道办事处负责本辖区内生活垃圾的日常管理工作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第七条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旗县级以上人民政府及其有关部门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居民委员会、嘎查村民委员会应当采用多种方式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加强生活垃圾源头减量、全程分类管理、资源化利用、无害化处理的宣传教育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普及相关知识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倡导全社会践行简约适度、绿色低碳的生活方式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养成生活垃圾分类习惯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任何单位和个人有权举报生活垃圾分类投放、分类收集、分类运输、分类处理过程中的违法行为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生活垃圾管理部门、苏木乡镇人民政府、街道办事处等应当建立投诉举报制度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公布联系方式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依法受理和查处有关投诉举报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为投诉举报人保密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并向投诉举报人反馈查处结果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鼓励苏木乡镇人民政府因地制宜确定农村牧区生活垃圾投放、收集、运输和处理管理模式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合理开展生活垃圾分类投放、收集、运输、处理和资源化利用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河湖及其管理范围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由河湖管理单位负责</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按照前款规定无法确定管理责任人的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由所在地苏木乡镇人民政府、街道办事处管理或者由其确定管理责任人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苏木乡镇人民政府、街道办事处应当对本辖区域内生活垃圾分类投放管理责任人履行管理责任的情况进行监督</w:t>
            </w:r>
            <w:r>
              <w:rPr>
                <w:rFonts w:hint="eastAsia" w:ascii="宋体" w:hAnsi="宋体" w:eastAsia="宋体" w:cs="宋体"/>
                <w:color w:val="auto"/>
                <w:highlight w:val="none"/>
                <w:lang w:eastAsia="zh-CN"/>
              </w:rPr>
              <w:t>。</w:t>
            </w:r>
          </w:p>
        </w:tc>
        <w:tc>
          <w:tcPr>
            <w:tcW w:w="964" w:type="dxa"/>
            <w:tcBorders>
              <w:top w:val="single" w:color="231F20" w:sz="4" w:space="0"/>
              <w:left w:val="single" w:color="231F20" w:sz="4" w:space="0"/>
              <w:right w:val="single" w:color="231F20" w:sz="4" w:space="0"/>
            </w:tcBorders>
            <w:vAlign w:val="center"/>
          </w:tcPr>
          <w:p w14:paraId="4B5D7681">
            <w:pPr>
              <w:pStyle w:val="3"/>
              <w:bidi w:val="0"/>
              <w:jc w:val="center"/>
              <w:rPr>
                <w:rFonts w:hint="eastAsia" w:ascii="宋体" w:hAnsi="宋体" w:eastAsia="宋体" w:cs="宋体"/>
                <w:color w:val="auto"/>
                <w:highlight w:val="none"/>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01445087">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w:t>
            </w:r>
            <w:r>
              <w:rPr>
                <w:rFonts w:hint="eastAsia" w:ascii="宋体" w:hAnsi="宋体" w:eastAsia="宋体" w:cs="宋体"/>
                <w:color w:val="auto"/>
                <w:highlight w:val="none"/>
              </w:rPr>
              <w:t>住建</w:t>
            </w:r>
          </w:p>
          <w:p w14:paraId="69D6A365">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局</w:t>
            </w:r>
          </w:p>
        </w:tc>
      </w:tr>
    </w:tbl>
    <w:p w14:paraId="121784A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8" o:spid="_x0000_s1088" o:spt="202" type="#_x0000_t202" style="position:absolute;left:0pt;margin-left:56.25pt;margin-top:460.7pt;height:15.1pt;width:17.3pt;mso-position-horizontal-relative:page;mso-position-vertical-relative:page;z-index:251720704;mso-width-relative:page;mso-height-relative:page;" filled="f" stroked="f" coordsize="21600,21600">
            <v:path/>
            <v:fill on="f" focussize="0,0"/>
            <v:stroke on="f" joinstyle="miter"/>
            <v:imagedata o:title=""/>
            <o:lock v:ext="edit"/>
            <v:textbox inset="0mm,0mm,0mm,0mm" style="layout-flow:vertical;">
              <w:txbxContent>
                <w:p w14:paraId="5FD5620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9" o:spid="_x0000_s1089" o:spt="202" type="#_x0000_t202" style="position:absolute;left:0pt;margin-left:56.25pt;margin-top:509.6pt;height:15.1pt;width:17.3pt;mso-position-horizontal-relative:page;mso-position-vertical-relative:page;z-index:251721728;mso-width-relative:page;mso-height-relative:page;" filled="f" stroked="f" coordsize="21600,21600">
            <v:path/>
            <v:fill on="f" focussize="0,0"/>
            <v:stroke on="f" joinstyle="miter"/>
            <v:imagedata o:title=""/>
            <o:lock v:ext="edit"/>
            <v:textbox inset="0mm,0mm,0mm,0mm" style="layout-flow:vertical;">
              <w:txbxContent>
                <w:p w14:paraId="7B53CEE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0" o:spid="_x0000_s1090" o:spt="202" type="#_x0000_t202" style="position:absolute;left:0pt;margin-left:54.05pt;margin-top:481.65pt;height:22.1pt;width:17.3pt;mso-position-horizontal-relative:page;mso-position-vertical-relative:page;z-index:251722752;mso-width-relative:page;mso-height-relative:page;" filled="f" stroked="f" coordsize="21600,21600">
            <v:path/>
            <v:fill on="f" focussize="0,0"/>
            <v:stroke on="f" joinstyle="miter"/>
            <v:imagedata o:title=""/>
            <o:lock v:ext="edit"/>
            <v:textbox inset="0mm,0mm,0mm,0mm" style="layout-flow:vertical;">
              <w:txbxContent>
                <w:p w14:paraId="2301727C">
                  <w:pPr>
                    <w:spacing w:before="13" w:line="332" w:lineRule="exact"/>
                    <w:ind w:left="20" w:right="0" w:firstLine="0"/>
                    <w:jc w:val="left"/>
                    <w:rPr>
                      <w:rFonts w:hint="eastAsia" w:ascii="PMingLiU" w:eastAsia="PMingLiU"/>
                      <w:sz w:val="26"/>
                    </w:rPr>
                  </w:pPr>
                </w:p>
              </w:txbxContent>
            </v:textbox>
          </v:shape>
        </w:pict>
      </w:r>
    </w:p>
    <w:p w14:paraId="03C19EF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46A953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7316A3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6B579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51FF55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9EDC9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685C265">
            <w:pPr>
              <w:pStyle w:val="3"/>
              <w:bidi w:val="0"/>
              <w:jc w:val="center"/>
              <w:rPr>
                <w:rFonts w:hint="eastAsia" w:ascii="黑体" w:hAnsi="黑体" w:eastAsia="黑体" w:cs="黑体"/>
              </w:rPr>
            </w:pPr>
            <w:r>
              <w:rPr>
                <w:rFonts w:hint="eastAsia" w:ascii="黑体" w:hAnsi="黑体" w:eastAsia="黑体" w:cs="黑体"/>
              </w:rPr>
              <w:t>乡镇</w:t>
            </w:r>
          </w:p>
          <w:p w14:paraId="46CDBA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A25E8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3DF9C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B508C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BCE4BB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4504FFA">
            <w:pPr>
              <w:pStyle w:val="3"/>
              <w:bidi w:val="0"/>
              <w:jc w:val="center"/>
              <w:rPr>
                <w:rFonts w:hint="eastAsia" w:ascii="宋体" w:hAnsi="宋体" w:eastAsia="宋体" w:cs="宋体"/>
              </w:rPr>
            </w:pPr>
            <w:r>
              <w:rPr>
                <w:rFonts w:hint="eastAsia" w:ascii="宋体" w:hAnsi="宋体" w:eastAsia="宋体" w:cs="宋体"/>
                <w:lang w:eastAsia="zh-CN"/>
              </w:rPr>
              <w:t>29</w:t>
            </w:r>
          </w:p>
        </w:tc>
        <w:tc>
          <w:tcPr>
            <w:tcW w:w="1926" w:type="dxa"/>
            <w:tcBorders>
              <w:top w:val="single" w:color="231F20" w:sz="4" w:space="0"/>
              <w:left w:val="single" w:color="231F20" w:sz="4" w:space="0"/>
              <w:right w:val="single" w:color="231F20" w:sz="4" w:space="0"/>
            </w:tcBorders>
            <w:vAlign w:val="center"/>
          </w:tcPr>
          <w:p w14:paraId="249440CA">
            <w:pPr>
              <w:pStyle w:val="3"/>
              <w:bidi w:val="0"/>
              <w:jc w:val="both"/>
              <w:rPr>
                <w:rFonts w:hint="eastAsia" w:ascii="宋体" w:hAnsi="宋体" w:eastAsia="宋体" w:cs="宋体"/>
              </w:rPr>
            </w:pPr>
            <w:r>
              <w:rPr>
                <w:rFonts w:hint="eastAsia" w:ascii="宋体" w:hAnsi="宋体" w:eastAsia="宋体" w:cs="宋体"/>
              </w:rPr>
              <w:t>配合做好本行政区域内自建房屋的建设管理及安全隐患排查整治工作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888E3DA">
            <w:pPr>
              <w:pStyle w:val="3"/>
              <w:bidi w:val="0"/>
              <w:jc w:val="both"/>
              <w:rPr>
                <w:rFonts w:hint="eastAsia" w:ascii="宋体" w:hAnsi="宋体" w:eastAsia="宋体" w:cs="宋体"/>
              </w:rPr>
            </w:pPr>
            <w:r>
              <w:rPr>
                <w:rFonts w:hint="eastAsia" w:ascii="宋体" w:hAnsi="宋体" w:eastAsia="宋体" w:cs="宋体"/>
              </w:rPr>
              <w:t>组织实施本行政区域内自建房安全情况排查工作</w:t>
            </w:r>
            <w:r>
              <w:rPr>
                <w:rFonts w:hint="eastAsia" w:ascii="宋体" w:hAnsi="宋体" w:eastAsia="宋体" w:cs="宋体"/>
                <w:lang w:eastAsia="zh-CN"/>
              </w:rPr>
              <w:t>，</w:t>
            </w:r>
            <w:r>
              <w:rPr>
                <w:rFonts w:hint="eastAsia" w:ascii="宋体" w:hAnsi="宋体" w:eastAsia="宋体" w:cs="宋体"/>
              </w:rPr>
              <w:t>对存在安全隐患的自建房开展房屋安全等级鉴定</w:t>
            </w:r>
            <w:r>
              <w:rPr>
                <w:rFonts w:hint="eastAsia" w:ascii="宋体" w:hAnsi="宋体" w:eastAsia="宋体" w:cs="宋体"/>
                <w:lang w:eastAsia="zh-CN"/>
              </w:rPr>
              <w:t>，</w:t>
            </w:r>
            <w:r>
              <w:rPr>
                <w:rFonts w:hint="eastAsia" w:ascii="宋体" w:hAnsi="宋体" w:eastAsia="宋体" w:cs="宋体"/>
              </w:rPr>
              <w:t>组织各乡镇按照鉴定结果分类实施整治</w:t>
            </w:r>
            <w:r>
              <w:rPr>
                <w:rFonts w:hint="eastAsia" w:ascii="宋体" w:hAnsi="宋体" w:eastAsia="宋体" w:cs="宋体"/>
                <w:lang w:eastAsia="zh-CN"/>
              </w:rPr>
              <w:t>，</w:t>
            </w:r>
            <w:r>
              <w:rPr>
                <w:rFonts w:hint="eastAsia" w:ascii="宋体" w:hAnsi="宋体" w:eastAsia="宋体" w:cs="宋体"/>
              </w:rPr>
              <w:t>并加强技术指导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976C9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落实乡镇属地责任</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7EDEBB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3999E77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国务院办公厅关于印发全国自建房安全专项整治工作方案的通知</w:t>
            </w:r>
            <w:r>
              <w:rPr>
                <w:rFonts w:hint="eastAsia" w:ascii="宋体" w:hAnsi="宋体" w:eastAsia="宋体" w:cs="宋体"/>
                <w:lang w:eastAsia="zh-CN"/>
              </w:rPr>
              <w:t>》（</w:t>
            </w:r>
            <w:r>
              <w:rPr>
                <w:rFonts w:hint="eastAsia" w:ascii="宋体" w:hAnsi="宋体" w:eastAsia="宋体" w:cs="宋体"/>
              </w:rPr>
              <w:t>国办发明电〔</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加强日常检查</w:t>
            </w:r>
            <w:r>
              <w:rPr>
                <w:rFonts w:hint="eastAsia" w:ascii="宋体" w:hAnsi="宋体" w:eastAsia="宋体" w:cs="宋体"/>
                <w:lang w:eastAsia="zh-CN"/>
              </w:rPr>
              <w:t>。</w:t>
            </w:r>
            <w:r>
              <w:rPr>
                <w:rFonts w:hint="eastAsia" w:ascii="宋体" w:hAnsi="宋体" w:eastAsia="宋体" w:cs="宋体"/>
              </w:rPr>
              <w:t>落实街道、乡镇等属地责任</w:t>
            </w:r>
            <w:r>
              <w:rPr>
                <w:rFonts w:hint="eastAsia" w:ascii="宋体" w:hAnsi="宋体" w:eastAsia="宋体" w:cs="宋体"/>
                <w:lang w:eastAsia="zh-CN"/>
              </w:rPr>
              <w:t>，</w:t>
            </w:r>
            <w:r>
              <w:rPr>
                <w:rFonts w:hint="eastAsia" w:ascii="宋体" w:hAnsi="宋体" w:eastAsia="宋体" w:cs="宋体"/>
              </w:rPr>
              <w:t>发挥城管、村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、物业的前哨和探头作用</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建立长效机制</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p w14:paraId="3C1E82B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内蒙古自治区人民政府办公厅关于印发自治区自建房安全专项整治工作方案的通知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各盟行政公署、市人民政府</w:t>
            </w:r>
            <w:r>
              <w:rPr>
                <w:rFonts w:hint="eastAsia" w:ascii="宋体" w:hAnsi="宋体" w:eastAsia="宋体" w:cs="宋体"/>
                <w:lang w:eastAsia="zh-CN"/>
              </w:rPr>
              <w:t>，</w:t>
            </w:r>
            <w:r>
              <w:rPr>
                <w:rFonts w:hint="eastAsia" w:ascii="宋体" w:hAnsi="宋体" w:eastAsia="宋体" w:cs="宋体"/>
              </w:rPr>
              <w:t>各旗县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及苏木乡镇人民政府负责本行政区域内自建房安全专项整治工作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完善措施</w:t>
            </w:r>
            <w:r>
              <w:rPr>
                <w:rFonts w:hint="eastAsia" w:ascii="宋体" w:hAnsi="宋体" w:eastAsia="宋体" w:cs="宋体"/>
                <w:lang w:eastAsia="zh-CN"/>
              </w:rPr>
              <w:t>，</w:t>
            </w:r>
            <w:r>
              <w:rPr>
                <w:rFonts w:hint="eastAsia" w:ascii="宋体" w:hAnsi="宋体" w:eastAsia="宋体" w:cs="宋体"/>
              </w:rPr>
              <w:t>全面抓总</w:t>
            </w:r>
            <w:r>
              <w:rPr>
                <w:rFonts w:hint="eastAsia" w:ascii="宋体" w:hAnsi="宋体" w:eastAsia="宋体" w:cs="宋体"/>
                <w:lang w:eastAsia="zh-CN"/>
              </w:rPr>
              <w:t>，</w:t>
            </w:r>
            <w:r>
              <w:rPr>
                <w:rFonts w:hint="eastAsia" w:ascii="宋体" w:hAnsi="宋体" w:eastAsia="宋体" w:cs="宋体"/>
              </w:rPr>
              <w:t>协调各有关部门共同推动</w:t>
            </w:r>
            <w:r>
              <w:rPr>
                <w:rFonts w:hint="eastAsia" w:ascii="宋体" w:hAnsi="宋体" w:eastAsia="宋体" w:cs="宋体"/>
                <w:lang w:eastAsia="zh-CN"/>
              </w:rPr>
              <w:t>，</w:t>
            </w:r>
            <w:r>
              <w:rPr>
                <w:rFonts w:hint="eastAsia" w:ascii="宋体" w:hAnsi="宋体" w:eastAsia="宋体" w:cs="宋体"/>
              </w:rPr>
              <w:t>分类推进专项整治工作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984C339">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p>
        </w:tc>
        <w:tc>
          <w:tcPr>
            <w:tcW w:w="733" w:type="dxa"/>
            <w:tcBorders>
              <w:top w:val="single" w:color="231F20" w:sz="4" w:space="0"/>
              <w:left w:val="single" w:color="231F20" w:sz="4" w:space="0"/>
            </w:tcBorders>
            <w:vAlign w:val="center"/>
          </w:tcPr>
          <w:p w14:paraId="3192149B">
            <w:pPr>
              <w:pStyle w:val="3"/>
              <w:bidi w:val="0"/>
              <w:jc w:val="both"/>
              <w:rPr>
                <w:rFonts w:hint="eastAsia" w:ascii="宋体" w:hAnsi="宋体" w:eastAsia="宋体" w:cs="宋体"/>
              </w:rPr>
            </w:pPr>
            <w:r>
              <w:rPr>
                <w:rFonts w:hint="eastAsia" w:ascii="宋体" w:hAnsi="宋体" w:eastAsia="宋体" w:cs="宋体"/>
                <w:lang w:val="en-US" w:eastAsia="zh-CN"/>
              </w:rPr>
              <w:t>那吉镇</w:t>
            </w:r>
          </w:p>
        </w:tc>
      </w:tr>
    </w:tbl>
    <w:p w14:paraId="0D2B639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1" o:spid="_x0000_s1091" o:spt="202" type="#_x0000_t202" style="position:absolute;left:0pt;margin-left:56.25pt;margin-top:69.65pt;height:15.1pt;width:17.3pt;mso-position-horizontal-relative:page;mso-position-vertical-relative:page;z-index:251723776;mso-width-relative:page;mso-height-relative:page;" filled="f" stroked="f" coordsize="21600,21600">
            <v:path/>
            <v:fill on="f" focussize="0,0"/>
            <v:stroke on="f" joinstyle="miter"/>
            <v:imagedata o:title=""/>
            <o:lock v:ext="edit"/>
            <v:textbox inset="0mm,0mm,0mm,0mm" style="layout-flow:vertical;">
              <w:txbxContent>
                <w:p w14:paraId="5685E4E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2" o:spid="_x0000_s1092" o:spt="202" type="#_x0000_t202" style="position:absolute;left:0pt;margin-left:56.25pt;margin-top:118.55pt;height:15.1pt;width:17.3pt;mso-position-horizontal-relative:page;mso-position-vertical-relative:page;z-index:251724800;mso-width-relative:page;mso-height-relative:page;" filled="f" stroked="f" coordsize="21600,21600">
            <v:path/>
            <v:fill on="f" focussize="0,0"/>
            <v:stroke on="f" joinstyle="miter"/>
            <v:imagedata o:title=""/>
            <o:lock v:ext="edit"/>
            <v:textbox inset="0mm,0mm,0mm,0mm" style="layout-flow:vertical;">
              <w:txbxContent>
                <w:p w14:paraId="3A2497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3" o:spid="_x0000_s1093" o:spt="202" type="#_x0000_t202" style="position:absolute;left:0pt;margin-left:54.05pt;margin-top:90.6pt;height:22.1pt;width:17.3pt;mso-position-horizontal-relative:page;mso-position-vertical-relative:page;z-index:251725824;mso-width-relative:page;mso-height-relative:page;" filled="f" stroked="f" coordsize="21600,21600">
            <v:path/>
            <v:fill on="f" focussize="0,0"/>
            <v:stroke on="f" joinstyle="miter"/>
            <v:imagedata o:title=""/>
            <o:lock v:ext="edit"/>
            <v:textbox inset="0mm,0mm,0mm,0mm" style="layout-flow:vertical;">
              <w:txbxContent>
                <w:p w14:paraId="77193DB2">
                  <w:pPr>
                    <w:spacing w:before="13" w:line="332" w:lineRule="exact"/>
                    <w:ind w:left="20" w:right="0" w:firstLine="0"/>
                    <w:jc w:val="left"/>
                    <w:rPr>
                      <w:rFonts w:hint="eastAsia" w:ascii="PMingLiU" w:eastAsia="PMingLiU"/>
                      <w:sz w:val="26"/>
                    </w:rPr>
                  </w:pPr>
                </w:p>
              </w:txbxContent>
            </v:textbox>
          </v:shape>
        </w:pict>
      </w:r>
    </w:p>
    <w:p w14:paraId="7AFD56C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47A7C6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3E3CBA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F1741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191AE5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D7127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4F9F87C">
            <w:pPr>
              <w:pStyle w:val="3"/>
              <w:bidi w:val="0"/>
              <w:jc w:val="center"/>
              <w:rPr>
                <w:rFonts w:hint="eastAsia" w:ascii="黑体" w:hAnsi="黑体" w:eastAsia="黑体" w:cs="黑体"/>
              </w:rPr>
            </w:pPr>
            <w:r>
              <w:rPr>
                <w:rFonts w:hint="eastAsia" w:ascii="黑体" w:hAnsi="黑体" w:eastAsia="黑体" w:cs="黑体"/>
              </w:rPr>
              <w:t>乡镇</w:t>
            </w:r>
          </w:p>
          <w:p w14:paraId="4DEE2D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D908E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60AE7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4E617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4F7C36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3" w:hRule="atLeast"/>
        </w:trPr>
        <w:tc>
          <w:tcPr>
            <w:tcW w:w="602" w:type="dxa"/>
            <w:tcBorders>
              <w:top w:val="single" w:color="231F20" w:sz="4" w:space="0"/>
              <w:right w:val="single" w:color="231F20" w:sz="4" w:space="0"/>
            </w:tcBorders>
            <w:vAlign w:val="center"/>
          </w:tcPr>
          <w:p w14:paraId="25B3A235">
            <w:pPr>
              <w:pStyle w:val="3"/>
              <w:bidi w:val="0"/>
              <w:jc w:val="center"/>
              <w:rPr>
                <w:rFonts w:hint="eastAsia" w:ascii="宋体" w:hAnsi="宋体" w:eastAsia="宋体" w:cs="宋体"/>
              </w:rPr>
            </w:pPr>
            <w:r>
              <w:rPr>
                <w:rFonts w:hint="eastAsia" w:ascii="宋体" w:hAnsi="宋体" w:eastAsia="宋体" w:cs="宋体"/>
                <w:lang w:eastAsia="zh-CN"/>
              </w:rPr>
              <w:t>30</w:t>
            </w:r>
          </w:p>
        </w:tc>
        <w:tc>
          <w:tcPr>
            <w:tcW w:w="1926" w:type="dxa"/>
            <w:tcBorders>
              <w:top w:val="single" w:color="231F20" w:sz="4" w:space="0"/>
              <w:left w:val="single" w:color="231F20" w:sz="4" w:space="0"/>
              <w:right w:val="single" w:color="231F20" w:sz="4" w:space="0"/>
            </w:tcBorders>
            <w:vAlign w:val="center"/>
          </w:tcPr>
          <w:p w14:paraId="10B2F331">
            <w:pPr>
              <w:pStyle w:val="3"/>
              <w:bidi w:val="0"/>
              <w:jc w:val="both"/>
              <w:rPr>
                <w:rFonts w:hint="eastAsia" w:ascii="宋体" w:hAnsi="宋体" w:eastAsia="宋体" w:cs="宋体"/>
              </w:rPr>
            </w:pPr>
            <w:r>
              <w:rPr>
                <w:rFonts w:hint="eastAsia" w:ascii="宋体" w:hAnsi="宋体" w:eastAsia="宋体" w:cs="宋体"/>
              </w:rPr>
              <w:t>配合做好辖区内物业管理相关工作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368665">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住房城乡建设部门做好辖区内物业服务活动的行业管理和监督工作</w:t>
            </w:r>
            <w:r>
              <w:rPr>
                <w:rFonts w:hint="eastAsia" w:ascii="宋体" w:hAnsi="宋体" w:eastAsia="宋体" w:cs="宋体"/>
                <w:lang w:eastAsia="zh-CN"/>
              </w:rPr>
              <w:t>。</w:t>
            </w:r>
            <w:r>
              <w:rPr>
                <w:rFonts w:hint="eastAsia" w:ascii="宋体" w:hAnsi="宋体" w:eastAsia="宋体" w:cs="宋体"/>
              </w:rPr>
              <w:t>受理业主和相关单位的投诉举报</w:t>
            </w:r>
            <w:r>
              <w:rPr>
                <w:rFonts w:hint="eastAsia" w:ascii="宋体" w:hAnsi="宋体" w:eastAsia="宋体" w:cs="宋体"/>
                <w:lang w:eastAsia="zh-CN"/>
              </w:rPr>
              <w:t>。</w:t>
            </w:r>
            <w:r>
              <w:rPr>
                <w:rFonts w:hint="eastAsia" w:ascii="宋体" w:hAnsi="宋体" w:eastAsia="宋体" w:cs="宋体"/>
              </w:rPr>
              <w:t>负责对建设单位前期物业服务合同、临时管理规约进行备案</w:t>
            </w:r>
            <w:r>
              <w:rPr>
                <w:rFonts w:hint="eastAsia" w:ascii="宋体" w:hAnsi="宋体" w:eastAsia="宋体" w:cs="宋体"/>
                <w:lang w:eastAsia="zh-CN"/>
              </w:rPr>
              <w:t>。</w:t>
            </w:r>
            <w:r>
              <w:rPr>
                <w:rFonts w:hint="eastAsia" w:ascii="宋体" w:hAnsi="宋体" w:eastAsia="宋体" w:cs="宋体"/>
              </w:rPr>
              <w:t>负责物业管理区域备案</w:t>
            </w:r>
            <w:r>
              <w:rPr>
                <w:rFonts w:hint="eastAsia" w:ascii="宋体" w:hAnsi="宋体" w:eastAsia="宋体" w:cs="宋体"/>
                <w:lang w:eastAsia="zh-CN"/>
              </w:rPr>
              <w:t>，</w:t>
            </w:r>
            <w:r>
              <w:rPr>
                <w:rFonts w:hint="eastAsia" w:ascii="宋体" w:hAnsi="宋体" w:eastAsia="宋体" w:cs="宋体"/>
              </w:rPr>
              <w:t>会同乡镇人民政府做好已投入使用但尚未划分物业管理区域或者需要调整物业管理区域的划分或者调整</w:t>
            </w:r>
            <w:r>
              <w:rPr>
                <w:rFonts w:hint="eastAsia" w:ascii="宋体" w:hAnsi="宋体" w:eastAsia="宋体" w:cs="宋体"/>
                <w:lang w:eastAsia="zh-CN"/>
              </w:rPr>
              <w:t>。</w:t>
            </w:r>
            <w:r>
              <w:rPr>
                <w:rFonts w:hint="eastAsia" w:ascii="宋体" w:hAnsi="宋体" w:eastAsia="宋体" w:cs="宋体"/>
              </w:rPr>
              <w:t>负责物业服务企业、物业服务合同的备案</w:t>
            </w:r>
            <w:r>
              <w:rPr>
                <w:rFonts w:hint="eastAsia" w:ascii="宋体" w:hAnsi="宋体" w:eastAsia="宋体" w:cs="宋体"/>
                <w:lang w:eastAsia="zh-CN"/>
              </w:rPr>
              <w:t>。</w:t>
            </w:r>
            <w:r>
              <w:rPr>
                <w:rFonts w:hint="eastAsia" w:ascii="宋体" w:hAnsi="宋体" w:eastAsia="宋体" w:cs="宋体"/>
              </w:rPr>
              <w:t>监督管理住宅专项维修资金使用</w:t>
            </w:r>
            <w:r>
              <w:rPr>
                <w:rFonts w:hint="eastAsia" w:ascii="宋体" w:hAnsi="宋体" w:eastAsia="宋体" w:cs="宋体"/>
                <w:lang w:eastAsia="zh-CN"/>
              </w:rPr>
              <w:t>。</w:t>
            </w:r>
            <w:r>
              <w:rPr>
                <w:rFonts w:hint="eastAsia" w:ascii="宋体" w:hAnsi="宋体" w:eastAsia="宋体" w:cs="宋体"/>
              </w:rPr>
              <w:t>依法查处有关违法行为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5E530D0">
            <w:pPr>
              <w:pStyle w:val="3"/>
              <w:bidi w:val="0"/>
              <w:ind w:left="0" w:leftChars="0" w:firstLine="0" w:firstLineChars="0"/>
              <w:jc w:val="both"/>
              <w:rPr>
                <w:rFonts w:hint="eastAsia" w:ascii="宋体" w:hAnsi="宋体" w:eastAsia="宋体" w:cs="宋体"/>
              </w:rPr>
            </w:pPr>
            <w:r>
              <w:rPr>
                <w:rFonts w:hint="eastAsia" w:ascii="宋体" w:hAnsi="宋体" w:eastAsia="宋体" w:cs="宋体"/>
              </w:rPr>
              <w:t>组织、指导、协调辖区内物业管理区域业主大会的工作</w:t>
            </w:r>
            <w:r>
              <w:rPr>
                <w:rFonts w:hint="eastAsia" w:ascii="宋体" w:hAnsi="宋体" w:eastAsia="宋体" w:cs="宋体"/>
                <w:lang w:eastAsia="zh-CN"/>
              </w:rPr>
              <w:t>，</w:t>
            </w:r>
            <w:r>
              <w:rPr>
                <w:rFonts w:hint="eastAsia" w:ascii="宋体" w:hAnsi="宋体" w:eastAsia="宋体" w:cs="宋体"/>
              </w:rPr>
              <w:t>进行业主委员会备案</w:t>
            </w:r>
            <w:r>
              <w:rPr>
                <w:rFonts w:hint="eastAsia" w:ascii="宋体" w:hAnsi="宋体" w:eastAsia="宋体" w:cs="宋体"/>
                <w:lang w:eastAsia="zh-CN"/>
              </w:rPr>
              <w:t>，</w:t>
            </w:r>
            <w:r>
              <w:rPr>
                <w:rFonts w:hint="eastAsia" w:ascii="宋体" w:hAnsi="宋体" w:eastAsia="宋体" w:cs="宋体"/>
              </w:rPr>
              <w:t>督促业主大会依法履行职责</w:t>
            </w:r>
            <w:r>
              <w:rPr>
                <w:rFonts w:hint="eastAsia" w:ascii="宋体" w:hAnsi="宋体" w:eastAsia="宋体" w:cs="宋体"/>
                <w:lang w:eastAsia="zh-CN"/>
              </w:rPr>
              <w:t>。</w:t>
            </w:r>
            <w:r>
              <w:rPr>
                <w:rFonts w:hint="eastAsia" w:ascii="宋体" w:hAnsi="宋体" w:eastAsia="宋体" w:cs="宋体"/>
              </w:rPr>
              <w:t>对不能成立业主大会和选举业主委员会的</w:t>
            </w:r>
            <w:r>
              <w:rPr>
                <w:rFonts w:hint="eastAsia" w:ascii="宋体" w:hAnsi="宋体" w:eastAsia="宋体" w:cs="宋体"/>
                <w:lang w:eastAsia="zh-CN"/>
              </w:rPr>
              <w:t>，</w:t>
            </w:r>
            <w:r>
              <w:rPr>
                <w:rFonts w:hint="eastAsia" w:ascii="宋体" w:hAnsi="宋体" w:eastAsia="宋体" w:cs="宋体"/>
              </w:rPr>
              <w:t>组织村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民委员会、业主组建物业管理委员会</w:t>
            </w:r>
            <w:r>
              <w:rPr>
                <w:rFonts w:hint="eastAsia" w:ascii="宋体" w:hAnsi="宋体" w:eastAsia="宋体" w:cs="宋体"/>
                <w:lang w:eastAsia="zh-CN"/>
              </w:rPr>
              <w:t>。</w:t>
            </w:r>
            <w:r>
              <w:rPr>
                <w:rFonts w:hint="eastAsia" w:ascii="宋体" w:hAnsi="宋体" w:eastAsia="宋体" w:cs="宋体"/>
              </w:rPr>
              <w:t>协调社区建设与物业服务的关系</w:t>
            </w:r>
            <w:r>
              <w:rPr>
                <w:rFonts w:hint="eastAsia" w:ascii="宋体" w:hAnsi="宋体" w:eastAsia="宋体" w:cs="宋体"/>
                <w:lang w:eastAsia="zh-CN"/>
              </w:rPr>
              <w:t>，</w:t>
            </w:r>
            <w:r>
              <w:rPr>
                <w:rFonts w:hint="eastAsia" w:ascii="宋体" w:hAnsi="宋体" w:eastAsia="宋体" w:cs="宋体"/>
              </w:rPr>
              <w:t>处理物业服务纠纷</w:t>
            </w:r>
            <w:r>
              <w:rPr>
                <w:rFonts w:hint="eastAsia" w:ascii="宋体" w:hAnsi="宋体" w:eastAsia="宋体" w:cs="宋体"/>
                <w:lang w:eastAsia="zh-CN"/>
              </w:rPr>
              <w:t>。</w:t>
            </w:r>
            <w:r>
              <w:rPr>
                <w:rFonts w:hint="eastAsia" w:ascii="宋体" w:hAnsi="宋体" w:eastAsia="宋体" w:cs="宋体"/>
              </w:rPr>
              <w:t>监督物业管理承接查验、移交、接管和退出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3C3EAE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物业管理条例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县级以上地方人民政府房地产行政主管部门负责本行政区域内物业管理活动的监督管理工作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业主大会、业主委员会作出的决定违反法律、法规的</w:t>
            </w:r>
            <w:r>
              <w:rPr>
                <w:rFonts w:hint="eastAsia" w:ascii="宋体" w:hAnsi="宋体" w:eastAsia="宋体" w:cs="宋体"/>
                <w:lang w:eastAsia="zh-CN"/>
              </w:rPr>
              <w:t>，</w:t>
            </w:r>
            <w:r>
              <w:rPr>
                <w:rFonts w:hint="eastAsia" w:ascii="宋体" w:hAnsi="宋体" w:eastAsia="宋体" w:cs="宋体"/>
              </w:rPr>
              <w:t>物业所在地的区、县人民政府房地产行政主管部门或者街道办事处、乡镇人民政府</w:t>
            </w:r>
            <w:r>
              <w:rPr>
                <w:rFonts w:hint="eastAsia" w:ascii="宋体" w:hAnsi="宋体" w:eastAsia="宋体" w:cs="宋体"/>
                <w:lang w:eastAsia="zh-CN"/>
              </w:rPr>
              <w:t>，</w:t>
            </w:r>
            <w:r>
              <w:rPr>
                <w:rFonts w:hint="eastAsia" w:ascii="宋体" w:hAnsi="宋体" w:eastAsia="宋体" w:cs="宋体"/>
              </w:rPr>
              <w:t>应当责令限期改正或者撤销其决定</w:t>
            </w:r>
            <w:r>
              <w:rPr>
                <w:rFonts w:hint="eastAsia" w:ascii="宋体" w:hAnsi="宋体" w:eastAsia="宋体" w:cs="宋体"/>
                <w:lang w:eastAsia="zh-CN"/>
              </w:rPr>
              <w:t>，</w:t>
            </w:r>
            <w:r>
              <w:rPr>
                <w:rFonts w:hint="eastAsia" w:ascii="宋体" w:hAnsi="宋体" w:eastAsia="宋体" w:cs="宋体"/>
              </w:rPr>
              <w:t>并通告全体业主</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县级以上人民政府价格主管部门会同同级房地产行政主管部门</w:t>
            </w:r>
            <w:r>
              <w:rPr>
                <w:rFonts w:hint="eastAsia" w:ascii="宋体" w:hAnsi="宋体" w:eastAsia="宋体" w:cs="宋体"/>
                <w:lang w:eastAsia="zh-CN"/>
              </w:rPr>
              <w:t>，</w:t>
            </w:r>
            <w:r>
              <w:rPr>
                <w:rFonts w:hint="eastAsia" w:ascii="宋体" w:hAnsi="宋体" w:eastAsia="宋体" w:cs="宋体"/>
              </w:rPr>
              <w:t>应当加强对物业服务收费的监督</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县级以上地方人民政府房地产行政主管部门应当及时处理业主、业主委员会、物业使用人和物业服务企业在物业管理活动中的投诉</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违反本条例的规定</w:t>
            </w:r>
            <w:r>
              <w:rPr>
                <w:rFonts w:hint="eastAsia" w:ascii="宋体" w:hAnsi="宋体" w:eastAsia="宋体" w:cs="宋体"/>
                <w:lang w:eastAsia="zh-CN"/>
              </w:rPr>
              <w:t>，</w:t>
            </w:r>
            <w:r>
              <w:rPr>
                <w:rFonts w:hint="eastAsia" w:ascii="宋体" w:hAnsi="宋体" w:eastAsia="宋体" w:cs="宋体"/>
              </w:rPr>
              <w:t>住宅物业的建设单位未通过招投标的方式选聘物业服务企业或者未经批准</w:t>
            </w:r>
            <w:r>
              <w:rPr>
                <w:rFonts w:hint="eastAsia" w:ascii="宋体" w:hAnsi="宋体" w:eastAsia="宋体" w:cs="宋体"/>
                <w:lang w:eastAsia="zh-CN"/>
              </w:rPr>
              <w:t>，</w:t>
            </w:r>
            <w:r>
              <w:rPr>
                <w:rFonts w:hint="eastAsia" w:ascii="宋体" w:hAnsi="宋体" w:eastAsia="宋体" w:cs="宋体"/>
              </w:rPr>
              <w:t>擅自采用协议方式选聘物业服务企业的</w:t>
            </w:r>
            <w:r>
              <w:rPr>
                <w:rFonts w:hint="eastAsia" w:ascii="宋体" w:hAnsi="宋体" w:eastAsia="宋体" w:cs="宋体"/>
                <w:lang w:eastAsia="zh-CN"/>
              </w:rPr>
              <w:t>，</w:t>
            </w:r>
            <w:r>
              <w:rPr>
                <w:rFonts w:hint="eastAsia" w:ascii="宋体" w:hAnsi="宋体" w:eastAsia="宋体" w:cs="宋体"/>
              </w:rPr>
              <w:t>由县级以上地方人民政府房地产行政主管部门责令限期改正</w:t>
            </w:r>
            <w:r>
              <w:rPr>
                <w:rFonts w:hint="eastAsia" w:ascii="宋体" w:hAnsi="宋体" w:eastAsia="宋体" w:cs="宋体"/>
                <w:lang w:eastAsia="zh-CN"/>
              </w:rPr>
              <w:t>，</w:t>
            </w:r>
            <w:r>
              <w:rPr>
                <w:rFonts w:hint="eastAsia" w:ascii="宋体" w:hAnsi="宋体" w:eastAsia="宋体" w:cs="宋体"/>
              </w:rPr>
              <w:t>给予警告</w:t>
            </w:r>
            <w:r>
              <w:rPr>
                <w:rFonts w:hint="eastAsia" w:ascii="宋体" w:hAnsi="宋体" w:eastAsia="宋体" w:cs="宋体"/>
                <w:lang w:eastAsia="zh-CN"/>
              </w:rPr>
              <w:t>，</w:t>
            </w:r>
            <w:r>
              <w:rPr>
                <w:rFonts w:hint="eastAsia" w:ascii="宋体" w:hAnsi="宋体" w:eastAsia="宋体" w:cs="宋体"/>
              </w:rPr>
              <w:t>可以并处</w:t>
            </w:r>
            <w:r>
              <w:rPr>
                <w:rFonts w:hint="eastAsia" w:ascii="宋体" w:hAnsi="宋体" w:eastAsia="宋体" w:cs="宋体"/>
                <w:lang w:eastAsia="zh-CN"/>
              </w:rPr>
              <w:t>10</w:t>
            </w:r>
            <w:r>
              <w:rPr>
                <w:rFonts w:hint="eastAsia" w:ascii="宋体" w:hAnsi="宋体" w:eastAsia="宋体" w:cs="宋体"/>
              </w:rPr>
              <w:t>万元以下的罚款</w:t>
            </w:r>
            <w:r>
              <w:rPr>
                <w:rFonts w:hint="eastAsia" w:ascii="宋体" w:hAnsi="宋体" w:eastAsia="宋体" w:cs="宋体"/>
                <w:lang w:eastAsia="zh-CN"/>
              </w:rPr>
              <w:t>。</w:t>
            </w:r>
          </w:p>
          <w:p w14:paraId="5A3A3C9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内蒙古自治区物业管理条例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w:t>
            </w:r>
          </w:p>
          <w:p w14:paraId="6F87D3C3">
            <w:pPr>
              <w:pStyle w:val="3"/>
              <w:bidi w:val="0"/>
              <w:jc w:val="both"/>
              <w:rPr>
                <w:rFonts w:hint="eastAsia" w:ascii="宋体" w:hAnsi="宋体" w:eastAsia="宋体" w:cs="宋体"/>
                <w:lang w:eastAsia="zh-CN"/>
              </w:rPr>
            </w:pPr>
            <w:r>
              <w:rPr>
                <w:rFonts w:hint="eastAsia" w:ascii="宋体" w:hAnsi="宋体" w:eastAsia="宋体" w:cs="宋体"/>
              </w:rPr>
              <w:t>和城乡建设、发展和改革、财政、生态环境、城市管理综合执法、公安、民政、卫生健康、市场监督管理、应急管理、自然资源、人民防空、消防救援等部门和机构按照各自职责</w:t>
            </w:r>
            <w:r>
              <w:rPr>
                <w:rFonts w:hint="eastAsia" w:ascii="宋体" w:hAnsi="宋体" w:eastAsia="宋体" w:cs="宋体"/>
                <w:lang w:eastAsia="zh-CN"/>
              </w:rPr>
              <w:t>，</w:t>
            </w:r>
            <w:r>
              <w:rPr>
                <w:rFonts w:hint="eastAsia" w:ascii="宋体" w:hAnsi="宋体" w:eastAsia="宋体" w:cs="宋体"/>
              </w:rPr>
              <w:t>做好相关的物业监督管理工作</w:t>
            </w:r>
            <w:r>
              <w:rPr>
                <w:rFonts w:hint="eastAsia" w:ascii="宋体" w:hAnsi="宋体" w:eastAsia="宋体" w:cs="宋体"/>
                <w:lang w:eastAsia="zh-CN"/>
              </w:rPr>
              <w:t>。</w:t>
            </w:r>
            <w:r>
              <w:rPr>
                <w:rFonts w:hint="eastAsia" w:ascii="宋体" w:hAnsi="宋体" w:eastAsia="宋体" w:cs="宋体"/>
              </w:rPr>
              <w:t>苏木乡镇人民政府、街道办事处负责组织、指导、协调本辖区内物业管理区域业主大会的工作</w:t>
            </w:r>
            <w:r>
              <w:rPr>
                <w:rFonts w:hint="eastAsia" w:ascii="宋体" w:hAnsi="宋体" w:eastAsia="宋体" w:cs="宋体"/>
                <w:lang w:eastAsia="zh-CN"/>
              </w:rPr>
              <w:t>，</w:t>
            </w:r>
            <w:r>
              <w:rPr>
                <w:rFonts w:hint="eastAsia" w:ascii="宋体" w:hAnsi="宋体" w:eastAsia="宋体" w:cs="宋体"/>
              </w:rPr>
              <w:t>督促业主大会依法履行职责</w:t>
            </w:r>
            <w:r>
              <w:rPr>
                <w:rFonts w:hint="eastAsia" w:ascii="宋体" w:hAnsi="宋体" w:eastAsia="宋体" w:cs="宋体"/>
                <w:lang w:eastAsia="zh-CN"/>
              </w:rPr>
              <w:t>，</w:t>
            </w:r>
            <w:r>
              <w:rPr>
                <w:rFonts w:hint="eastAsia" w:ascii="宋体" w:hAnsi="宋体" w:eastAsia="宋体" w:cs="宋体"/>
              </w:rPr>
              <w:t>协调社区建设与物业服务的关系</w:t>
            </w:r>
            <w:r>
              <w:rPr>
                <w:rFonts w:hint="eastAsia" w:ascii="宋体" w:hAnsi="宋体" w:eastAsia="宋体" w:cs="宋体"/>
                <w:lang w:eastAsia="zh-CN"/>
              </w:rPr>
              <w:t>，</w:t>
            </w:r>
            <w:r>
              <w:rPr>
                <w:rFonts w:hint="eastAsia" w:ascii="宋体" w:hAnsi="宋体" w:eastAsia="宋体" w:cs="宋体"/>
              </w:rPr>
              <w:t>处理物业服务纠纷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物业管理实行联席会议制度</w:t>
            </w:r>
            <w:r>
              <w:rPr>
                <w:rFonts w:hint="eastAsia" w:ascii="宋体" w:hAnsi="宋体" w:eastAsia="宋体" w:cs="宋体"/>
                <w:lang w:eastAsia="zh-CN"/>
              </w:rPr>
              <w:t>。</w:t>
            </w:r>
            <w:r>
              <w:rPr>
                <w:rFonts w:hint="eastAsia" w:ascii="宋体" w:hAnsi="宋体" w:eastAsia="宋体" w:cs="宋体"/>
              </w:rPr>
              <w:t>联席会议由苏木乡镇人民政府、街道办事处负责召集</w:t>
            </w:r>
            <w:r>
              <w:rPr>
                <w:rFonts w:hint="eastAsia" w:ascii="宋体" w:hAnsi="宋体" w:eastAsia="宋体" w:cs="宋体"/>
                <w:lang w:eastAsia="zh-CN"/>
              </w:rPr>
              <w:t>，</w:t>
            </w:r>
            <w:r>
              <w:rPr>
                <w:rFonts w:hint="eastAsia" w:ascii="宋体" w:hAnsi="宋体" w:eastAsia="宋体" w:cs="宋体"/>
              </w:rPr>
              <w:t>旗县级人民政府物业行政主管部门、嘎查村民委员会、居民委员会以及建设单位、物业服务人、业主委员会、相关行政管理部门等各方代表参加</w:t>
            </w:r>
            <w:r>
              <w:rPr>
                <w:rFonts w:hint="eastAsia" w:ascii="宋体" w:hAnsi="宋体" w:eastAsia="宋体" w:cs="宋体"/>
                <w:lang w:eastAsia="zh-CN"/>
              </w:rPr>
              <w:t>。</w:t>
            </w:r>
            <w:r>
              <w:rPr>
                <w:rFonts w:hint="eastAsia" w:ascii="宋体" w:hAnsi="宋体" w:eastAsia="宋体" w:cs="宋体"/>
              </w:rPr>
              <w:t>未成立业主委员会的</w:t>
            </w:r>
            <w:r>
              <w:rPr>
                <w:rFonts w:hint="eastAsia" w:ascii="宋体" w:hAnsi="宋体" w:eastAsia="宋体" w:cs="宋体"/>
                <w:lang w:eastAsia="zh-CN"/>
              </w:rPr>
              <w:t>，</w:t>
            </w:r>
            <w:r>
              <w:rPr>
                <w:rFonts w:hint="eastAsia" w:ascii="宋体" w:hAnsi="宋体" w:eastAsia="宋体" w:cs="宋体"/>
              </w:rPr>
              <w:t>由业主代表参加</w:t>
            </w:r>
            <w:r>
              <w:rPr>
                <w:rFonts w:hint="eastAsia" w:ascii="宋体" w:hAnsi="宋体" w:eastAsia="宋体" w:cs="宋体"/>
                <w:lang w:eastAsia="zh-CN"/>
              </w:rPr>
              <w:t>。</w:t>
            </w:r>
          </w:p>
          <w:p w14:paraId="648E3490">
            <w:pPr>
              <w:pStyle w:val="3"/>
              <w:bidi w:val="0"/>
              <w:jc w:val="both"/>
              <w:rPr>
                <w:rFonts w:hint="default" w:ascii="宋体" w:hAnsi="宋体" w:eastAsia="宋体" w:cs="宋体"/>
                <w:lang w:val="en-US" w:eastAsia="zh-CN"/>
              </w:rPr>
            </w:pPr>
          </w:p>
        </w:tc>
        <w:tc>
          <w:tcPr>
            <w:tcW w:w="964" w:type="dxa"/>
            <w:tcBorders>
              <w:top w:val="single" w:color="231F20" w:sz="4" w:space="0"/>
              <w:left w:val="single" w:color="231F20" w:sz="4" w:space="0"/>
              <w:right w:val="single" w:color="231F20" w:sz="4" w:space="0"/>
            </w:tcBorders>
            <w:vAlign w:val="center"/>
          </w:tcPr>
          <w:p w14:paraId="04FD4F96">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局等部门</w:t>
            </w:r>
          </w:p>
        </w:tc>
        <w:tc>
          <w:tcPr>
            <w:tcW w:w="733" w:type="dxa"/>
            <w:tcBorders>
              <w:top w:val="single" w:color="231F20" w:sz="4" w:space="0"/>
              <w:left w:val="single" w:color="231F20" w:sz="4" w:space="0"/>
            </w:tcBorders>
            <w:vAlign w:val="center"/>
          </w:tcPr>
          <w:p w14:paraId="75BC38E8">
            <w:pPr>
              <w:pStyle w:val="3"/>
              <w:bidi w:val="0"/>
              <w:jc w:val="center"/>
              <w:rPr>
                <w:rFonts w:hint="eastAsia" w:ascii="宋体" w:hAnsi="宋体" w:eastAsia="宋体" w:cs="宋体"/>
              </w:rPr>
            </w:pPr>
            <w:r>
              <w:rPr>
                <w:rFonts w:hint="eastAsia" w:ascii="宋体" w:hAnsi="宋体" w:eastAsia="宋体" w:cs="宋体"/>
                <w:lang w:val="en-US" w:eastAsia="zh-CN"/>
              </w:rPr>
              <w:t>那吉镇</w:t>
            </w:r>
          </w:p>
        </w:tc>
      </w:tr>
    </w:tbl>
    <w:p w14:paraId="347F02A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4" o:spid="_x0000_s1094" o:spt="202" type="#_x0000_t202" style="position:absolute;left:0pt;margin-left:56.25pt;margin-top:460.7pt;height:15.1pt;width:17.3pt;mso-position-horizontal-relative:page;mso-position-vertical-relative:page;z-index:251726848;mso-width-relative:page;mso-height-relative:page;" filled="f" stroked="f" coordsize="21600,21600">
            <v:path/>
            <v:fill on="f" focussize="0,0"/>
            <v:stroke on="f" joinstyle="miter"/>
            <v:imagedata o:title=""/>
            <o:lock v:ext="edit"/>
            <v:textbox inset="0mm,0mm,0mm,0mm" style="layout-flow:vertical;">
              <w:txbxContent>
                <w:p w14:paraId="07B0CCC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5" o:spid="_x0000_s1095" o:spt="202" type="#_x0000_t202" style="position:absolute;left:0pt;margin-left:56.25pt;margin-top:509.6pt;height:15.1pt;width:17.3pt;mso-position-horizontal-relative:page;mso-position-vertical-relative:page;z-index:251727872;mso-width-relative:page;mso-height-relative:page;" filled="f" stroked="f" coordsize="21600,21600">
            <v:path/>
            <v:fill on="f" focussize="0,0"/>
            <v:stroke on="f" joinstyle="miter"/>
            <v:imagedata o:title=""/>
            <o:lock v:ext="edit"/>
            <v:textbox inset="0mm,0mm,0mm,0mm" style="layout-flow:vertical;">
              <w:txbxContent>
                <w:p w14:paraId="1BA4FA0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6" o:spid="_x0000_s1096" o:spt="202" type="#_x0000_t202" style="position:absolute;left:0pt;margin-left:54.05pt;margin-top:481.65pt;height:22.1pt;width:17.3pt;mso-position-horizontal-relative:page;mso-position-vertical-relative:page;z-index:251728896;mso-width-relative:page;mso-height-relative:page;" filled="f" stroked="f" coordsize="21600,21600">
            <v:path/>
            <v:fill on="f" focussize="0,0"/>
            <v:stroke on="f" joinstyle="miter"/>
            <v:imagedata o:title=""/>
            <o:lock v:ext="edit"/>
            <v:textbox inset="0mm,0mm,0mm,0mm" style="layout-flow:vertical;">
              <w:txbxContent>
                <w:p w14:paraId="55418D28">
                  <w:pPr>
                    <w:spacing w:before="13" w:line="332" w:lineRule="exact"/>
                    <w:ind w:left="20" w:right="0" w:firstLine="0"/>
                    <w:jc w:val="left"/>
                    <w:rPr>
                      <w:rFonts w:hint="eastAsia" w:ascii="PMingLiU" w:eastAsia="PMingLiU"/>
                      <w:sz w:val="26"/>
                    </w:rPr>
                  </w:pPr>
                </w:p>
              </w:txbxContent>
            </v:textbox>
          </v:shape>
        </w:pict>
      </w:r>
    </w:p>
    <w:p w14:paraId="0B90C45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06D101F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7" o:spid="_x0000_s1097" o:spt="202" type="#_x0000_t202" style="position:absolute;left:0pt;margin-left:56.25pt;margin-top:69.65pt;height:15.1pt;width:17.3pt;mso-position-horizontal-relative:page;mso-position-vertical-relative:page;z-index:251729920;mso-width-relative:page;mso-height-relative:page;" filled="f" stroked="f" coordsize="21600,21600">
            <v:path/>
            <v:fill on="f" focussize="0,0"/>
            <v:stroke on="f" joinstyle="miter"/>
            <v:imagedata o:title=""/>
            <o:lock v:ext="edit"/>
            <v:textbox inset="0mm,0mm,0mm,0mm" style="layout-flow:vertical;">
              <w:txbxContent>
                <w:p w14:paraId="78CD565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8" o:spid="_x0000_s1098" o:spt="202" type="#_x0000_t202" style="position:absolute;left:0pt;margin-left:56.25pt;margin-top:118.55pt;height:15.1pt;width:17.3pt;mso-position-horizontal-relative:page;mso-position-vertical-relative:page;z-index:251730944;mso-width-relative:page;mso-height-relative:page;" filled="f" stroked="f" coordsize="21600,21600">
            <v:path/>
            <v:fill on="f" focussize="0,0"/>
            <v:stroke on="f" joinstyle="miter"/>
            <v:imagedata o:title=""/>
            <o:lock v:ext="edit"/>
            <v:textbox inset="0mm,0mm,0mm,0mm" style="layout-flow:vertical;">
              <w:txbxContent>
                <w:p w14:paraId="0C24C46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9" o:spid="_x0000_s1099" o:spt="202" type="#_x0000_t202" style="position:absolute;left:0pt;margin-left:54.05pt;margin-top:90.6pt;height:22.1pt;width:17.3pt;mso-position-horizontal-relative:page;mso-position-vertical-relative:page;z-index:251731968;mso-width-relative:page;mso-height-relative:page;" filled="f" stroked="f" coordsize="21600,21600">
            <v:path/>
            <v:fill on="f" focussize="0,0"/>
            <v:stroke on="f" joinstyle="miter"/>
            <v:imagedata o:title=""/>
            <o:lock v:ext="edit"/>
            <v:textbox inset="0mm,0mm,0mm,0mm" style="layout-flow:vertical;">
              <w:txbxContent>
                <w:p w14:paraId="3B6D069C">
                  <w:pPr>
                    <w:spacing w:before="13" w:line="332" w:lineRule="exact"/>
                    <w:ind w:left="20" w:right="0" w:firstLine="0"/>
                    <w:jc w:val="left"/>
                    <w:rPr>
                      <w:rFonts w:hint="eastAsia" w:ascii="PMingLiU" w:eastAsia="PMingLiU"/>
                      <w:sz w:val="26"/>
                    </w:rPr>
                  </w:pPr>
                </w:p>
              </w:txbxContent>
            </v:textbox>
          </v:shape>
        </w:pict>
      </w:r>
    </w:p>
    <w:p w14:paraId="401A0D8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7B155A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F00D2CE">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F248374">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BE73B9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FDD6AED">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5690019">
            <w:pPr>
              <w:pStyle w:val="3"/>
              <w:bidi w:val="0"/>
              <w:jc w:val="center"/>
              <w:rPr>
                <w:rFonts w:hint="eastAsia" w:ascii="黑体" w:hAnsi="黑体" w:eastAsia="黑体" w:cs="黑体"/>
              </w:rPr>
            </w:pPr>
            <w:r>
              <w:rPr>
                <w:rFonts w:hint="eastAsia" w:ascii="黑体" w:hAnsi="黑体" w:eastAsia="黑体" w:cs="黑体"/>
              </w:rPr>
              <w:t>乡镇</w:t>
            </w:r>
          </w:p>
          <w:p w14:paraId="719E734C">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0D5AE4A">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F541EBA">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D1E67DC">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配合责任部门</w:t>
            </w:r>
          </w:p>
        </w:tc>
      </w:tr>
      <w:tr w14:paraId="18AAC3E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54" w:hRule="atLeast"/>
        </w:trPr>
        <w:tc>
          <w:tcPr>
            <w:tcW w:w="602" w:type="dxa"/>
            <w:tcBorders>
              <w:top w:val="single" w:color="231F20" w:sz="4" w:space="0"/>
              <w:right w:val="single" w:color="231F20" w:sz="4" w:space="0"/>
            </w:tcBorders>
            <w:vAlign w:val="center"/>
          </w:tcPr>
          <w:p w14:paraId="7CA1746C">
            <w:pPr>
              <w:pStyle w:val="3"/>
              <w:bidi w:val="0"/>
              <w:jc w:val="center"/>
              <w:rPr>
                <w:rFonts w:hint="default" w:ascii="宋体" w:hAnsi="宋体" w:eastAsia="宋体" w:cs="宋体"/>
                <w:lang w:val="en-US"/>
              </w:rPr>
            </w:pPr>
            <w:r>
              <w:rPr>
                <w:rFonts w:hint="eastAsia" w:ascii="宋体" w:hAnsi="宋体" w:eastAsia="宋体" w:cs="宋体"/>
                <w:lang w:val="en-US" w:eastAsia="zh-CN"/>
              </w:rPr>
              <w:t>31</w:t>
            </w:r>
          </w:p>
        </w:tc>
        <w:tc>
          <w:tcPr>
            <w:tcW w:w="1926" w:type="dxa"/>
            <w:tcBorders>
              <w:top w:val="single" w:color="231F20" w:sz="4" w:space="0"/>
              <w:left w:val="single" w:color="231F20" w:sz="4" w:space="0"/>
              <w:right w:val="single" w:color="231F20" w:sz="4" w:space="0"/>
            </w:tcBorders>
            <w:vAlign w:val="center"/>
          </w:tcPr>
          <w:p w14:paraId="21D70304">
            <w:pPr>
              <w:pStyle w:val="3"/>
              <w:bidi w:val="0"/>
              <w:jc w:val="both"/>
              <w:rPr>
                <w:rFonts w:hint="eastAsia" w:ascii="宋体" w:hAnsi="宋体" w:eastAsia="宋体" w:cs="宋体"/>
              </w:rPr>
            </w:pPr>
            <w:r>
              <w:rPr>
                <w:rFonts w:hint="eastAsia" w:ascii="宋体" w:hAnsi="宋体" w:eastAsia="宋体" w:cs="宋体"/>
              </w:rPr>
              <w:t>配合做好本行政区域的征地拆迁、房屋征收补偿等工作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1599271">
            <w:pPr>
              <w:pStyle w:val="3"/>
              <w:bidi w:val="0"/>
              <w:jc w:val="both"/>
              <w:rPr>
                <w:rFonts w:hint="eastAsia" w:ascii="宋体" w:hAnsi="宋体" w:eastAsia="宋体" w:cs="宋体"/>
              </w:rPr>
            </w:pPr>
            <w:r>
              <w:rPr>
                <w:rFonts w:hint="eastAsia" w:ascii="宋体" w:hAnsi="宋体" w:eastAsia="宋体" w:cs="宋体"/>
              </w:rPr>
              <w:t>住房城乡建设、自然资源部门开展拟征收土地和房屋的现状调查和社会稳定风险评估</w:t>
            </w:r>
            <w:r>
              <w:rPr>
                <w:rFonts w:hint="eastAsia" w:ascii="宋体" w:hAnsi="宋体" w:eastAsia="宋体" w:cs="宋体"/>
                <w:lang w:eastAsia="zh-CN"/>
              </w:rPr>
              <w:t>，</w:t>
            </w:r>
            <w:r>
              <w:rPr>
                <w:rFonts w:hint="eastAsia" w:ascii="宋体" w:hAnsi="宋体" w:eastAsia="宋体" w:cs="宋体"/>
              </w:rPr>
              <w:t>并听取所在乡镇的意见建议</w:t>
            </w:r>
            <w:r>
              <w:rPr>
                <w:rFonts w:hint="eastAsia" w:ascii="宋体" w:hAnsi="宋体" w:eastAsia="宋体" w:cs="宋体"/>
                <w:lang w:eastAsia="zh-CN"/>
              </w:rPr>
              <w:t>（</w:t>
            </w:r>
            <w:r>
              <w:rPr>
                <w:rFonts w:hint="eastAsia" w:ascii="宋体" w:hAnsi="宋体" w:eastAsia="宋体" w:cs="宋体"/>
              </w:rPr>
              <w:t>国有土地上房屋征收除外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EB965D5">
            <w:pPr>
              <w:pStyle w:val="3"/>
              <w:bidi w:val="0"/>
              <w:jc w:val="both"/>
              <w:rPr>
                <w:rFonts w:hint="eastAsia" w:ascii="宋体" w:hAnsi="宋体" w:eastAsia="宋体" w:cs="宋体"/>
              </w:rPr>
            </w:pPr>
            <w:r>
              <w:rPr>
                <w:rFonts w:hint="eastAsia" w:ascii="宋体" w:hAnsi="宋体" w:eastAsia="宋体" w:cs="宋体"/>
              </w:rPr>
              <w:t>配合做好土地、房屋征收和补偿相关工作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C7E98B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县级以上地方人民政府拟申请征收土地的</w:t>
            </w:r>
            <w:r>
              <w:rPr>
                <w:rFonts w:hint="eastAsia" w:ascii="宋体" w:hAnsi="宋体" w:eastAsia="宋体" w:cs="宋体"/>
                <w:lang w:eastAsia="zh-CN"/>
              </w:rPr>
              <w:t>，</w:t>
            </w:r>
            <w:r>
              <w:rPr>
                <w:rFonts w:hint="eastAsia" w:ascii="宋体" w:hAnsi="宋体" w:eastAsia="宋体" w:cs="宋体"/>
              </w:rPr>
              <w:t>应当开展拟征收土地现状调查和社会稳定风险评估</w:t>
            </w:r>
            <w:r>
              <w:rPr>
                <w:rFonts w:hint="eastAsia" w:ascii="宋体" w:hAnsi="宋体" w:eastAsia="宋体" w:cs="宋体"/>
                <w:lang w:eastAsia="zh-CN"/>
              </w:rPr>
              <w:t>，</w:t>
            </w:r>
            <w:r>
              <w:rPr>
                <w:rFonts w:hint="eastAsia" w:ascii="宋体" w:hAnsi="宋体" w:eastAsia="宋体" w:cs="宋体"/>
              </w:rPr>
              <w:t>并将征收范围、土地现状、征收目的、补偿标准、安置方式和社会保障等在拟征收土地所在的乡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和村、村民小组范围内公告至少三十日</w:t>
            </w:r>
            <w:r>
              <w:rPr>
                <w:rFonts w:hint="eastAsia" w:ascii="宋体" w:hAnsi="宋体" w:eastAsia="宋体" w:cs="宋体"/>
                <w:lang w:eastAsia="zh-CN"/>
              </w:rPr>
              <w:t>，</w:t>
            </w:r>
            <w:r>
              <w:rPr>
                <w:rFonts w:hint="eastAsia" w:ascii="宋体" w:hAnsi="宋体" w:eastAsia="宋体" w:cs="宋体"/>
              </w:rPr>
              <w:t>听取被征地的农村集体经济组织及其成员、村民委员会和其他利害关系人的意见</w:t>
            </w:r>
            <w:r>
              <w:rPr>
                <w:rFonts w:hint="eastAsia" w:ascii="宋体" w:hAnsi="宋体" w:eastAsia="宋体" w:cs="宋体"/>
                <w:lang w:eastAsia="zh-CN"/>
              </w:rPr>
              <w:t>。</w:t>
            </w:r>
          </w:p>
          <w:p w14:paraId="5E9782E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市、县级人民政府负责本行政区域的房屋征收与补偿工作</w:t>
            </w:r>
            <w:r>
              <w:rPr>
                <w:rFonts w:hint="eastAsia" w:ascii="宋体" w:hAnsi="宋体" w:eastAsia="宋体" w:cs="宋体"/>
                <w:lang w:eastAsia="zh-CN"/>
              </w:rPr>
              <w:t>。</w:t>
            </w:r>
            <w:r>
              <w:rPr>
                <w:rFonts w:hint="eastAsia" w:ascii="宋体" w:hAnsi="宋体" w:eastAsia="宋体" w:cs="宋体"/>
              </w:rPr>
              <w:t>市、县级人民政府确定的房屋征收部门组织实施本行政区域的房屋征收与补偿工作</w:t>
            </w:r>
            <w:r>
              <w:rPr>
                <w:rFonts w:hint="eastAsia" w:ascii="宋体" w:hAnsi="宋体" w:eastAsia="宋体" w:cs="宋体"/>
                <w:lang w:eastAsia="zh-CN"/>
              </w:rPr>
              <w:t>。</w:t>
            </w:r>
            <w:r>
              <w:rPr>
                <w:rFonts w:hint="eastAsia" w:ascii="宋体" w:hAnsi="宋体" w:eastAsia="宋体" w:cs="宋体"/>
              </w:rPr>
              <w:t>市、县级人民政府有关部门应当依照本条例的规定和本级人民政府规定的职责分工</w:t>
            </w:r>
            <w:r>
              <w:rPr>
                <w:rFonts w:hint="eastAsia" w:ascii="宋体" w:hAnsi="宋体" w:eastAsia="宋体" w:cs="宋体"/>
                <w:lang w:eastAsia="zh-CN"/>
              </w:rPr>
              <w:t>，</w:t>
            </w:r>
            <w:r>
              <w:rPr>
                <w:rFonts w:hint="eastAsia" w:ascii="宋体" w:hAnsi="宋体" w:eastAsia="宋体" w:cs="宋体"/>
              </w:rPr>
              <w:t>互相配合</w:t>
            </w:r>
            <w:r>
              <w:rPr>
                <w:rFonts w:hint="eastAsia" w:ascii="宋体" w:hAnsi="宋体" w:eastAsia="宋体" w:cs="宋体"/>
                <w:lang w:eastAsia="zh-CN"/>
              </w:rPr>
              <w:t>，</w:t>
            </w:r>
            <w:r>
              <w:rPr>
                <w:rFonts w:hint="eastAsia" w:ascii="宋体" w:hAnsi="宋体" w:eastAsia="宋体" w:cs="宋体"/>
              </w:rPr>
              <w:t>保障房屋征收与补偿工作的顺利进行</w:t>
            </w:r>
            <w:r>
              <w:rPr>
                <w:rFonts w:hint="eastAsia" w:ascii="宋体" w:hAnsi="宋体" w:eastAsia="宋体" w:cs="宋体"/>
                <w:lang w:eastAsia="zh-CN"/>
              </w:rPr>
              <w:t>。</w:t>
            </w:r>
          </w:p>
          <w:p w14:paraId="2E6B81B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被征收房屋所在地的街道办事处、镇人民政府</w:t>
            </w:r>
            <w:r>
              <w:rPr>
                <w:rFonts w:hint="eastAsia" w:ascii="宋体" w:hAnsi="宋体" w:eastAsia="宋体" w:cs="宋体"/>
                <w:lang w:eastAsia="zh-CN"/>
              </w:rPr>
              <w:t>，</w:t>
            </w:r>
            <w:r>
              <w:rPr>
                <w:rFonts w:hint="eastAsia" w:ascii="宋体" w:hAnsi="宋体" w:eastAsia="宋体" w:cs="宋体"/>
              </w:rPr>
              <w:t>应当配合做好房屋征收与补偿相关工作</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房屋征收部门应当对房屋征收范围内房屋的权属、区位、用途、建筑面积等情况</w:t>
            </w:r>
            <w:r>
              <w:rPr>
                <w:rFonts w:hint="eastAsia" w:ascii="宋体" w:hAnsi="宋体" w:eastAsia="宋体" w:cs="宋体"/>
                <w:lang w:eastAsia="zh-CN"/>
              </w:rPr>
              <w:t>（</w:t>
            </w:r>
            <w:r>
              <w:rPr>
                <w:rFonts w:hint="eastAsia" w:ascii="宋体" w:hAnsi="宋体" w:eastAsia="宋体" w:cs="宋体"/>
              </w:rPr>
              <w:t>包括被征收房屋的影像资料</w:t>
            </w:r>
            <w:r>
              <w:rPr>
                <w:rFonts w:hint="eastAsia" w:ascii="宋体" w:hAnsi="宋体" w:eastAsia="宋体" w:cs="宋体"/>
                <w:lang w:eastAsia="zh-CN"/>
              </w:rPr>
              <w:t>）</w:t>
            </w:r>
            <w:r>
              <w:rPr>
                <w:rFonts w:hint="eastAsia" w:ascii="宋体" w:hAnsi="宋体" w:eastAsia="宋体" w:cs="宋体"/>
              </w:rPr>
              <w:t>组织调查登记</w:t>
            </w:r>
            <w:r>
              <w:rPr>
                <w:rFonts w:hint="eastAsia" w:ascii="宋体" w:hAnsi="宋体" w:eastAsia="宋体" w:cs="宋体"/>
                <w:lang w:eastAsia="zh-CN"/>
              </w:rPr>
              <w:t>，</w:t>
            </w:r>
            <w:r>
              <w:rPr>
                <w:rFonts w:hint="eastAsia" w:ascii="宋体" w:hAnsi="宋体" w:eastAsia="宋体" w:cs="宋体"/>
              </w:rPr>
              <w:t>被征收人应当予以配合</w:t>
            </w:r>
            <w:r>
              <w:rPr>
                <w:rFonts w:hint="eastAsia" w:ascii="宋体" w:hAnsi="宋体" w:eastAsia="宋体" w:cs="宋体"/>
                <w:lang w:eastAsia="zh-CN"/>
              </w:rPr>
              <w:t>。</w:t>
            </w:r>
            <w:r>
              <w:rPr>
                <w:rFonts w:hint="eastAsia" w:ascii="宋体" w:hAnsi="宋体" w:eastAsia="宋体" w:cs="宋体"/>
              </w:rPr>
              <w:t>调查结果应当在房屋征收范围内向被征收人公布</w:t>
            </w:r>
            <w:r>
              <w:rPr>
                <w:rFonts w:hint="eastAsia" w:ascii="宋体" w:hAnsi="宋体" w:eastAsia="宋体" w:cs="宋体"/>
                <w:lang w:eastAsia="zh-CN"/>
              </w:rPr>
              <w:t>。</w:t>
            </w:r>
            <w:r>
              <w:rPr>
                <w:rFonts w:hint="eastAsia" w:ascii="宋体" w:hAnsi="宋体" w:eastAsia="宋体" w:cs="宋体"/>
              </w:rPr>
              <w:t>被征收房屋设有合法抵押权的</w:t>
            </w:r>
            <w:r>
              <w:rPr>
                <w:rFonts w:hint="eastAsia" w:ascii="宋体" w:hAnsi="宋体" w:eastAsia="宋体" w:cs="宋体"/>
                <w:lang w:eastAsia="zh-CN"/>
              </w:rPr>
              <w:t>，</w:t>
            </w:r>
            <w:r>
              <w:rPr>
                <w:rFonts w:hint="eastAsia" w:ascii="宋体" w:hAnsi="宋体" w:eastAsia="宋体" w:cs="宋体"/>
              </w:rPr>
              <w:t>房屋征收部门应当告知抵押权人</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设区的市人民政府、旗县级人民政府应当组织召开社会稳定风险评估论证会</w:t>
            </w:r>
            <w:r>
              <w:rPr>
                <w:rFonts w:hint="eastAsia" w:ascii="宋体" w:hAnsi="宋体" w:eastAsia="宋体" w:cs="宋体"/>
                <w:lang w:eastAsia="zh-CN"/>
              </w:rPr>
              <w:t>，</w:t>
            </w:r>
            <w:r>
              <w:rPr>
                <w:rFonts w:hint="eastAsia" w:ascii="宋体" w:hAnsi="宋体" w:eastAsia="宋体" w:cs="宋体"/>
              </w:rPr>
              <w:t>就房屋征收的合法性、合理性、可行性和可能存在的社会稳定风险进行评估论证</w:t>
            </w:r>
            <w:r>
              <w:rPr>
                <w:rFonts w:hint="eastAsia" w:ascii="宋体" w:hAnsi="宋体" w:eastAsia="宋体" w:cs="宋体"/>
                <w:lang w:eastAsia="zh-CN"/>
              </w:rPr>
              <w:t>，</w:t>
            </w:r>
            <w:r>
              <w:rPr>
                <w:rFonts w:hint="eastAsia" w:ascii="宋体" w:hAnsi="宋体" w:eastAsia="宋体" w:cs="宋体"/>
              </w:rPr>
              <w:t>形成社会稳定风险评估报告</w:t>
            </w:r>
            <w:r>
              <w:rPr>
                <w:rFonts w:hint="eastAsia" w:ascii="宋体" w:hAnsi="宋体" w:eastAsia="宋体" w:cs="宋体"/>
                <w:lang w:eastAsia="zh-CN"/>
              </w:rPr>
              <w:t>。</w:t>
            </w:r>
            <w:r>
              <w:rPr>
                <w:rFonts w:hint="eastAsia" w:ascii="宋体" w:hAnsi="宋体" w:eastAsia="宋体" w:cs="宋体"/>
              </w:rPr>
              <w:t>社会稳定风险评估报告应当作为是否作出房屋征收决定的重要依据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3B428A8">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F03489F">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7081BA9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0" o:spid="_x0000_s1100" o:spt="202" type="#_x0000_t202" style="position:absolute;left:0pt;margin-left:56.25pt;margin-top:460.7pt;height:15.1pt;width:17.3pt;mso-position-horizontal-relative:page;mso-position-vertical-relative:page;z-index:251732992;mso-width-relative:page;mso-height-relative:page;" filled="f" stroked="f" coordsize="21600,21600">
            <v:path/>
            <v:fill on="f" focussize="0,0"/>
            <v:stroke on="f" joinstyle="miter"/>
            <v:imagedata o:title=""/>
            <o:lock v:ext="edit"/>
            <v:textbox inset="0mm,0mm,0mm,0mm" style="layout-flow:vertical;">
              <w:txbxContent>
                <w:p w14:paraId="5FFB6CA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1" o:spid="_x0000_s1101" o:spt="202" type="#_x0000_t202" style="position:absolute;left:0pt;margin-left:56.25pt;margin-top:509.6pt;height:15.1pt;width:17.3pt;mso-position-horizontal-relative:page;mso-position-vertical-relative:page;z-index:251734016;mso-width-relative:page;mso-height-relative:page;" filled="f" stroked="f" coordsize="21600,21600">
            <v:path/>
            <v:fill on="f" focussize="0,0"/>
            <v:stroke on="f" joinstyle="miter"/>
            <v:imagedata o:title=""/>
            <o:lock v:ext="edit"/>
            <v:textbox inset="0mm,0mm,0mm,0mm" style="layout-flow:vertical;">
              <w:txbxContent>
                <w:p w14:paraId="2CD4926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2" o:spid="_x0000_s1102" o:spt="202" type="#_x0000_t202" style="position:absolute;left:0pt;margin-left:54.05pt;margin-top:481.65pt;height:22.1pt;width:17.3pt;mso-position-horizontal-relative:page;mso-position-vertical-relative:page;z-index:251735040;mso-width-relative:page;mso-height-relative:page;" filled="f" stroked="f" coordsize="21600,21600">
            <v:path/>
            <v:fill on="f" focussize="0,0"/>
            <v:stroke on="f" joinstyle="miter"/>
            <v:imagedata o:title=""/>
            <o:lock v:ext="edit"/>
            <v:textbox inset="0mm,0mm,0mm,0mm" style="layout-flow:vertical;">
              <w:txbxContent>
                <w:p w14:paraId="751AE267">
                  <w:pPr>
                    <w:spacing w:before="13" w:line="332" w:lineRule="exact"/>
                    <w:ind w:left="20" w:right="0" w:firstLine="0"/>
                    <w:jc w:val="left"/>
                    <w:rPr>
                      <w:rFonts w:hint="eastAsia" w:ascii="PMingLiU" w:eastAsia="PMingLiU"/>
                      <w:sz w:val="26"/>
                    </w:rPr>
                  </w:pPr>
                </w:p>
              </w:txbxContent>
            </v:textbox>
          </v:shape>
        </w:pict>
      </w:r>
    </w:p>
    <w:p w14:paraId="6C79635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103" o:spid="_x0000_s1103" o:spt="202" type="#_x0000_t202" style="position:absolute;left:0pt;margin-left:56.25pt;margin-top:69.65pt;height:15.1pt;width:17.3pt;mso-position-horizontal-relative:page;mso-position-vertical-relative:page;z-index:251736064;mso-width-relative:page;mso-height-relative:page;" filled="f" stroked="f" coordsize="21600,21600">
            <v:path/>
            <v:fill on="f" focussize="0,0"/>
            <v:stroke on="f" joinstyle="miter"/>
            <v:imagedata o:title=""/>
            <o:lock v:ext="edit"/>
            <v:textbox inset="0mm,0mm,0mm,0mm" style="layout-flow:vertical;">
              <w:txbxContent>
                <w:p w14:paraId="4ECECBB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4" o:spid="_x0000_s1104" o:spt="202" type="#_x0000_t202" style="position:absolute;left:0pt;margin-left:56.25pt;margin-top:118.55pt;height:15.1pt;width:17.3pt;mso-position-horizontal-relative:page;mso-position-vertical-relative:page;z-index:251737088;mso-width-relative:page;mso-height-relative:page;" filled="f" stroked="f" coordsize="21600,21600">
            <v:path/>
            <v:fill on="f" focussize="0,0"/>
            <v:stroke on="f" joinstyle="miter"/>
            <v:imagedata o:title=""/>
            <o:lock v:ext="edit"/>
            <v:textbox inset="0mm,0mm,0mm,0mm" style="layout-flow:vertical;">
              <w:txbxContent>
                <w:p w14:paraId="5A7FBDF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5" o:spid="_x0000_s1105" o:spt="202" type="#_x0000_t202" style="position:absolute;left:0pt;margin-left:54.05pt;margin-top:90.6pt;height:22.1pt;width:17.3pt;mso-position-horizontal-relative:page;mso-position-vertical-relative:page;z-index:251738112;mso-width-relative:page;mso-height-relative:page;" filled="f" stroked="f" coordsize="21600,21600">
            <v:path/>
            <v:fill on="f" focussize="0,0"/>
            <v:stroke on="f" joinstyle="miter"/>
            <v:imagedata o:title=""/>
            <o:lock v:ext="edit"/>
            <v:textbox inset="0mm,0mm,0mm,0mm" style="layout-flow:vertical;">
              <w:txbxContent>
                <w:p w14:paraId="2286F0FF">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8749AC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454A7C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E67DC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591F14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EEB9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CB03467">
            <w:pPr>
              <w:pStyle w:val="3"/>
              <w:bidi w:val="0"/>
              <w:jc w:val="center"/>
              <w:rPr>
                <w:rFonts w:hint="eastAsia" w:ascii="黑体" w:hAnsi="黑体" w:eastAsia="黑体" w:cs="黑体"/>
              </w:rPr>
            </w:pPr>
            <w:r>
              <w:rPr>
                <w:rFonts w:hint="eastAsia" w:ascii="黑体" w:hAnsi="黑体" w:eastAsia="黑体" w:cs="黑体"/>
              </w:rPr>
              <w:t>乡镇</w:t>
            </w:r>
          </w:p>
          <w:p w14:paraId="28C4D5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6F118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CE67C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3006C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B0A435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CF67983">
            <w:pPr>
              <w:pStyle w:val="3"/>
              <w:bidi w:val="0"/>
              <w:jc w:val="center"/>
              <w:rPr>
                <w:rFonts w:hint="default" w:ascii="宋体" w:hAnsi="宋体" w:eastAsia="宋体" w:cs="宋体"/>
                <w:lang w:val="en-US"/>
              </w:rPr>
            </w:pPr>
            <w:r>
              <w:rPr>
                <w:rFonts w:hint="eastAsia" w:ascii="宋体" w:hAnsi="宋体" w:eastAsia="宋体" w:cs="宋体"/>
                <w:lang w:val="en-US" w:eastAsia="zh-CN"/>
              </w:rPr>
              <w:t>32</w:t>
            </w:r>
          </w:p>
        </w:tc>
        <w:tc>
          <w:tcPr>
            <w:tcW w:w="1926" w:type="dxa"/>
            <w:tcBorders>
              <w:top w:val="single" w:color="231F20" w:sz="4" w:space="0"/>
              <w:left w:val="single" w:color="231F20" w:sz="4" w:space="0"/>
              <w:right w:val="single" w:color="231F20" w:sz="4" w:space="0"/>
            </w:tcBorders>
            <w:vAlign w:val="center"/>
          </w:tcPr>
          <w:p w14:paraId="15EC0243">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A03D2C">
            <w:pPr>
              <w:pStyle w:val="3"/>
              <w:bidi w:val="0"/>
              <w:jc w:val="both"/>
              <w:rPr>
                <w:rFonts w:hint="eastAsia" w:ascii="宋体" w:hAnsi="宋体" w:eastAsia="宋体" w:cs="宋体"/>
              </w:rPr>
            </w:pPr>
            <w:r>
              <w:rPr>
                <w:rFonts w:hint="eastAsia" w:ascii="宋体" w:hAnsi="宋体" w:eastAsia="宋体" w:cs="宋体"/>
              </w:rPr>
              <w:t>残联、住房城乡建设、民政等部门负责做好无障碍环境建设与管理工作</w:t>
            </w:r>
            <w:r>
              <w:rPr>
                <w:rFonts w:hint="eastAsia" w:ascii="宋体" w:hAnsi="宋体" w:eastAsia="宋体" w:cs="宋体"/>
                <w:lang w:eastAsia="zh-CN"/>
              </w:rPr>
              <w:t>。</w:t>
            </w:r>
            <w:r>
              <w:rPr>
                <w:rFonts w:hint="eastAsia" w:ascii="宋体" w:hAnsi="宋体" w:eastAsia="宋体" w:cs="宋体"/>
              </w:rPr>
              <w:t>发展和改革、工业和信息化、民政、公安、</w:t>
            </w:r>
            <w:r>
              <w:rPr>
                <w:rFonts w:hint="eastAsia" w:ascii="宋体" w:hAnsi="宋体" w:eastAsia="宋体" w:cs="宋体"/>
                <w:lang w:eastAsia="zh-CN"/>
              </w:rPr>
              <w:t>自然资源</w:t>
            </w:r>
            <w:r>
              <w:rPr>
                <w:rFonts w:hint="eastAsia" w:ascii="宋体" w:hAnsi="宋体" w:eastAsia="宋体" w:cs="宋体"/>
              </w:rPr>
              <w:t>、金融、通信、邮政等有关部门在各自职责范围内做好相关工作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4AD40E">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184BE09">
            <w:pPr>
              <w:pStyle w:val="3"/>
              <w:numPr>
                <w:ilvl w:val="0"/>
                <w:numId w:val="2"/>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中华人民共和国无障碍环境建设法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残疾人联合会、老龄协会等组织依照法律、法规以及各自章程</w:t>
            </w:r>
            <w:r>
              <w:rPr>
                <w:rFonts w:hint="eastAsia" w:ascii="宋体" w:hAnsi="宋体" w:eastAsia="宋体" w:cs="宋体"/>
                <w:lang w:eastAsia="zh-CN"/>
              </w:rPr>
              <w:t>，</w:t>
            </w:r>
            <w:r>
              <w:rPr>
                <w:rFonts w:hint="eastAsia" w:ascii="宋体" w:hAnsi="宋体" w:eastAsia="宋体" w:cs="宋体"/>
              </w:rPr>
              <w:t>协助各级人民政府及其有关部门做好无障碍环境建设工作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制定或者修改涉及无障碍环境建设的法律、法规、规章和其他规范性文件</w:t>
            </w:r>
            <w:r>
              <w:rPr>
                <w:rFonts w:hint="eastAsia" w:ascii="宋体" w:hAnsi="宋体" w:eastAsia="宋体" w:cs="宋体"/>
                <w:lang w:eastAsia="zh-CN"/>
              </w:rPr>
              <w:t>，</w:t>
            </w:r>
            <w:r>
              <w:rPr>
                <w:rFonts w:hint="eastAsia" w:ascii="宋体" w:hAnsi="宋体" w:eastAsia="宋体" w:cs="宋体"/>
              </w:rPr>
              <w:t>应当征求残疾人、老年人代表以及残疾人联合会、老龄协会等组织的意见</w:t>
            </w:r>
            <w:r>
              <w:rPr>
                <w:rFonts w:hint="eastAsia" w:ascii="宋体" w:hAnsi="宋体" w:eastAsia="宋体" w:cs="宋体"/>
                <w:lang w:eastAsia="zh-CN"/>
              </w:rPr>
              <w:t>。</w:t>
            </w:r>
          </w:p>
          <w:p w14:paraId="62623A25">
            <w:pPr>
              <w:pStyle w:val="3"/>
              <w:numPr>
                <w:ilvl w:val="0"/>
                <w:numId w:val="2"/>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内蒙古自治区无障碍环境建设办法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旗县级以上人民政府残疾人工作委员会负责协调本行政区域内的无障碍环境建设与管理工作</w:t>
            </w:r>
            <w:r>
              <w:rPr>
                <w:rFonts w:hint="eastAsia" w:ascii="宋体" w:hAnsi="宋体" w:eastAsia="宋体" w:cs="宋体"/>
                <w:lang w:eastAsia="zh-CN"/>
              </w:rPr>
              <w:t>。</w:t>
            </w:r>
            <w:r>
              <w:rPr>
                <w:rFonts w:hint="eastAsia" w:ascii="宋体" w:hAnsi="宋体" w:eastAsia="宋体" w:cs="宋体"/>
              </w:rPr>
              <w:t>旗县级以上人民政府住房和城乡建设主管部门负责本行政区域内无障碍设施工程建设活动的监督管理工作</w:t>
            </w:r>
            <w:r>
              <w:rPr>
                <w:rFonts w:hint="eastAsia" w:ascii="宋体" w:hAnsi="宋体" w:eastAsia="宋体" w:cs="宋体"/>
                <w:lang w:eastAsia="zh-CN"/>
              </w:rPr>
              <w:t>。</w:t>
            </w:r>
            <w:r>
              <w:rPr>
                <w:rFonts w:hint="eastAsia" w:ascii="宋体" w:hAnsi="宋体" w:eastAsia="宋体" w:cs="宋体"/>
              </w:rPr>
              <w:t>旗县级以上人民政府发展和改革、经济和信息化、民政、公安、规划、金融、通信、邮政、铁路、民航等有关部门在各自职责范围内做好无障碍环境建设与管理工作</w:t>
            </w:r>
            <w:r>
              <w:rPr>
                <w:rFonts w:hint="eastAsia" w:ascii="宋体" w:hAnsi="宋体" w:eastAsia="宋体" w:cs="宋体"/>
                <w:lang w:eastAsia="zh-CN"/>
              </w:rPr>
              <w:t>。</w:t>
            </w:r>
            <w:r>
              <w:rPr>
                <w:rFonts w:hint="eastAsia" w:ascii="宋体" w:hAnsi="宋体" w:eastAsia="宋体" w:cs="宋体"/>
              </w:rPr>
              <w:t>苏木乡镇人民政府、街道办事处配合有关部门做好无障碍环境建设与管理工作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A96FF32">
            <w:pPr>
              <w:pStyle w:val="3"/>
              <w:bidi w:val="0"/>
              <w:rPr>
                <w:rFonts w:hint="eastAsia" w:ascii="宋体" w:hAnsi="宋体" w:eastAsia="宋体" w:cs="宋体"/>
              </w:rPr>
            </w:pPr>
            <w:r>
              <w:rPr>
                <w:rFonts w:hint="eastAsia" w:ascii="宋体" w:hAnsi="宋体" w:eastAsia="宋体" w:cs="宋体"/>
              </w:rPr>
              <w:t>残联</w:t>
            </w:r>
            <w:r>
              <w:rPr>
                <w:rFonts w:hint="eastAsia" w:ascii="宋体" w:hAnsi="宋体" w:eastAsia="宋体" w:cs="宋体"/>
                <w:lang w:eastAsia="zh-CN"/>
              </w:rPr>
              <w:t>机关</w:t>
            </w: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2772E5F2">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4058E61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6" o:spid="_x0000_s1106" o:spt="202" type="#_x0000_t202" style="position:absolute;left:0pt;margin-left:56.25pt;margin-top:460.7pt;height:15.1pt;width:17.3pt;mso-position-horizontal-relative:page;mso-position-vertical-relative:page;z-index:251739136;mso-width-relative:page;mso-height-relative:page;" filled="f" stroked="f" coordsize="21600,21600">
            <v:path/>
            <v:fill on="f" focussize="0,0"/>
            <v:stroke on="f" joinstyle="miter"/>
            <v:imagedata o:title=""/>
            <o:lock v:ext="edit"/>
            <v:textbox inset="0mm,0mm,0mm,0mm" style="layout-flow:vertical;">
              <w:txbxContent>
                <w:p w14:paraId="345C798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7" o:spid="_x0000_s1107" o:spt="202" type="#_x0000_t202" style="position:absolute;left:0pt;margin-left:56.25pt;margin-top:509.6pt;height:15.1pt;width:17.3pt;mso-position-horizontal-relative:page;mso-position-vertical-relative:page;z-index:251740160;mso-width-relative:page;mso-height-relative:page;" filled="f" stroked="f" coordsize="21600,21600">
            <v:path/>
            <v:fill on="f" focussize="0,0"/>
            <v:stroke on="f" joinstyle="miter"/>
            <v:imagedata o:title=""/>
            <o:lock v:ext="edit"/>
            <v:textbox inset="0mm,0mm,0mm,0mm" style="layout-flow:vertical;">
              <w:txbxContent>
                <w:p w14:paraId="2A55273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8" o:spid="_x0000_s1108" o:spt="202" type="#_x0000_t202" style="position:absolute;left:0pt;margin-left:54.05pt;margin-top:481.65pt;height:22.1pt;width:17.3pt;mso-position-horizontal-relative:page;mso-position-vertical-relative:page;z-index:251741184;mso-width-relative:page;mso-height-relative:page;" filled="f" stroked="f" coordsize="21600,21600">
            <v:path/>
            <v:fill on="f" focussize="0,0"/>
            <v:stroke on="f" joinstyle="miter"/>
            <v:imagedata o:title=""/>
            <o:lock v:ext="edit"/>
            <v:textbox inset="0mm,0mm,0mm,0mm" style="layout-flow:vertical;">
              <w:txbxContent>
                <w:p w14:paraId="2D28A835">
                  <w:pPr>
                    <w:spacing w:before="13" w:line="332" w:lineRule="exact"/>
                    <w:ind w:left="20" w:right="0" w:firstLine="0"/>
                    <w:jc w:val="left"/>
                    <w:rPr>
                      <w:rFonts w:hint="eastAsia" w:ascii="PMingLiU" w:eastAsia="PMingLiU"/>
                      <w:sz w:val="26"/>
                    </w:rPr>
                  </w:pPr>
                </w:p>
              </w:txbxContent>
            </v:textbox>
          </v:shape>
        </w:pict>
      </w:r>
    </w:p>
    <w:p w14:paraId="2F40A82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56649E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5BCEA5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00CC5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9777CF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F5C3F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16E2BE0">
            <w:pPr>
              <w:pStyle w:val="3"/>
              <w:bidi w:val="0"/>
              <w:jc w:val="center"/>
              <w:rPr>
                <w:rFonts w:hint="eastAsia" w:ascii="黑体" w:hAnsi="黑体" w:eastAsia="黑体" w:cs="黑体"/>
              </w:rPr>
            </w:pPr>
            <w:r>
              <w:rPr>
                <w:rFonts w:hint="eastAsia" w:ascii="黑体" w:hAnsi="黑体" w:eastAsia="黑体" w:cs="黑体"/>
              </w:rPr>
              <w:t>乡镇</w:t>
            </w:r>
          </w:p>
          <w:p w14:paraId="7D465E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ECB50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046A7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96598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D2C462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0052332">
            <w:pPr>
              <w:pStyle w:val="3"/>
              <w:bidi w:val="0"/>
              <w:jc w:val="center"/>
              <w:rPr>
                <w:rFonts w:hint="default" w:ascii="宋体" w:hAnsi="宋体" w:eastAsia="宋体" w:cs="宋体"/>
                <w:lang w:val="en-US"/>
              </w:rPr>
            </w:pPr>
            <w:r>
              <w:rPr>
                <w:rFonts w:hint="eastAsia" w:ascii="宋体" w:hAnsi="宋体" w:eastAsia="宋体" w:cs="宋体"/>
                <w:lang w:val="en-US" w:eastAsia="zh-CN"/>
              </w:rPr>
              <w:t>33</w:t>
            </w:r>
          </w:p>
        </w:tc>
        <w:tc>
          <w:tcPr>
            <w:tcW w:w="1926" w:type="dxa"/>
            <w:tcBorders>
              <w:top w:val="single" w:color="231F20" w:sz="4" w:space="0"/>
              <w:left w:val="single" w:color="231F20" w:sz="4" w:space="0"/>
              <w:right w:val="single" w:color="231F20" w:sz="4" w:space="0"/>
            </w:tcBorders>
            <w:vAlign w:val="center"/>
          </w:tcPr>
          <w:p w14:paraId="0971AA6F">
            <w:pPr>
              <w:pStyle w:val="3"/>
              <w:bidi w:val="0"/>
              <w:jc w:val="both"/>
              <w:rPr>
                <w:rFonts w:hint="eastAsia" w:ascii="宋体" w:hAnsi="宋体" w:eastAsia="宋体" w:cs="宋体"/>
              </w:rPr>
            </w:pPr>
            <w:r>
              <w:rPr>
                <w:rFonts w:hint="eastAsia" w:ascii="宋体" w:hAnsi="宋体" w:eastAsia="宋体" w:cs="宋体"/>
              </w:rPr>
              <w:t>协助做好新型墙体材料在农村的推广应用工作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74A91B">
            <w:pPr>
              <w:pStyle w:val="3"/>
              <w:bidi w:val="0"/>
              <w:jc w:val="both"/>
              <w:rPr>
                <w:rFonts w:hint="eastAsia" w:ascii="宋体" w:hAnsi="宋体" w:eastAsia="宋体" w:cs="宋体"/>
              </w:rPr>
            </w:pPr>
            <w:r>
              <w:rPr>
                <w:rFonts w:hint="eastAsia" w:ascii="宋体" w:hAnsi="宋体" w:eastAsia="宋体" w:cs="宋体"/>
              </w:rPr>
              <w:t>住房城乡建设、发展和改革、财政、自然资源、生态环境、市场监督管理、税务、科技等部门按照各自职责做好新型墙体材料在农村的推广应用工作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F8BCDAA">
            <w:pPr>
              <w:pStyle w:val="3"/>
              <w:bidi w:val="0"/>
              <w:jc w:val="both"/>
              <w:rPr>
                <w:rFonts w:hint="eastAsia" w:ascii="宋体" w:hAnsi="宋体" w:eastAsia="宋体" w:cs="宋体"/>
              </w:rPr>
            </w:pPr>
            <w:r>
              <w:rPr>
                <w:rFonts w:hint="eastAsia" w:ascii="宋体" w:hAnsi="宋体" w:eastAsia="宋体" w:cs="宋体"/>
              </w:rPr>
              <w:t>协助有关部门做好新型墙体材料在农村的推广应用工作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6FABA66">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内蒙古自治区促进新型墙体材料发展办法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旗县级以上人民政府住房和城乡建设、发展和改革、财政、自然资源、生态环境、市场监督管理、税务、科技等有关部门</w:t>
            </w:r>
            <w:r>
              <w:rPr>
                <w:rFonts w:hint="eastAsia" w:ascii="宋体" w:hAnsi="宋体" w:eastAsia="宋体" w:cs="宋体"/>
                <w:lang w:eastAsia="zh-CN"/>
              </w:rPr>
              <w:t>，</w:t>
            </w:r>
            <w:r>
              <w:rPr>
                <w:rFonts w:hint="eastAsia" w:ascii="宋体" w:hAnsi="宋体" w:eastAsia="宋体" w:cs="宋体"/>
              </w:rPr>
              <w:t>按照各自职责做好新型墙体材料发展的相关工作</w:t>
            </w:r>
            <w:r>
              <w:rPr>
                <w:rFonts w:hint="eastAsia" w:ascii="宋体" w:hAnsi="宋体" w:eastAsia="宋体" w:cs="宋体"/>
                <w:lang w:eastAsia="zh-CN"/>
              </w:rPr>
              <w:t>。</w:t>
            </w:r>
            <w:r>
              <w:rPr>
                <w:rFonts w:hint="eastAsia" w:ascii="宋体" w:hAnsi="宋体" w:eastAsia="宋体" w:cs="宋体"/>
              </w:rPr>
              <w:t>苏木乡镇人民政府、街道办事处应当协助有关主管部门做好新型墙体材料在农村牧区的推广应用工作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B973574">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、税务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3DF24CA">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3EE6916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9" o:spid="_x0000_s1109" o:spt="202" type="#_x0000_t202" style="position:absolute;left:0pt;margin-left:56.25pt;margin-top:69.65pt;height:15.1pt;width:17.3pt;mso-position-horizontal-relative:page;mso-position-vertical-relative:page;z-index:251742208;mso-width-relative:page;mso-height-relative:page;" filled="f" stroked="f" coordsize="21600,21600">
            <v:path/>
            <v:fill on="f" focussize="0,0"/>
            <v:stroke on="f" joinstyle="miter"/>
            <v:imagedata o:title=""/>
            <o:lock v:ext="edit"/>
            <v:textbox inset="0mm,0mm,0mm,0mm" style="layout-flow:vertical;">
              <w:txbxContent>
                <w:p w14:paraId="0D6E537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0" o:spid="_x0000_s1110" o:spt="202" type="#_x0000_t202" style="position:absolute;left:0pt;margin-left:56.25pt;margin-top:118.55pt;height:15.1pt;width:17.3pt;mso-position-horizontal-relative:page;mso-position-vertical-relative:page;z-index:251743232;mso-width-relative:page;mso-height-relative:page;" filled="f" stroked="f" coordsize="21600,21600">
            <v:path/>
            <v:fill on="f" focussize="0,0"/>
            <v:stroke on="f" joinstyle="miter"/>
            <v:imagedata o:title=""/>
            <o:lock v:ext="edit"/>
            <v:textbox inset="0mm,0mm,0mm,0mm" style="layout-flow:vertical;">
              <w:txbxContent>
                <w:p w14:paraId="24324E8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1" o:spid="_x0000_s1111" o:spt="202" type="#_x0000_t202" style="position:absolute;left:0pt;margin-left:54.05pt;margin-top:90.6pt;height:22.1pt;width:17.3pt;mso-position-horizontal-relative:page;mso-position-vertical-relative:page;z-index:251744256;mso-width-relative:page;mso-height-relative:page;" filled="f" stroked="f" coordsize="21600,21600">
            <v:path/>
            <v:fill on="f" focussize="0,0"/>
            <v:stroke on="f" joinstyle="miter"/>
            <v:imagedata o:title=""/>
            <o:lock v:ext="edit"/>
            <v:textbox inset="0mm,0mm,0mm,0mm" style="layout-flow:vertical;">
              <w:txbxContent>
                <w:p w14:paraId="25D3BA6E">
                  <w:pPr>
                    <w:spacing w:before="13" w:line="332" w:lineRule="exact"/>
                    <w:ind w:left="20" w:right="0" w:firstLine="0"/>
                    <w:jc w:val="left"/>
                    <w:rPr>
                      <w:rFonts w:hint="eastAsia" w:ascii="PMingLiU" w:eastAsia="PMingLiU"/>
                      <w:sz w:val="26"/>
                    </w:rPr>
                  </w:pPr>
                </w:p>
              </w:txbxContent>
            </v:textbox>
          </v:shape>
        </w:pict>
      </w:r>
    </w:p>
    <w:p w14:paraId="20B76CA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8CA275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F3A74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4E73C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BA5BE5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87B1B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82505C4">
            <w:pPr>
              <w:pStyle w:val="3"/>
              <w:bidi w:val="0"/>
              <w:jc w:val="center"/>
              <w:rPr>
                <w:rFonts w:hint="eastAsia" w:ascii="黑体" w:hAnsi="黑体" w:eastAsia="黑体" w:cs="黑体"/>
              </w:rPr>
            </w:pPr>
            <w:r>
              <w:rPr>
                <w:rFonts w:hint="eastAsia" w:ascii="黑体" w:hAnsi="黑体" w:eastAsia="黑体" w:cs="黑体"/>
              </w:rPr>
              <w:t>乡镇</w:t>
            </w:r>
          </w:p>
          <w:p w14:paraId="38A9DC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4F2D0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051E1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64F01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F0561E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6140F39">
            <w:pPr>
              <w:pStyle w:val="3"/>
              <w:bidi w:val="0"/>
              <w:jc w:val="center"/>
              <w:rPr>
                <w:rFonts w:hint="default" w:ascii="宋体" w:hAnsi="宋体" w:eastAsia="宋体" w:cs="宋体"/>
                <w:lang w:val="en-US"/>
              </w:rPr>
            </w:pPr>
            <w:r>
              <w:rPr>
                <w:rFonts w:hint="eastAsia" w:ascii="宋体" w:hAnsi="宋体" w:eastAsia="宋体" w:cs="宋体"/>
                <w:lang w:val="en-US" w:eastAsia="zh-CN"/>
              </w:rPr>
              <w:t>34</w:t>
            </w:r>
          </w:p>
        </w:tc>
        <w:tc>
          <w:tcPr>
            <w:tcW w:w="1926" w:type="dxa"/>
            <w:tcBorders>
              <w:top w:val="single" w:color="231F20" w:sz="4" w:space="0"/>
              <w:left w:val="single" w:color="231F20" w:sz="4" w:space="0"/>
              <w:right w:val="single" w:color="231F20" w:sz="4" w:space="0"/>
            </w:tcBorders>
            <w:vAlign w:val="center"/>
          </w:tcPr>
          <w:p w14:paraId="3BF62D42">
            <w:pPr>
              <w:pStyle w:val="3"/>
              <w:bidi w:val="0"/>
              <w:jc w:val="both"/>
              <w:rPr>
                <w:rFonts w:hint="eastAsia" w:ascii="宋体" w:hAnsi="宋体" w:eastAsia="宋体" w:cs="宋体"/>
              </w:rPr>
            </w:pPr>
            <w:r>
              <w:rPr>
                <w:rFonts w:hint="eastAsia" w:ascii="宋体" w:hAnsi="宋体" w:eastAsia="宋体" w:cs="宋体"/>
              </w:rPr>
              <w:t>配合做好老旧小区改造工作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E71087B">
            <w:pPr>
              <w:pStyle w:val="3"/>
              <w:bidi w:val="0"/>
              <w:jc w:val="both"/>
              <w:rPr>
                <w:rFonts w:hint="eastAsia" w:ascii="宋体" w:hAnsi="宋体" w:eastAsia="宋体" w:cs="宋体"/>
              </w:rPr>
            </w:pPr>
            <w:r>
              <w:rPr>
                <w:rFonts w:hint="eastAsia" w:ascii="宋体" w:hAnsi="宋体" w:eastAsia="宋体" w:cs="宋体"/>
              </w:rPr>
              <w:t>住房城乡建设部门负责牵头推进城镇老旧小区改造工作</w:t>
            </w:r>
            <w:r>
              <w:rPr>
                <w:rFonts w:hint="eastAsia" w:ascii="宋体" w:hAnsi="宋体" w:eastAsia="宋体" w:cs="宋体"/>
                <w:lang w:eastAsia="zh-CN"/>
              </w:rPr>
              <w:t>，</w:t>
            </w:r>
            <w:r>
              <w:rPr>
                <w:rFonts w:hint="eastAsia" w:ascii="宋体" w:hAnsi="宋体" w:eastAsia="宋体" w:cs="宋体"/>
              </w:rPr>
              <w:t>会同发展</w:t>
            </w:r>
            <w:r>
              <w:rPr>
                <w:rFonts w:hint="eastAsia" w:ascii="宋体" w:hAnsi="宋体" w:eastAsia="宋体" w:cs="宋体"/>
                <w:lang w:eastAsia="zh-CN"/>
              </w:rPr>
              <w:t>和</w:t>
            </w:r>
            <w:r>
              <w:rPr>
                <w:rFonts w:hint="eastAsia" w:ascii="宋体" w:hAnsi="宋体" w:eastAsia="宋体" w:cs="宋体"/>
              </w:rPr>
              <w:t>改革、财政部门编制年度改造计划及项目内容清单</w:t>
            </w:r>
            <w:r>
              <w:rPr>
                <w:rFonts w:hint="eastAsia" w:ascii="宋体" w:hAnsi="宋体" w:eastAsia="宋体" w:cs="宋体"/>
                <w:lang w:eastAsia="zh-CN"/>
              </w:rPr>
              <w:t>。</w:t>
            </w:r>
            <w:r>
              <w:rPr>
                <w:rFonts w:hint="eastAsia" w:ascii="宋体" w:hAnsi="宋体" w:eastAsia="宋体" w:cs="宋体"/>
              </w:rPr>
              <w:t>加强对改造工程全过程质量安全监管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D082CE">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掌握辖区内老旧小区基本情况、配套设施运行状况</w:t>
            </w:r>
            <w:r>
              <w:rPr>
                <w:rFonts w:hint="eastAsia" w:ascii="宋体" w:hAnsi="宋体" w:eastAsia="宋体" w:cs="宋体"/>
                <w:sz w:val="21"/>
                <w:szCs w:val="21"/>
                <w:lang w:eastAsia="zh-CN"/>
              </w:rPr>
              <w:t>。</w:t>
            </w:r>
            <w:r>
              <w:rPr>
                <w:rFonts w:hint="eastAsia" w:ascii="宋体" w:hAnsi="宋体" w:eastAsia="宋体" w:cs="宋体"/>
                <w:sz w:val="21"/>
                <w:szCs w:val="21"/>
              </w:rPr>
              <w:t>做好改造政策宣传</w:t>
            </w:r>
            <w:r>
              <w:rPr>
                <w:rFonts w:hint="eastAsia" w:ascii="宋体" w:hAnsi="宋体" w:eastAsia="宋体" w:cs="宋体"/>
                <w:sz w:val="21"/>
                <w:szCs w:val="21"/>
                <w:lang w:eastAsia="zh-CN"/>
              </w:rPr>
              <w:t>，</w:t>
            </w:r>
            <w:r>
              <w:rPr>
                <w:rFonts w:hint="eastAsia" w:ascii="宋体" w:hAnsi="宋体" w:eastAsia="宋体" w:cs="宋体"/>
                <w:sz w:val="21"/>
                <w:szCs w:val="21"/>
              </w:rPr>
              <w:t>动员居民自愿出资参与改造</w:t>
            </w:r>
            <w:r>
              <w:rPr>
                <w:rFonts w:hint="eastAsia" w:ascii="宋体" w:hAnsi="宋体" w:eastAsia="宋体" w:cs="宋体"/>
                <w:sz w:val="21"/>
                <w:szCs w:val="21"/>
                <w:lang w:eastAsia="zh-CN"/>
              </w:rPr>
              <w:t>。</w:t>
            </w:r>
            <w:r>
              <w:rPr>
                <w:rFonts w:hint="eastAsia" w:ascii="宋体" w:hAnsi="宋体" w:eastAsia="宋体" w:cs="宋体"/>
                <w:sz w:val="21"/>
                <w:szCs w:val="21"/>
              </w:rPr>
              <w:t>社区要统筹协调业主委员会、物业服务企业等</w:t>
            </w:r>
            <w:r>
              <w:rPr>
                <w:rFonts w:hint="eastAsia" w:ascii="宋体" w:hAnsi="宋体" w:eastAsia="宋体" w:cs="宋体"/>
                <w:sz w:val="21"/>
                <w:szCs w:val="21"/>
                <w:lang w:eastAsia="zh-CN"/>
              </w:rPr>
              <w:t>，</w:t>
            </w:r>
            <w:r>
              <w:rPr>
                <w:rFonts w:hint="eastAsia" w:ascii="宋体" w:hAnsi="宋体" w:eastAsia="宋体" w:cs="宋体"/>
                <w:sz w:val="21"/>
                <w:szCs w:val="21"/>
              </w:rPr>
              <w:t>做好城镇老旧小区改造组织发动、群众意愿征集、整理群众诉求、反馈意见建议、拟定改造内容清单、化解矛盾纠纷、参与老旧小区改造的监督、落实改造后小区管理模式等工作</w:t>
            </w:r>
            <w:r>
              <w:rPr>
                <w:rFonts w:hint="eastAsia" w:ascii="宋体" w:hAnsi="宋体" w:eastAsia="宋体" w:cs="宋体"/>
                <w:sz w:val="21"/>
                <w:szCs w:val="21"/>
                <w:lang w:eastAsia="zh-CN"/>
              </w:rPr>
              <w:t>。</w:t>
            </w:r>
          </w:p>
        </w:tc>
        <w:tc>
          <w:tcPr>
            <w:tcW w:w="6980" w:type="dxa"/>
            <w:tcBorders>
              <w:top w:val="single" w:color="231F20" w:sz="4" w:space="0"/>
              <w:left w:val="single" w:color="231F20" w:sz="4" w:space="0"/>
              <w:right w:val="single" w:color="231F20" w:sz="4" w:space="0"/>
            </w:tcBorders>
            <w:vAlign w:val="center"/>
          </w:tcPr>
          <w:p w14:paraId="3C4D70C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关于全面推进城镇老旧小区改造工作的指导意见</w:t>
            </w:r>
            <w:r>
              <w:rPr>
                <w:rFonts w:hint="eastAsia" w:ascii="宋体" w:hAnsi="宋体" w:eastAsia="宋体" w:cs="宋体"/>
                <w:lang w:eastAsia="zh-CN"/>
              </w:rPr>
              <w:t>》（</w:t>
            </w:r>
            <w:r>
              <w:rPr>
                <w:rFonts w:hint="eastAsia" w:ascii="宋体" w:hAnsi="宋体" w:eastAsia="宋体" w:cs="宋体"/>
              </w:rPr>
              <w:t>国办发</w:t>
            </w:r>
          </w:p>
          <w:p w14:paraId="59282F3B">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74A1B33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关于印发自治区全面推进城镇老旧小区改造工作实施方案的通知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27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0074CA3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住房和城乡建设部办公厅、国家发展和改革委办公厅、财政部办公厅关于进一步明确城镇老旧小区改造工作要求的通知</w:t>
            </w:r>
            <w:r>
              <w:rPr>
                <w:rFonts w:hint="eastAsia" w:ascii="宋体" w:hAnsi="宋体" w:eastAsia="宋体" w:cs="宋体"/>
                <w:lang w:eastAsia="zh-CN"/>
              </w:rPr>
              <w:t>》（</w:t>
            </w:r>
            <w:r>
              <w:rPr>
                <w:rFonts w:hint="eastAsia" w:ascii="宋体" w:hAnsi="宋体" w:eastAsia="宋体" w:cs="宋体"/>
              </w:rPr>
              <w:t>建办城</w:t>
            </w:r>
          </w:p>
          <w:p w14:paraId="4DEB1A43">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50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6559340">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3D21561">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6ADCB39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2" o:spid="_x0000_s1112" o:spt="202" type="#_x0000_t202" style="position:absolute;left:0pt;margin-left:56.25pt;margin-top:460.7pt;height:15.1pt;width:17.3pt;mso-position-horizontal-relative:page;mso-position-vertical-relative:page;z-index:251745280;mso-width-relative:page;mso-height-relative:page;" filled="f" stroked="f" coordsize="21600,21600">
            <v:path/>
            <v:fill on="f" focussize="0,0"/>
            <v:stroke on="f" joinstyle="miter"/>
            <v:imagedata o:title=""/>
            <o:lock v:ext="edit"/>
            <v:textbox inset="0mm,0mm,0mm,0mm" style="layout-flow:vertical;">
              <w:txbxContent>
                <w:p w14:paraId="56AE362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3" o:spid="_x0000_s1113" o:spt="202" type="#_x0000_t202" style="position:absolute;left:0pt;margin-left:56.25pt;margin-top:509.6pt;height:15.1pt;width:17.3pt;mso-position-horizontal-relative:page;mso-position-vertical-relative:page;z-index:251746304;mso-width-relative:page;mso-height-relative:page;" filled="f" stroked="f" coordsize="21600,21600">
            <v:path/>
            <v:fill on="f" focussize="0,0"/>
            <v:stroke on="f" joinstyle="miter"/>
            <v:imagedata o:title=""/>
            <o:lock v:ext="edit"/>
            <v:textbox inset="0mm,0mm,0mm,0mm" style="layout-flow:vertical;">
              <w:txbxContent>
                <w:p w14:paraId="3FAC9EB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4" o:spid="_x0000_s1114" o:spt="202" type="#_x0000_t202" style="position:absolute;left:0pt;margin-left:54.05pt;margin-top:481.65pt;height:22.1pt;width:17.3pt;mso-position-horizontal-relative:page;mso-position-vertical-relative:page;z-index:251747328;mso-width-relative:page;mso-height-relative:page;" filled="f" stroked="f" coordsize="21600,21600">
            <v:path/>
            <v:fill on="f" focussize="0,0"/>
            <v:stroke on="f" joinstyle="miter"/>
            <v:imagedata o:title=""/>
            <o:lock v:ext="edit"/>
            <v:textbox inset="0mm,0mm,0mm,0mm" style="layout-flow:vertical;">
              <w:txbxContent>
                <w:p w14:paraId="2BA53700">
                  <w:pPr>
                    <w:spacing w:before="13" w:line="332" w:lineRule="exact"/>
                    <w:ind w:left="20" w:right="0" w:firstLine="0"/>
                    <w:jc w:val="left"/>
                    <w:rPr>
                      <w:rFonts w:hint="eastAsia" w:ascii="PMingLiU" w:eastAsia="PMingLiU"/>
                      <w:sz w:val="26"/>
                    </w:rPr>
                  </w:pPr>
                </w:p>
              </w:txbxContent>
            </v:textbox>
          </v:shape>
        </w:pict>
      </w:r>
    </w:p>
    <w:p w14:paraId="0C5D1E0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7CF7FC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262916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9CC77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30FCF8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DE519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E2969BE">
            <w:pPr>
              <w:pStyle w:val="3"/>
              <w:bidi w:val="0"/>
              <w:jc w:val="center"/>
              <w:rPr>
                <w:rFonts w:hint="eastAsia" w:ascii="黑体" w:hAnsi="黑体" w:eastAsia="黑体" w:cs="黑体"/>
              </w:rPr>
            </w:pPr>
            <w:r>
              <w:rPr>
                <w:rFonts w:hint="eastAsia" w:ascii="黑体" w:hAnsi="黑体" w:eastAsia="黑体" w:cs="黑体"/>
              </w:rPr>
              <w:t>乡镇</w:t>
            </w:r>
          </w:p>
          <w:p w14:paraId="286284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5A5E7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36DCA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7C450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AE405B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A5FC80C">
            <w:pPr>
              <w:pStyle w:val="3"/>
              <w:bidi w:val="0"/>
              <w:jc w:val="center"/>
              <w:rPr>
                <w:rFonts w:hint="default" w:ascii="宋体" w:hAnsi="宋体" w:eastAsia="宋体" w:cs="宋体"/>
                <w:lang w:val="en-US"/>
              </w:rPr>
            </w:pPr>
            <w:r>
              <w:rPr>
                <w:rFonts w:hint="eastAsia" w:ascii="宋体" w:hAnsi="宋体" w:eastAsia="宋体" w:cs="宋体"/>
                <w:lang w:val="en-US" w:eastAsia="zh-CN"/>
              </w:rPr>
              <w:t>35</w:t>
            </w:r>
          </w:p>
        </w:tc>
        <w:tc>
          <w:tcPr>
            <w:tcW w:w="1926" w:type="dxa"/>
            <w:tcBorders>
              <w:top w:val="single" w:color="231F20" w:sz="4" w:space="0"/>
              <w:left w:val="single" w:color="231F20" w:sz="4" w:space="0"/>
              <w:right w:val="single" w:color="231F20" w:sz="4" w:space="0"/>
            </w:tcBorders>
            <w:vAlign w:val="center"/>
          </w:tcPr>
          <w:p w14:paraId="2CA3102E">
            <w:pPr>
              <w:pStyle w:val="3"/>
              <w:bidi w:val="0"/>
              <w:jc w:val="both"/>
              <w:rPr>
                <w:rFonts w:hint="eastAsia" w:ascii="宋体" w:hAnsi="宋体" w:eastAsia="宋体" w:cs="宋体"/>
              </w:rPr>
            </w:pPr>
            <w:r>
              <w:rPr>
                <w:rFonts w:hint="eastAsia" w:ascii="宋体" w:hAnsi="宋体" w:eastAsia="宋体" w:cs="宋体"/>
              </w:rPr>
              <w:t>做好本行政区域内的乡道、村道建设、养护及相关工作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FA3B674">
            <w:pPr>
              <w:pStyle w:val="3"/>
              <w:bidi w:val="0"/>
              <w:jc w:val="both"/>
              <w:rPr>
                <w:rFonts w:hint="eastAsia" w:ascii="宋体" w:hAnsi="宋体" w:eastAsia="宋体" w:cs="宋体"/>
              </w:rPr>
            </w:pPr>
            <w:r>
              <w:rPr>
                <w:rFonts w:hint="eastAsia" w:ascii="宋体" w:hAnsi="宋体" w:eastAsia="宋体" w:cs="宋体"/>
              </w:rPr>
              <w:t>交通运输部门负责本行政区域内公路工作</w:t>
            </w:r>
            <w:r>
              <w:rPr>
                <w:rFonts w:hint="eastAsia" w:ascii="宋体" w:hAnsi="宋体" w:eastAsia="宋体" w:cs="宋体"/>
                <w:lang w:eastAsia="zh-CN"/>
              </w:rPr>
              <w:t>，</w:t>
            </w:r>
            <w:r>
              <w:rPr>
                <w:rFonts w:hint="eastAsia" w:ascii="宋体" w:hAnsi="宋体" w:eastAsia="宋体" w:cs="宋体"/>
              </w:rPr>
              <w:t>协助乡镇人民政府编制乡道、村道建设规划</w:t>
            </w:r>
            <w:r>
              <w:rPr>
                <w:rFonts w:hint="eastAsia" w:ascii="宋体" w:hAnsi="宋体" w:eastAsia="宋体" w:cs="宋体"/>
                <w:lang w:eastAsia="zh-CN"/>
              </w:rPr>
              <w:t>，</w:t>
            </w:r>
            <w:r>
              <w:rPr>
                <w:rFonts w:hint="eastAsia" w:ascii="宋体" w:hAnsi="宋体" w:eastAsia="宋体" w:cs="宋体"/>
              </w:rPr>
              <w:t>报旗人民政府批准</w:t>
            </w:r>
            <w:r>
              <w:rPr>
                <w:rFonts w:hint="eastAsia" w:ascii="宋体" w:hAnsi="宋体" w:eastAsia="宋体" w:cs="宋体"/>
                <w:lang w:eastAsia="zh-CN"/>
              </w:rPr>
              <w:t>。</w:t>
            </w:r>
            <w:r>
              <w:rPr>
                <w:rFonts w:hint="eastAsia" w:ascii="宋体" w:hAnsi="宋体" w:eastAsia="宋体" w:cs="宋体"/>
              </w:rPr>
              <w:t>相关职能部门按照各自职责做好公路相关工作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401EF6">
            <w:pPr>
              <w:pStyle w:val="3"/>
              <w:bidi w:val="0"/>
              <w:jc w:val="both"/>
              <w:rPr>
                <w:rFonts w:hint="eastAsia" w:ascii="宋体" w:hAnsi="宋体" w:eastAsia="宋体" w:cs="宋体"/>
              </w:rPr>
            </w:pPr>
            <w:r>
              <w:rPr>
                <w:rFonts w:hint="eastAsia" w:ascii="宋体" w:hAnsi="宋体" w:eastAsia="宋体" w:cs="宋体"/>
              </w:rPr>
              <w:t>做好乡道、村道建设、养护等相关工作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AEC73D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中华人民共和国公路法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县级以上地方人民政府交通主管部门主管本行政区域内的公路工作</w:t>
            </w:r>
            <w:r>
              <w:rPr>
                <w:rFonts w:hint="eastAsia" w:ascii="宋体" w:hAnsi="宋体" w:eastAsia="宋体" w:cs="宋体"/>
                <w:lang w:eastAsia="zh-CN"/>
              </w:rPr>
              <w:t>；</w:t>
            </w:r>
            <w:r>
              <w:rPr>
                <w:rFonts w:hint="eastAsia" w:ascii="宋体" w:hAnsi="宋体" w:eastAsia="宋体" w:cs="宋体"/>
              </w:rPr>
              <w:t>但是</w:t>
            </w:r>
            <w:r>
              <w:rPr>
                <w:rFonts w:hint="eastAsia" w:ascii="宋体" w:hAnsi="宋体" w:eastAsia="宋体" w:cs="宋体"/>
                <w:lang w:eastAsia="zh-CN"/>
              </w:rPr>
              <w:t>，</w:t>
            </w:r>
            <w:r>
              <w:rPr>
                <w:rFonts w:hint="eastAsia" w:ascii="宋体" w:hAnsi="宋体" w:eastAsia="宋体" w:cs="宋体"/>
              </w:rPr>
              <w:t>县级以上地方人民政府交通主管部门对国道、省道的管理、监督职责</w:t>
            </w:r>
            <w:r>
              <w:rPr>
                <w:rFonts w:hint="eastAsia" w:ascii="宋体" w:hAnsi="宋体" w:eastAsia="宋体" w:cs="宋体"/>
                <w:lang w:eastAsia="zh-CN"/>
              </w:rPr>
              <w:t>，</w:t>
            </w:r>
            <w:r>
              <w:rPr>
                <w:rFonts w:hint="eastAsia" w:ascii="宋体" w:hAnsi="宋体" w:eastAsia="宋体" w:cs="宋体"/>
              </w:rPr>
              <w:t>由省、自治区、直辖市人民政府确定</w:t>
            </w:r>
            <w:r>
              <w:rPr>
                <w:rFonts w:hint="eastAsia" w:ascii="宋体" w:hAnsi="宋体" w:eastAsia="宋体" w:cs="宋体"/>
                <w:lang w:eastAsia="zh-CN"/>
              </w:rPr>
              <w:t>。</w:t>
            </w:r>
            <w:r>
              <w:rPr>
                <w:rFonts w:hint="eastAsia" w:ascii="宋体" w:hAnsi="宋体" w:eastAsia="宋体" w:cs="宋体"/>
              </w:rPr>
              <w:t>乡、民族乡、镇人民政府负责本行政区域内的乡道的建设和养护工作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县、乡级人民政府对公路养护需要的挖砂、采石、取土以及取水</w:t>
            </w:r>
            <w:r>
              <w:rPr>
                <w:rFonts w:hint="eastAsia" w:ascii="宋体" w:hAnsi="宋体" w:eastAsia="宋体" w:cs="宋体"/>
                <w:lang w:eastAsia="zh-CN"/>
              </w:rPr>
              <w:t>，</w:t>
            </w:r>
            <w:r>
              <w:rPr>
                <w:rFonts w:hint="eastAsia" w:ascii="宋体" w:hAnsi="宋体" w:eastAsia="宋体" w:cs="宋体"/>
              </w:rPr>
              <w:t>应当给予支持和协助</w:t>
            </w:r>
            <w:r>
              <w:rPr>
                <w:rFonts w:hint="eastAsia" w:ascii="宋体" w:hAnsi="宋体" w:eastAsia="宋体" w:cs="宋体"/>
                <w:lang w:eastAsia="zh-CN"/>
              </w:rPr>
              <w:t>。</w:t>
            </w:r>
          </w:p>
          <w:p w14:paraId="1E0AE99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内蒙古自治区公路条例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旗县级以上人民政府交通运输主管部门负责本行政区域内公路工作</w:t>
            </w:r>
            <w:r>
              <w:rPr>
                <w:rFonts w:hint="eastAsia" w:ascii="宋体" w:hAnsi="宋体" w:eastAsia="宋体" w:cs="宋体"/>
                <w:lang w:eastAsia="zh-CN"/>
              </w:rPr>
              <w:t>。</w:t>
            </w:r>
            <w:r>
              <w:rPr>
                <w:rFonts w:hint="eastAsia" w:ascii="宋体" w:hAnsi="宋体" w:eastAsia="宋体" w:cs="宋体"/>
              </w:rPr>
              <w:t>苏木乡镇人民政府负责本行政区域内的乡道的建设和养护工作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旗县级以上人民政府发展和改革、工业和信息化、公安、财政、自然资源、住房和城乡建设、水行政、生态环境、林业和草原、市场监督管理、应急管理、乡村振兴等部门按照各自职责做好公路相关工作</w:t>
            </w:r>
            <w:r>
              <w:rPr>
                <w:rFonts w:hint="eastAsia" w:ascii="宋体" w:hAnsi="宋体" w:eastAsia="宋体" w:cs="宋体"/>
                <w:lang w:eastAsia="zh-CN"/>
              </w:rPr>
              <w:t>。</w:t>
            </w:r>
          </w:p>
          <w:p w14:paraId="4355666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内蒙古自治区农村牧区公路条例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旗县级人民政府是农村牧区公路工作的责任主体</w:t>
            </w:r>
            <w:r>
              <w:rPr>
                <w:rFonts w:hint="eastAsia" w:ascii="宋体" w:hAnsi="宋体" w:eastAsia="宋体" w:cs="宋体"/>
                <w:lang w:eastAsia="zh-CN"/>
              </w:rPr>
              <w:t>。</w:t>
            </w:r>
            <w:r>
              <w:rPr>
                <w:rFonts w:hint="eastAsia" w:ascii="宋体" w:hAnsi="宋体" w:eastAsia="宋体" w:cs="宋体"/>
              </w:rPr>
              <w:t>苏木乡镇人民政府在旗县级人民政府确定的职责范围内</w:t>
            </w:r>
            <w:r>
              <w:rPr>
                <w:rFonts w:hint="eastAsia" w:ascii="宋体" w:hAnsi="宋体" w:eastAsia="宋体" w:cs="宋体"/>
                <w:lang w:eastAsia="zh-CN"/>
              </w:rPr>
              <w:t>，</w:t>
            </w:r>
            <w:r>
              <w:rPr>
                <w:rFonts w:hint="eastAsia" w:ascii="宋体" w:hAnsi="宋体" w:eastAsia="宋体" w:cs="宋体"/>
              </w:rPr>
              <w:t>明确相应的机构或者专职工作人员负责本行政区域内的乡道、村道的相关工作</w:t>
            </w:r>
            <w:r>
              <w:rPr>
                <w:rFonts w:hint="eastAsia" w:ascii="宋体" w:hAnsi="宋体" w:eastAsia="宋体" w:cs="宋体"/>
                <w:lang w:eastAsia="zh-CN"/>
              </w:rPr>
              <w:t>。</w:t>
            </w:r>
            <w:r>
              <w:rPr>
                <w:rFonts w:hint="eastAsia" w:ascii="宋体" w:hAnsi="宋体" w:eastAsia="宋体" w:cs="宋体"/>
              </w:rPr>
              <w:t>嘎查村民委员会在苏木乡镇人民政府的指导下组织村道的管理养护工作</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县道规划由旗县级人民政府交通运输主管部门会同同级有关部门编制</w:t>
            </w:r>
            <w:r>
              <w:rPr>
                <w:rFonts w:hint="eastAsia" w:ascii="宋体" w:hAnsi="宋体" w:eastAsia="宋体" w:cs="宋体"/>
                <w:lang w:eastAsia="zh-CN"/>
              </w:rPr>
              <w:t>，</w:t>
            </w:r>
            <w:r>
              <w:rPr>
                <w:rFonts w:hint="eastAsia" w:ascii="宋体" w:hAnsi="宋体" w:eastAsia="宋体" w:cs="宋体"/>
              </w:rPr>
              <w:t>经本级人民政府审定后</w:t>
            </w:r>
            <w:r>
              <w:rPr>
                <w:rFonts w:hint="eastAsia" w:ascii="宋体" w:hAnsi="宋体" w:eastAsia="宋体" w:cs="宋体"/>
                <w:lang w:eastAsia="zh-CN"/>
              </w:rPr>
              <w:t>，</w:t>
            </w:r>
            <w:r>
              <w:rPr>
                <w:rFonts w:hint="eastAsia" w:ascii="宋体" w:hAnsi="宋体" w:eastAsia="宋体" w:cs="宋体"/>
              </w:rPr>
              <w:t>报盟行政公署、设区的市人民政府批准</w:t>
            </w:r>
            <w:r>
              <w:rPr>
                <w:rFonts w:hint="eastAsia" w:ascii="宋体" w:hAnsi="宋体" w:eastAsia="宋体" w:cs="宋体"/>
                <w:lang w:eastAsia="zh-CN"/>
              </w:rPr>
              <w:t>，</w:t>
            </w:r>
            <w:r>
              <w:rPr>
                <w:rFonts w:hint="eastAsia" w:ascii="宋体" w:hAnsi="宋体" w:eastAsia="宋体" w:cs="宋体"/>
              </w:rPr>
              <w:t>并报自治区人民政府交通运输主管部门备案</w:t>
            </w:r>
            <w:r>
              <w:rPr>
                <w:rFonts w:hint="eastAsia" w:ascii="宋体" w:hAnsi="宋体" w:eastAsia="宋体" w:cs="宋体"/>
                <w:lang w:eastAsia="zh-CN"/>
              </w:rPr>
              <w:t>。</w:t>
            </w:r>
            <w:r>
              <w:rPr>
                <w:rFonts w:hint="eastAsia" w:ascii="宋体" w:hAnsi="宋体" w:eastAsia="宋体" w:cs="宋体"/>
              </w:rPr>
              <w:t>乡道规划和村道规划由旗县级人民政府交通运输主管部门协助苏木乡镇人民政府编制</w:t>
            </w:r>
            <w:r>
              <w:rPr>
                <w:rFonts w:hint="eastAsia" w:ascii="宋体" w:hAnsi="宋体" w:eastAsia="宋体" w:cs="宋体"/>
                <w:lang w:eastAsia="zh-CN"/>
              </w:rPr>
              <w:t>，</w:t>
            </w:r>
            <w:r>
              <w:rPr>
                <w:rFonts w:hint="eastAsia" w:ascii="宋体" w:hAnsi="宋体" w:eastAsia="宋体" w:cs="宋体"/>
              </w:rPr>
              <w:t>报旗县级人民政府批准</w:t>
            </w:r>
            <w:r>
              <w:rPr>
                <w:rFonts w:hint="eastAsia" w:ascii="宋体" w:hAnsi="宋体" w:eastAsia="宋体" w:cs="宋体"/>
                <w:lang w:eastAsia="zh-CN"/>
              </w:rPr>
              <w:t>，</w:t>
            </w:r>
            <w:r>
              <w:rPr>
                <w:rFonts w:hint="eastAsia" w:ascii="宋体" w:hAnsi="宋体" w:eastAsia="宋体" w:cs="宋体"/>
              </w:rPr>
              <w:t>并报盟行政公署、设区的市人民政府交通运输主管部门备案</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苏木乡镇人民政府主要负责人担任本行政区域内乡道路长</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乡道、村道养护由苏木乡镇人民政府负责组织实施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EEACC18">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2EAD48C5">
            <w:pPr>
              <w:pStyle w:val="3"/>
              <w:bidi w:val="0"/>
              <w:rPr>
                <w:rFonts w:hint="eastAsia" w:ascii="宋体" w:hAnsi="宋体" w:eastAsia="宋体" w:cs="宋体"/>
              </w:rPr>
            </w:pPr>
            <w:r>
              <w:rPr>
                <w:rFonts w:hint="eastAsia" w:ascii="宋体" w:hAnsi="宋体" w:eastAsia="宋体" w:cs="宋体"/>
              </w:rPr>
              <w:t>交通运输</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tbl>
      <w:tblPr>
        <w:tblStyle w:val="10"/>
        <w:tblpPr w:leftFromText="180" w:rightFromText="180" w:vertAnchor="page" w:horzAnchor="page" w:tblpX="1500" w:tblpY="1025"/>
        <w:tblOverlap w:val="never"/>
        <w:tblW w:w="13768"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757"/>
        <w:gridCol w:w="1718"/>
        <w:gridCol w:w="1245"/>
        <w:gridCol w:w="1245"/>
        <w:gridCol w:w="7230"/>
        <w:gridCol w:w="840"/>
        <w:gridCol w:w="733"/>
      </w:tblGrid>
      <w:tr w14:paraId="4B2C86D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757" w:type="dxa"/>
            <w:tcBorders>
              <w:bottom w:val="single" w:color="231F20" w:sz="4" w:space="0"/>
              <w:right w:val="single" w:color="231F20" w:sz="4" w:space="0"/>
            </w:tcBorders>
            <w:vAlign w:val="center"/>
          </w:tcPr>
          <w:p w14:paraId="0A98E4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18" w:type="dxa"/>
            <w:tcBorders>
              <w:left w:val="single" w:color="231F20" w:sz="4" w:space="0"/>
              <w:bottom w:val="single" w:color="231F20" w:sz="4" w:space="0"/>
              <w:right w:val="single" w:color="231F20" w:sz="4" w:space="0"/>
            </w:tcBorders>
            <w:vAlign w:val="center"/>
          </w:tcPr>
          <w:p w14:paraId="0E06EA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45" w:type="dxa"/>
            <w:tcBorders>
              <w:left w:val="single" w:color="231F20" w:sz="4" w:space="0"/>
              <w:bottom w:val="single" w:color="231F20" w:sz="4" w:space="0"/>
              <w:right w:val="single" w:color="231F20" w:sz="4" w:space="0"/>
            </w:tcBorders>
            <w:vAlign w:val="center"/>
          </w:tcPr>
          <w:p w14:paraId="082CA21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F8BFB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45" w:type="dxa"/>
            <w:tcBorders>
              <w:left w:val="single" w:color="231F20" w:sz="4" w:space="0"/>
              <w:bottom w:val="single" w:color="231F20" w:sz="4" w:space="0"/>
              <w:right w:val="single" w:color="231F20" w:sz="4" w:space="0"/>
            </w:tcBorders>
            <w:vAlign w:val="center"/>
          </w:tcPr>
          <w:p w14:paraId="4459826E">
            <w:pPr>
              <w:pStyle w:val="3"/>
              <w:bidi w:val="0"/>
              <w:jc w:val="center"/>
              <w:rPr>
                <w:rFonts w:hint="eastAsia" w:ascii="黑体" w:hAnsi="黑体" w:eastAsia="黑体" w:cs="黑体"/>
              </w:rPr>
            </w:pPr>
            <w:r>
              <w:rPr>
                <w:rFonts w:hint="eastAsia" w:ascii="黑体" w:hAnsi="黑体" w:eastAsia="黑体" w:cs="黑体"/>
              </w:rPr>
              <w:t>乡镇</w:t>
            </w:r>
          </w:p>
          <w:p w14:paraId="3F9A4F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30" w:type="dxa"/>
            <w:tcBorders>
              <w:left w:val="single" w:color="231F20" w:sz="4" w:space="0"/>
              <w:bottom w:val="single" w:color="231F20" w:sz="4" w:space="0"/>
              <w:right w:val="single" w:color="231F20" w:sz="4" w:space="0"/>
            </w:tcBorders>
            <w:vAlign w:val="center"/>
          </w:tcPr>
          <w:p w14:paraId="30DAC9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0" w:type="dxa"/>
            <w:tcBorders>
              <w:left w:val="single" w:color="231F20" w:sz="4" w:space="0"/>
              <w:bottom w:val="single" w:color="231F20" w:sz="4" w:space="0"/>
              <w:right w:val="single" w:color="231F20" w:sz="4" w:space="0"/>
            </w:tcBorders>
            <w:vAlign w:val="center"/>
          </w:tcPr>
          <w:p w14:paraId="573B53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3F810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754B81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60" w:hRule="atLeast"/>
        </w:trPr>
        <w:tc>
          <w:tcPr>
            <w:tcW w:w="757" w:type="dxa"/>
            <w:tcBorders>
              <w:top w:val="single" w:color="231F20" w:sz="4" w:space="0"/>
              <w:right w:val="single" w:color="231F20" w:sz="4" w:space="0"/>
            </w:tcBorders>
            <w:vAlign w:val="center"/>
          </w:tcPr>
          <w:p w14:paraId="46162920">
            <w:pPr>
              <w:pStyle w:val="3"/>
              <w:bidi w:val="0"/>
              <w:jc w:val="center"/>
              <w:rPr>
                <w:rFonts w:hint="default" w:ascii="宋体" w:hAnsi="宋体" w:eastAsia="宋体" w:cs="宋体"/>
                <w:lang w:val="en-US"/>
              </w:rPr>
            </w:pPr>
            <w:r>
              <w:rPr>
                <w:rFonts w:hint="eastAsia" w:ascii="宋体" w:hAnsi="宋体" w:eastAsia="宋体" w:cs="宋体"/>
                <w:lang w:val="en-US" w:eastAsia="zh-CN"/>
              </w:rPr>
              <w:t>36</w:t>
            </w:r>
          </w:p>
        </w:tc>
        <w:tc>
          <w:tcPr>
            <w:tcW w:w="1718" w:type="dxa"/>
            <w:tcBorders>
              <w:top w:val="single" w:color="231F20" w:sz="4" w:space="0"/>
              <w:left w:val="single" w:color="231F20" w:sz="4" w:space="0"/>
              <w:right w:val="single" w:color="231F20" w:sz="4" w:space="0"/>
            </w:tcBorders>
            <w:vAlign w:val="center"/>
          </w:tcPr>
          <w:p w14:paraId="5FC0BF68">
            <w:pPr>
              <w:pStyle w:val="3"/>
              <w:bidi w:val="0"/>
              <w:jc w:val="both"/>
              <w:rPr>
                <w:rFonts w:hint="eastAsia" w:ascii="宋体" w:hAnsi="宋体" w:eastAsia="宋体" w:cs="宋体"/>
              </w:rPr>
            </w:pPr>
            <w:r>
              <w:rPr>
                <w:rFonts w:hint="eastAsia" w:ascii="宋体" w:hAnsi="宋体" w:eastAsia="宋体" w:cs="宋体"/>
              </w:rPr>
              <w:t>组织做好本行政区域的水土保持工作</w:t>
            </w:r>
            <w:r>
              <w:rPr>
                <w:rFonts w:hint="eastAsia" w:ascii="宋体" w:hAnsi="宋体" w:eastAsia="宋体" w:cs="宋体"/>
                <w:lang w:eastAsia="zh-CN"/>
              </w:rPr>
              <w:t>，</w:t>
            </w:r>
            <w:r>
              <w:rPr>
                <w:rFonts w:hint="eastAsia" w:ascii="宋体" w:hAnsi="宋体" w:eastAsia="宋体" w:cs="宋体"/>
              </w:rPr>
              <w:t>承担辖区内水土保持工程管护相关工作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04783BB2">
            <w:pPr>
              <w:pStyle w:val="3"/>
              <w:bidi w:val="0"/>
              <w:jc w:val="both"/>
              <w:rPr>
                <w:rFonts w:hint="eastAsia" w:ascii="宋体" w:hAnsi="宋体" w:eastAsia="宋体" w:cs="宋体"/>
              </w:rPr>
            </w:pPr>
            <w:r>
              <w:rPr>
                <w:rFonts w:hint="eastAsia" w:ascii="宋体" w:hAnsi="宋体" w:eastAsia="宋体" w:cs="宋体"/>
              </w:rPr>
              <w:t>水利部门主管水土保持工作</w:t>
            </w:r>
            <w:r>
              <w:rPr>
                <w:rFonts w:hint="eastAsia" w:ascii="宋体" w:hAnsi="宋体" w:eastAsia="宋体" w:cs="宋体"/>
                <w:lang w:eastAsia="zh-CN"/>
              </w:rPr>
              <w:t>，</w:t>
            </w:r>
            <w:r>
              <w:rPr>
                <w:rFonts w:hint="eastAsia" w:ascii="宋体" w:hAnsi="宋体" w:eastAsia="宋体" w:cs="宋体"/>
              </w:rPr>
              <w:t>加强水土保持相关工程建设运行的监督检查工作</w:t>
            </w:r>
            <w:r>
              <w:rPr>
                <w:rFonts w:hint="eastAsia" w:ascii="宋体" w:hAnsi="宋体" w:eastAsia="宋体" w:cs="宋体"/>
                <w:lang w:eastAsia="zh-CN"/>
              </w:rPr>
              <w:t>。</w:t>
            </w:r>
            <w:r>
              <w:rPr>
                <w:rFonts w:hint="eastAsia" w:ascii="宋体" w:hAnsi="宋体" w:eastAsia="宋体" w:cs="宋体"/>
              </w:rPr>
              <w:t>财政、发改、农牧、自然资源、林业和草原、生态环境等部门按职责分工</w:t>
            </w:r>
            <w:r>
              <w:rPr>
                <w:rFonts w:hint="eastAsia" w:ascii="宋体" w:hAnsi="宋体" w:eastAsia="宋体" w:cs="宋体"/>
                <w:lang w:eastAsia="zh-CN"/>
              </w:rPr>
              <w:t>，</w:t>
            </w:r>
            <w:r>
              <w:rPr>
                <w:rFonts w:hint="eastAsia" w:ascii="宋体" w:hAnsi="宋体" w:eastAsia="宋体" w:cs="宋体"/>
              </w:rPr>
              <w:t>做好水土流失预防和治理工作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396AA739">
            <w:pPr>
              <w:pStyle w:val="3"/>
              <w:bidi w:val="0"/>
              <w:jc w:val="both"/>
              <w:rPr>
                <w:rFonts w:hint="eastAsia" w:ascii="宋体" w:hAnsi="宋体" w:eastAsia="宋体" w:cs="宋体"/>
              </w:rPr>
            </w:pPr>
            <w:r>
              <w:rPr>
                <w:rFonts w:hint="eastAsia" w:ascii="宋体" w:hAnsi="宋体" w:eastAsia="宋体" w:cs="宋体"/>
              </w:rPr>
              <w:t>做好本行政区域内水土保持相关工作</w:t>
            </w:r>
            <w:r>
              <w:rPr>
                <w:rFonts w:hint="eastAsia" w:ascii="宋体" w:hAnsi="宋体" w:eastAsia="宋体" w:cs="宋体"/>
                <w:lang w:eastAsia="zh-CN"/>
              </w:rPr>
              <w:t>，</w:t>
            </w:r>
            <w:r>
              <w:rPr>
                <w:rFonts w:hint="eastAsia" w:ascii="宋体" w:hAnsi="宋体" w:eastAsia="宋体" w:cs="宋体"/>
              </w:rPr>
              <w:t>做好水土流失防治工作</w:t>
            </w:r>
            <w:r>
              <w:rPr>
                <w:rFonts w:hint="eastAsia" w:ascii="宋体" w:hAnsi="宋体" w:eastAsia="宋体" w:cs="宋体"/>
                <w:lang w:eastAsia="zh-CN"/>
              </w:rPr>
              <w:t>。</w:t>
            </w:r>
            <w:r>
              <w:rPr>
                <w:rFonts w:hint="eastAsia" w:ascii="宋体" w:hAnsi="宋体" w:eastAsia="宋体" w:cs="宋体"/>
              </w:rPr>
              <w:t>落实辖区内水土保持工程管护责任</w:t>
            </w:r>
            <w:r>
              <w:rPr>
                <w:rFonts w:hint="eastAsia" w:ascii="宋体" w:hAnsi="宋体" w:eastAsia="宋体" w:cs="宋体"/>
                <w:lang w:eastAsia="zh-CN"/>
              </w:rPr>
              <w:t>。</w:t>
            </w:r>
          </w:p>
        </w:tc>
        <w:tc>
          <w:tcPr>
            <w:tcW w:w="7230" w:type="dxa"/>
            <w:tcBorders>
              <w:top w:val="single" w:color="231F20" w:sz="4" w:space="0"/>
              <w:left w:val="single" w:color="231F20" w:sz="4" w:space="0"/>
              <w:right w:val="single" w:color="231F20" w:sz="4" w:space="0"/>
            </w:tcBorders>
            <w:vAlign w:val="center"/>
          </w:tcPr>
          <w:p w14:paraId="6E3EC67D">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中华人民共和国水土保持法</w:t>
            </w:r>
            <w:r>
              <w:rPr>
                <w:rFonts w:hint="eastAsia" w:ascii="宋体" w:hAnsi="宋体" w:eastAsia="宋体" w:cs="宋体"/>
                <w:sz w:val="21"/>
                <w:szCs w:val="21"/>
                <w:lang w:eastAsia="zh-CN"/>
              </w:rPr>
              <w:t>》</w:t>
            </w:r>
            <w:r>
              <w:rPr>
                <w:rFonts w:hint="eastAsia" w:ascii="宋体" w:hAnsi="宋体" w:eastAsia="宋体" w:cs="宋体"/>
                <w:sz w:val="21"/>
                <w:szCs w:val="21"/>
              </w:rPr>
              <w:t>第十六条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地方各级人民政府应当按照水土保持规划</w:t>
            </w:r>
            <w:r>
              <w:rPr>
                <w:rFonts w:hint="eastAsia" w:ascii="宋体" w:hAnsi="宋体" w:eastAsia="宋体" w:cs="宋体"/>
                <w:sz w:val="21"/>
                <w:szCs w:val="21"/>
                <w:lang w:eastAsia="zh-CN"/>
              </w:rPr>
              <w:t>，</w:t>
            </w:r>
            <w:r>
              <w:rPr>
                <w:rFonts w:hint="eastAsia" w:ascii="宋体" w:hAnsi="宋体" w:eastAsia="宋体" w:cs="宋体"/>
                <w:sz w:val="21"/>
                <w:szCs w:val="21"/>
              </w:rPr>
              <w:t>采取封育保护、自然修复等措施</w:t>
            </w:r>
            <w:r>
              <w:rPr>
                <w:rFonts w:hint="eastAsia" w:ascii="宋体" w:hAnsi="宋体" w:eastAsia="宋体" w:cs="宋体"/>
                <w:sz w:val="21"/>
                <w:szCs w:val="21"/>
                <w:lang w:eastAsia="zh-CN"/>
              </w:rPr>
              <w:t>，</w:t>
            </w:r>
            <w:r>
              <w:rPr>
                <w:rFonts w:hint="eastAsia" w:ascii="宋体" w:hAnsi="宋体" w:eastAsia="宋体" w:cs="宋体"/>
                <w:sz w:val="21"/>
                <w:szCs w:val="21"/>
              </w:rPr>
              <w:t>组织单位和个人植树种草</w:t>
            </w:r>
            <w:r>
              <w:rPr>
                <w:rFonts w:hint="eastAsia" w:ascii="宋体" w:hAnsi="宋体" w:eastAsia="宋体" w:cs="宋体"/>
                <w:sz w:val="21"/>
                <w:szCs w:val="21"/>
                <w:lang w:eastAsia="zh-CN"/>
              </w:rPr>
              <w:t>，</w:t>
            </w:r>
            <w:r>
              <w:rPr>
                <w:rFonts w:hint="eastAsia" w:ascii="宋体" w:hAnsi="宋体" w:eastAsia="宋体" w:cs="宋体"/>
                <w:sz w:val="21"/>
                <w:szCs w:val="21"/>
              </w:rPr>
              <w:t>扩大林草覆盖面积</w:t>
            </w:r>
            <w:r>
              <w:rPr>
                <w:rFonts w:hint="eastAsia" w:ascii="宋体" w:hAnsi="宋体" w:eastAsia="宋体" w:cs="宋体"/>
                <w:sz w:val="21"/>
                <w:szCs w:val="21"/>
                <w:lang w:eastAsia="zh-CN"/>
              </w:rPr>
              <w:t>，</w:t>
            </w:r>
            <w:r>
              <w:rPr>
                <w:rFonts w:hint="eastAsia" w:ascii="宋体" w:hAnsi="宋体" w:eastAsia="宋体" w:cs="宋体"/>
                <w:sz w:val="21"/>
                <w:szCs w:val="21"/>
              </w:rPr>
              <w:t>涵养水源</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r>
              <w:rPr>
                <w:rFonts w:hint="eastAsia" w:ascii="宋体" w:hAnsi="宋体" w:eastAsia="宋体" w:cs="宋体"/>
                <w:sz w:val="21"/>
                <w:szCs w:val="21"/>
              </w:rPr>
              <w:t>第十七条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地方各级人民政府应当加强对取土、挖砂、采石等活动的管理</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p>
          <w:p w14:paraId="01264E6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内蒙古自治区水土保持条例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旗县级以上人民政府水行政主管部门主管本行政区域的水土保持工作</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旗县级以上人民政府发展和改革、经济和信息化、财政、国土资源、环境保护、住房和城乡建设、交通运输、农牧业、林业等部门</w:t>
            </w:r>
            <w:r>
              <w:rPr>
                <w:rFonts w:hint="eastAsia" w:ascii="宋体" w:hAnsi="宋体" w:eastAsia="宋体" w:cs="宋体"/>
                <w:sz w:val="21"/>
                <w:szCs w:val="21"/>
                <w:lang w:eastAsia="zh-CN"/>
              </w:rPr>
              <w:t>，</w:t>
            </w:r>
            <w:r>
              <w:rPr>
                <w:rFonts w:hint="eastAsia" w:ascii="宋体" w:hAnsi="宋体" w:eastAsia="宋体" w:cs="宋体"/>
                <w:sz w:val="21"/>
                <w:szCs w:val="21"/>
              </w:rPr>
              <w:t>按照各自职责做好水土保持相关工作</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苏木乡镇人民政府应当组织做好本行政区域的水土保持工作</w:t>
            </w:r>
            <w:r>
              <w:rPr>
                <w:rFonts w:hint="eastAsia" w:ascii="宋体" w:hAnsi="宋体" w:eastAsia="宋体" w:cs="宋体"/>
                <w:sz w:val="21"/>
                <w:szCs w:val="21"/>
                <w:lang w:eastAsia="zh-CN"/>
              </w:rPr>
              <w:t>。</w:t>
            </w:r>
          </w:p>
          <w:p w14:paraId="6F78719B">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黄土高原地区水土保持淤地坝工程建设管理办法</w:t>
            </w:r>
            <w:r>
              <w:rPr>
                <w:rFonts w:hint="eastAsia" w:ascii="宋体" w:hAnsi="宋体" w:eastAsia="宋体" w:cs="宋体"/>
                <w:sz w:val="21"/>
                <w:szCs w:val="21"/>
                <w:lang w:eastAsia="zh-CN"/>
              </w:rPr>
              <w:t>》</w:t>
            </w:r>
            <w:r>
              <w:rPr>
                <w:rFonts w:hint="eastAsia" w:ascii="宋体" w:hAnsi="宋体" w:eastAsia="宋体" w:cs="宋体"/>
                <w:sz w:val="21"/>
                <w:szCs w:val="21"/>
              </w:rPr>
              <w:t>水利部</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2022</w:t>
            </w:r>
            <w:r>
              <w:rPr>
                <w:rFonts w:hint="eastAsia" w:ascii="宋体" w:hAnsi="宋体" w:eastAsia="宋体" w:cs="宋体"/>
                <w:sz w:val="21"/>
                <w:szCs w:val="21"/>
              </w:rPr>
              <w:t>〕</w:t>
            </w:r>
            <w:r>
              <w:rPr>
                <w:rFonts w:hint="eastAsia" w:ascii="宋体" w:hAnsi="宋体" w:eastAsia="宋体" w:cs="宋体"/>
                <w:sz w:val="21"/>
                <w:szCs w:val="21"/>
                <w:lang w:eastAsia="zh-CN"/>
              </w:rPr>
              <w:t>162</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第三十二条</w:t>
            </w:r>
            <w:r>
              <w:rPr>
                <w:rFonts w:hint="eastAsia" w:ascii="宋体" w:hAnsi="宋体" w:eastAsia="宋体" w:cs="宋体"/>
                <w:sz w:val="21"/>
                <w:szCs w:val="21"/>
                <w:lang w:eastAsia="zh-CN"/>
              </w:rPr>
              <w:t>：</w:t>
            </w:r>
            <w:r>
              <w:rPr>
                <w:rFonts w:hint="eastAsia" w:ascii="宋体" w:hAnsi="宋体" w:eastAsia="宋体" w:cs="宋体"/>
                <w:sz w:val="21"/>
                <w:szCs w:val="21"/>
              </w:rPr>
              <w:t>各地应明确淤地坝运行管理责任主体</w:t>
            </w:r>
            <w:r>
              <w:rPr>
                <w:rFonts w:hint="eastAsia" w:ascii="宋体" w:hAnsi="宋体" w:eastAsia="宋体" w:cs="宋体"/>
                <w:sz w:val="21"/>
                <w:szCs w:val="21"/>
                <w:lang w:eastAsia="zh-CN"/>
              </w:rPr>
              <w:t>，</w:t>
            </w:r>
            <w:r>
              <w:rPr>
                <w:rFonts w:hint="eastAsia" w:ascii="宋体" w:hAnsi="宋体" w:eastAsia="宋体" w:cs="宋体"/>
                <w:sz w:val="21"/>
                <w:szCs w:val="21"/>
              </w:rPr>
              <w:t>多渠道筹措淤地坝工程日常维修养护经费和巡查责任人报酬</w:t>
            </w:r>
            <w:r>
              <w:rPr>
                <w:rFonts w:hint="eastAsia" w:ascii="宋体" w:hAnsi="宋体" w:eastAsia="宋体" w:cs="宋体"/>
                <w:sz w:val="21"/>
                <w:szCs w:val="21"/>
                <w:lang w:eastAsia="zh-CN"/>
              </w:rPr>
              <w:t>。</w:t>
            </w:r>
            <w:r>
              <w:rPr>
                <w:rFonts w:hint="eastAsia" w:ascii="宋体" w:hAnsi="宋体" w:eastAsia="宋体" w:cs="宋体"/>
                <w:sz w:val="21"/>
                <w:szCs w:val="21"/>
              </w:rPr>
              <w:t>县级以上地方水行政主管部门可从水利工程维修养护经费中列支资金</w:t>
            </w:r>
            <w:r>
              <w:rPr>
                <w:rFonts w:hint="eastAsia" w:ascii="宋体" w:hAnsi="宋体" w:eastAsia="宋体" w:cs="宋体"/>
                <w:sz w:val="21"/>
                <w:szCs w:val="21"/>
                <w:lang w:eastAsia="zh-CN"/>
              </w:rPr>
              <w:t>，</w:t>
            </w:r>
            <w:r>
              <w:rPr>
                <w:rFonts w:hint="eastAsia" w:ascii="宋体" w:hAnsi="宋体" w:eastAsia="宋体" w:cs="宋体"/>
                <w:sz w:val="21"/>
                <w:szCs w:val="21"/>
              </w:rPr>
              <w:t>用于淤地坝工程维修养护</w:t>
            </w:r>
            <w:r>
              <w:rPr>
                <w:rFonts w:hint="eastAsia" w:ascii="宋体" w:hAnsi="宋体" w:eastAsia="宋体" w:cs="宋体"/>
                <w:sz w:val="21"/>
                <w:szCs w:val="21"/>
                <w:lang w:eastAsia="zh-CN"/>
              </w:rPr>
              <w:t>。</w:t>
            </w:r>
            <w:r>
              <w:rPr>
                <w:rFonts w:hint="eastAsia" w:ascii="宋体" w:hAnsi="宋体" w:eastAsia="宋体" w:cs="宋体"/>
                <w:sz w:val="21"/>
                <w:szCs w:val="21"/>
              </w:rPr>
              <w:t>运行管理责任主体应按要求落实安全生产责任制</w:t>
            </w:r>
            <w:r>
              <w:rPr>
                <w:rFonts w:hint="eastAsia" w:ascii="宋体" w:hAnsi="宋体" w:eastAsia="宋体" w:cs="宋体"/>
                <w:sz w:val="21"/>
                <w:szCs w:val="21"/>
                <w:lang w:eastAsia="zh-CN"/>
              </w:rPr>
              <w:t>，</w:t>
            </w:r>
            <w:r>
              <w:rPr>
                <w:rFonts w:hint="eastAsia" w:ascii="宋体" w:hAnsi="宋体" w:eastAsia="宋体" w:cs="宋体"/>
                <w:sz w:val="21"/>
                <w:szCs w:val="21"/>
              </w:rPr>
              <w:t>组织开展运行危险源辨识与风险评价、隐患排查治理</w:t>
            </w:r>
            <w:r>
              <w:rPr>
                <w:rFonts w:hint="eastAsia" w:ascii="宋体" w:hAnsi="宋体" w:eastAsia="宋体" w:cs="宋体"/>
                <w:sz w:val="21"/>
                <w:szCs w:val="21"/>
                <w:lang w:eastAsia="zh-CN"/>
              </w:rPr>
              <w:t>，</w:t>
            </w:r>
            <w:r>
              <w:rPr>
                <w:rFonts w:hint="eastAsia" w:ascii="宋体" w:hAnsi="宋体" w:eastAsia="宋体" w:cs="宋体"/>
                <w:sz w:val="21"/>
                <w:szCs w:val="21"/>
              </w:rPr>
              <w:t>严格落实管控措施</w:t>
            </w:r>
            <w:r>
              <w:rPr>
                <w:rFonts w:hint="eastAsia" w:ascii="宋体" w:hAnsi="宋体" w:eastAsia="宋体" w:cs="宋体"/>
                <w:sz w:val="21"/>
                <w:szCs w:val="21"/>
                <w:lang w:eastAsia="zh-CN"/>
              </w:rPr>
              <w:t>，</w:t>
            </w:r>
            <w:r>
              <w:rPr>
                <w:rFonts w:hint="eastAsia" w:ascii="宋体" w:hAnsi="宋体" w:eastAsia="宋体" w:cs="宋体"/>
                <w:sz w:val="21"/>
                <w:szCs w:val="21"/>
              </w:rPr>
              <w:t>及时消除安全隐患</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各地应将淤地坝防汛工作纳入防汛责任体系</w:t>
            </w:r>
            <w:r>
              <w:rPr>
                <w:rFonts w:hint="eastAsia" w:ascii="宋体" w:hAnsi="宋体" w:eastAsia="宋体" w:cs="宋体"/>
                <w:sz w:val="21"/>
                <w:szCs w:val="21"/>
                <w:lang w:eastAsia="zh-CN"/>
              </w:rPr>
              <w:t>，</w:t>
            </w:r>
            <w:r>
              <w:rPr>
                <w:rFonts w:hint="eastAsia" w:ascii="宋体" w:hAnsi="宋体" w:eastAsia="宋体" w:cs="宋体"/>
                <w:sz w:val="21"/>
                <w:szCs w:val="21"/>
              </w:rPr>
              <w:t>实行地方行政首长负责制</w:t>
            </w:r>
            <w:r>
              <w:rPr>
                <w:rFonts w:hint="eastAsia" w:ascii="宋体" w:hAnsi="宋体" w:eastAsia="宋体" w:cs="宋体"/>
                <w:sz w:val="21"/>
                <w:szCs w:val="21"/>
                <w:lang w:eastAsia="zh-CN"/>
              </w:rPr>
              <w:t>，</w:t>
            </w:r>
            <w:r>
              <w:rPr>
                <w:rFonts w:hint="eastAsia" w:ascii="宋体" w:hAnsi="宋体" w:eastAsia="宋体" w:cs="宋体"/>
                <w:sz w:val="21"/>
                <w:szCs w:val="21"/>
              </w:rPr>
              <w:t>对大中型淤地坝工程应逐坝落实防汛行政、巡查和技术责任人的责任</w:t>
            </w:r>
            <w:r>
              <w:rPr>
                <w:rFonts w:hint="eastAsia" w:ascii="宋体" w:hAnsi="宋体" w:eastAsia="宋体" w:cs="宋体"/>
                <w:sz w:val="21"/>
                <w:szCs w:val="21"/>
                <w:lang w:eastAsia="zh-CN"/>
              </w:rPr>
              <w:t>。</w:t>
            </w:r>
            <w:r>
              <w:rPr>
                <w:rFonts w:hint="eastAsia" w:ascii="宋体" w:hAnsi="宋体" w:eastAsia="宋体" w:cs="宋体"/>
                <w:sz w:val="21"/>
                <w:szCs w:val="21"/>
              </w:rPr>
              <w:t>各地应加强淤地坝安全度汛管理</w:t>
            </w:r>
            <w:r>
              <w:rPr>
                <w:rFonts w:hint="eastAsia" w:ascii="宋体" w:hAnsi="宋体" w:eastAsia="宋体" w:cs="宋体"/>
                <w:sz w:val="21"/>
                <w:szCs w:val="21"/>
                <w:lang w:eastAsia="zh-CN"/>
              </w:rPr>
              <w:t>，</w:t>
            </w:r>
            <w:r>
              <w:rPr>
                <w:rFonts w:hint="eastAsia" w:ascii="宋体" w:hAnsi="宋体" w:eastAsia="宋体" w:cs="宋体"/>
                <w:sz w:val="21"/>
                <w:szCs w:val="21"/>
              </w:rPr>
              <w:t>强化预报预警预演预案措施</w:t>
            </w:r>
            <w:r>
              <w:rPr>
                <w:rFonts w:hint="eastAsia" w:ascii="宋体" w:hAnsi="宋体" w:eastAsia="宋体" w:cs="宋体"/>
                <w:sz w:val="21"/>
                <w:szCs w:val="21"/>
                <w:lang w:eastAsia="zh-CN"/>
              </w:rPr>
              <w:t>。</w:t>
            </w:r>
            <w:r>
              <w:rPr>
                <w:rFonts w:hint="eastAsia" w:ascii="宋体" w:hAnsi="宋体" w:eastAsia="宋体" w:cs="宋体"/>
                <w:sz w:val="21"/>
                <w:szCs w:val="21"/>
              </w:rPr>
              <w:t>大型淤地坝和重要中型淤地坝</w:t>
            </w:r>
            <w:r>
              <w:rPr>
                <w:rFonts w:hint="eastAsia" w:ascii="宋体" w:hAnsi="宋体" w:eastAsia="宋体" w:cs="宋体"/>
                <w:sz w:val="21"/>
                <w:szCs w:val="21"/>
                <w:lang w:eastAsia="zh-CN"/>
              </w:rPr>
              <w:t>，</w:t>
            </w:r>
            <w:r>
              <w:rPr>
                <w:rFonts w:hint="eastAsia" w:ascii="宋体" w:hAnsi="宋体" w:eastAsia="宋体" w:cs="宋体"/>
                <w:sz w:val="21"/>
                <w:szCs w:val="21"/>
              </w:rPr>
              <w:t>要</w:t>
            </w:r>
            <w:r>
              <w:rPr>
                <w:rFonts w:hint="eastAsia" w:ascii="宋体" w:hAnsi="宋体" w:eastAsia="宋体" w:cs="宋体"/>
                <w:sz w:val="21"/>
                <w:szCs w:val="21"/>
                <w:lang w:eastAsia="zh-CN"/>
              </w:rPr>
              <w:t>“</w:t>
            </w:r>
            <w:r>
              <w:rPr>
                <w:rFonts w:hint="eastAsia" w:ascii="宋体" w:hAnsi="宋体" w:eastAsia="宋体" w:cs="宋体"/>
                <w:sz w:val="21"/>
                <w:szCs w:val="21"/>
              </w:rPr>
              <w:t>一坝一预案</w:t>
            </w:r>
            <w:r>
              <w:rPr>
                <w:rFonts w:hint="eastAsia" w:ascii="宋体" w:hAnsi="宋体" w:eastAsia="宋体" w:cs="宋体"/>
                <w:sz w:val="21"/>
                <w:szCs w:val="21"/>
                <w:lang w:eastAsia="zh-CN"/>
              </w:rPr>
              <w:t>”；</w:t>
            </w:r>
            <w:r>
              <w:rPr>
                <w:rFonts w:hint="eastAsia" w:ascii="宋体" w:hAnsi="宋体" w:eastAsia="宋体" w:cs="宋体"/>
                <w:sz w:val="21"/>
                <w:szCs w:val="21"/>
              </w:rPr>
              <w:t>下游有村庄、学校等重要设施的</w:t>
            </w:r>
            <w:r>
              <w:rPr>
                <w:rFonts w:hint="eastAsia" w:ascii="宋体" w:hAnsi="宋体" w:eastAsia="宋体" w:cs="宋体"/>
                <w:sz w:val="21"/>
                <w:szCs w:val="21"/>
                <w:lang w:eastAsia="zh-CN"/>
              </w:rPr>
              <w:t>，</w:t>
            </w:r>
            <w:r>
              <w:rPr>
                <w:rFonts w:hint="eastAsia" w:ascii="宋体" w:hAnsi="宋体" w:eastAsia="宋体" w:cs="宋体"/>
                <w:sz w:val="21"/>
                <w:szCs w:val="21"/>
              </w:rPr>
              <w:t>要细化避险措施</w:t>
            </w:r>
            <w:r>
              <w:rPr>
                <w:rFonts w:hint="eastAsia" w:ascii="宋体" w:hAnsi="宋体" w:eastAsia="宋体" w:cs="宋体"/>
                <w:sz w:val="21"/>
                <w:szCs w:val="21"/>
                <w:lang w:eastAsia="zh-CN"/>
              </w:rPr>
              <w:t>，</w:t>
            </w:r>
            <w:r>
              <w:rPr>
                <w:rFonts w:hint="eastAsia" w:ascii="宋体" w:hAnsi="宋体" w:eastAsia="宋体" w:cs="宋体"/>
                <w:sz w:val="21"/>
                <w:szCs w:val="21"/>
              </w:rPr>
              <w:t>明确预警信号、撤离路线、地点及组织方式等</w:t>
            </w:r>
            <w:r>
              <w:rPr>
                <w:rFonts w:hint="eastAsia" w:ascii="宋体" w:hAnsi="宋体" w:eastAsia="宋体" w:cs="宋体"/>
                <w:sz w:val="21"/>
                <w:szCs w:val="21"/>
                <w:lang w:eastAsia="zh-CN"/>
              </w:rPr>
              <w:t>。</w:t>
            </w:r>
            <w:r>
              <w:rPr>
                <w:rFonts w:hint="eastAsia" w:ascii="宋体" w:hAnsi="宋体" w:eastAsia="宋体" w:cs="宋体"/>
                <w:sz w:val="21"/>
                <w:szCs w:val="21"/>
              </w:rPr>
              <w:t>汛期严禁淤地坝工程蓄水运用</w:t>
            </w:r>
            <w:r>
              <w:rPr>
                <w:rFonts w:hint="eastAsia" w:ascii="宋体" w:hAnsi="宋体" w:eastAsia="宋体" w:cs="宋体"/>
                <w:sz w:val="21"/>
                <w:szCs w:val="21"/>
                <w:lang w:eastAsia="zh-CN"/>
              </w:rPr>
              <w:t>。</w:t>
            </w:r>
          </w:p>
          <w:p w14:paraId="650B21E4">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水利部关于印发中央财政水利发展资金水土保持工程建设管理办法的通知</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60</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第二十七条</w:t>
            </w:r>
            <w:r>
              <w:rPr>
                <w:rFonts w:hint="eastAsia" w:ascii="宋体" w:hAnsi="宋体" w:eastAsia="宋体" w:cs="宋体"/>
                <w:sz w:val="21"/>
                <w:szCs w:val="21"/>
                <w:lang w:eastAsia="zh-CN"/>
              </w:rPr>
              <w:t>：</w:t>
            </w:r>
            <w:r>
              <w:rPr>
                <w:rFonts w:hint="eastAsia" w:ascii="宋体" w:hAnsi="宋体" w:eastAsia="宋体" w:cs="宋体"/>
                <w:sz w:val="21"/>
                <w:szCs w:val="21"/>
              </w:rPr>
              <w:t>工程建成后应按照</w:t>
            </w:r>
            <w:r>
              <w:rPr>
                <w:rFonts w:hint="eastAsia" w:ascii="宋体" w:hAnsi="宋体" w:eastAsia="宋体" w:cs="宋体"/>
                <w:sz w:val="21"/>
                <w:szCs w:val="21"/>
                <w:lang w:eastAsia="zh-CN"/>
              </w:rPr>
              <w:t>“</w:t>
            </w:r>
            <w:r>
              <w:rPr>
                <w:rFonts w:hint="eastAsia" w:ascii="宋体" w:hAnsi="宋体" w:eastAsia="宋体" w:cs="宋体"/>
                <w:sz w:val="21"/>
                <w:szCs w:val="21"/>
              </w:rPr>
              <w:t>谁审批</w:t>
            </w:r>
            <w:r>
              <w:rPr>
                <w:rFonts w:hint="eastAsia" w:ascii="宋体" w:hAnsi="宋体" w:eastAsia="宋体" w:cs="宋体"/>
                <w:sz w:val="21"/>
                <w:szCs w:val="21"/>
                <w:lang w:eastAsia="zh-CN"/>
              </w:rPr>
              <w:t>，</w:t>
            </w:r>
            <w:r>
              <w:rPr>
                <w:rFonts w:hint="eastAsia" w:ascii="宋体" w:hAnsi="宋体" w:eastAsia="宋体" w:cs="宋体"/>
                <w:sz w:val="21"/>
                <w:szCs w:val="21"/>
              </w:rPr>
              <w:t>谁验收</w:t>
            </w:r>
            <w:r>
              <w:rPr>
                <w:rFonts w:hint="eastAsia" w:ascii="宋体" w:hAnsi="宋体" w:eastAsia="宋体" w:cs="宋体"/>
                <w:sz w:val="21"/>
                <w:szCs w:val="21"/>
                <w:lang w:eastAsia="zh-CN"/>
              </w:rPr>
              <w:t>”</w:t>
            </w:r>
            <w:r>
              <w:rPr>
                <w:rFonts w:hint="eastAsia" w:ascii="宋体" w:hAnsi="宋体" w:eastAsia="宋体" w:cs="宋体"/>
                <w:sz w:val="21"/>
                <w:szCs w:val="21"/>
              </w:rPr>
              <w:t>的原则和有关规定程序与要求及时组织验收</w:t>
            </w:r>
            <w:r>
              <w:rPr>
                <w:rFonts w:hint="eastAsia" w:ascii="宋体" w:hAnsi="宋体" w:eastAsia="宋体" w:cs="宋体"/>
                <w:sz w:val="21"/>
                <w:szCs w:val="21"/>
                <w:lang w:eastAsia="zh-CN"/>
              </w:rPr>
              <w:t>。</w:t>
            </w:r>
            <w:r>
              <w:rPr>
                <w:rFonts w:hint="eastAsia" w:ascii="宋体" w:hAnsi="宋体" w:eastAsia="宋体" w:cs="宋体"/>
                <w:sz w:val="21"/>
                <w:szCs w:val="21"/>
              </w:rPr>
              <w:t>本年度工程原则上应在次年</w:t>
            </w:r>
            <w:r>
              <w:rPr>
                <w:rFonts w:hint="eastAsia" w:ascii="宋体" w:hAnsi="宋体" w:eastAsia="宋体" w:cs="宋体"/>
                <w:sz w:val="21"/>
                <w:szCs w:val="21"/>
                <w:lang w:eastAsia="zh-CN"/>
              </w:rPr>
              <w:t>9</w:t>
            </w:r>
            <w:r>
              <w:rPr>
                <w:rFonts w:hint="eastAsia" w:ascii="宋体" w:hAnsi="宋体" w:eastAsia="宋体" w:cs="宋体"/>
                <w:sz w:val="21"/>
                <w:szCs w:val="21"/>
              </w:rPr>
              <w:t>月底前完成竣工验收</w:t>
            </w:r>
            <w:r>
              <w:rPr>
                <w:rFonts w:hint="eastAsia" w:ascii="宋体" w:hAnsi="宋体" w:eastAsia="宋体" w:cs="宋体"/>
                <w:sz w:val="21"/>
                <w:szCs w:val="21"/>
                <w:lang w:eastAsia="zh-CN"/>
              </w:rPr>
              <w:t>。</w:t>
            </w:r>
            <w:r>
              <w:rPr>
                <w:rFonts w:hint="eastAsia" w:ascii="宋体" w:hAnsi="宋体" w:eastAsia="宋体" w:cs="宋体"/>
                <w:sz w:val="21"/>
                <w:szCs w:val="21"/>
              </w:rPr>
              <w:t>第二十八条</w:t>
            </w:r>
            <w:r>
              <w:rPr>
                <w:rFonts w:hint="eastAsia" w:ascii="宋体" w:hAnsi="宋体" w:eastAsia="宋体" w:cs="宋体"/>
                <w:sz w:val="21"/>
                <w:szCs w:val="21"/>
                <w:lang w:eastAsia="zh-CN"/>
              </w:rPr>
              <w:t>：</w:t>
            </w:r>
            <w:r>
              <w:rPr>
                <w:rFonts w:hint="eastAsia" w:ascii="宋体" w:hAnsi="宋体" w:eastAsia="宋体" w:cs="宋体"/>
                <w:sz w:val="21"/>
                <w:szCs w:val="21"/>
              </w:rPr>
              <w:t>工程竣工验收后</w:t>
            </w:r>
            <w:r>
              <w:rPr>
                <w:rFonts w:hint="eastAsia" w:ascii="宋体" w:hAnsi="宋体" w:eastAsia="宋体" w:cs="宋体"/>
                <w:sz w:val="21"/>
                <w:szCs w:val="21"/>
                <w:lang w:eastAsia="zh-CN"/>
              </w:rPr>
              <w:t>，</w:t>
            </w:r>
            <w:r>
              <w:rPr>
                <w:rFonts w:hint="eastAsia" w:ascii="宋体" w:hAnsi="宋体" w:eastAsia="宋体" w:cs="宋体"/>
                <w:sz w:val="21"/>
                <w:szCs w:val="21"/>
              </w:rPr>
              <w:t>应及时办理移交手续</w:t>
            </w:r>
            <w:r>
              <w:rPr>
                <w:rFonts w:hint="eastAsia" w:ascii="宋体" w:hAnsi="宋体" w:eastAsia="宋体" w:cs="宋体"/>
                <w:sz w:val="21"/>
                <w:szCs w:val="21"/>
                <w:lang w:eastAsia="zh-CN"/>
              </w:rPr>
              <w:t>，</w:t>
            </w:r>
            <w:r>
              <w:rPr>
                <w:rFonts w:hint="eastAsia" w:ascii="宋体" w:hAnsi="宋体" w:eastAsia="宋体" w:cs="宋体"/>
                <w:sz w:val="21"/>
                <w:szCs w:val="21"/>
              </w:rPr>
              <w:t>落实管护主体和责任</w:t>
            </w:r>
            <w:r>
              <w:rPr>
                <w:rFonts w:hint="eastAsia" w:ascii="宋体" w:hAnsi="宋体" w:eastAsia="宋体" w:cs="宋体"/>
                <w:sz w:val="21"/>
                <w:szCs w:val="21"/>
                <w:lang w:eastAsia="zh-CN"/>
              </w:rPr>
              <w:t>。</w:t>
            </w:r>
            <w:r>
              <w:rPr>
                <w:rFonts w:hint="eastAsia" w:ascii="宋体" w:hAnsi="宋体" w:eastAsia="宋体" w:cs="宋体"/>
                <w:sz w:val="21"/>
                <w:szCs w:val="21"/>
              </w:rPr>
              <w:t>各地可在地方投资中安排一定比例的管护经费</w:t>
            </w:r>
            <w:r>
              <w:rPr>
                <w:rFonts w:hint="eastAsia" w:ascii="宋体" w:hAnsi="宋体" w:eastAsia="宋体" w:cs="宋体"/>
                <w:sz w:val="21"/>
                <w:szCs w:val="21"/>
                <w:lang w:eastAsia="zh-CN"/>
              </w:rPr>
              <w:t>，</w:t>
            </w:r>
            <w:r>
              <w:rPr>
                <w:rFonts w:hint="eastAsia" w:ascii="宋体" w:hAnsi="宋体" w:eastAsia="宋体" w:cs="宋体"/>
                <w:sz w:val="21"/>
                <w:szCs w:val="21"/>
              </w:rPr>
              <w:t>确保工程长期发挥效益</w:t>
            </w:r>
            <w:r>
              <w:rPr>
                <w:rFonts w:hint="eastAsia" w:ascii="宋体" w:hAnsi="宋体" w:eastAsia="宋体" w:cs="宋体"/>
                <w:sz w:val="21"/>
                <w:szCs w:val="21"/>
                <w:lang w:eastAsia="zh-CN"/>
              </w:rPr>
              <w:t>。</w:t>
            </w:r>
          </w:p>
          <w:p w14:paraId="35C69D36">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sz w:val="21"/>
                <w:szCs w:val="21"/>
                <w:lang w:eastAsia="zh-CN"/>
              </w:rPr>
              <w:t>5</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水利部水土保持司关于印发黄土高原地区淤地坝工程安全度汛监督检查工作实施方案的通知</w:t>
            </w:r>
            <w:r>
              <w:rPr>
                <w:rFonts w:hint="eastAsia" w:ascii="宋体" w:hAnsi="宋体" w:eastAsia="宋体" w:cs="宋体"/>
                <w:sz w:val="21"/>
                <w:szCs w:val="21"/>
                <w:lang w:eastAsia="zh-CN"/>
              </w:rPr>
              <w:t>》（</w:t>
            </w:r>
            <w:r>
              <w:rPr>
                <w:rFonts w:hint="eastAsia" w:ascii="宋体" w:hAnsi="宋体" w:eastAsia="宋体" w:cs="宋体"/>
                <w:sz w:val="21"/>
                <w:szCs w:val="21"/>
              </w:rPr>
              <w:t>水保生态〔</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15</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第六条</w:t>
            </w:r>
            <w:r>
              <w:rPr>
                <w:rFonts w:hint="eastAsia" w:ascii="宋体" w:hAnsi="宋体" w:eastAsia="宋体" w:cs="宋体"/>
                <w:sz w:val="21"/>
                <w:szCs w:val="21"/>
                <w:lang w:eastAsia="zh-CN"/>
              </w:rPr>
              <w:t>：</w:t>
            </w:r>
            <w:r>
              <w:rPr>
                <w:rFonts w:hint="eastAsia" w:ascii="宋体" w:hAnsi="宋体" w:eastAsia="宋体" w:cs="宋体"/>
                <w:sz w:val="21"/>
                <w:szCs w:val="21"/>
              </w:rPr>
              <w:t>各地应逐坝落实淤地坝工程管理责任主体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原则上乡、镇级人民政府为淤地坝工程管理责任主体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负责建立健全工程日常维护、安全运用管理等制度</w:t>
            </w:r>
            <w:r>
              <w:rPr>
                <w:rFonts w:hint="eastAsia" w:ascii="宋体" w:hAnsi="宋体" w:eastAsia="宋体" w:cs="宋体"/>
                <w:sz w:val="21"/>
                <w:szCs w:val="21"/>
                <w:lang w:eastAsia="zh-CN"/>
              </w:rPr>
              <w:t>；</w:t>
            </w:r>
            <w:r>
              <w:rPr>
                <w:rFonts w:hint="eastAsia" w:ascii="宋体" w:hAnsi="宋体" w:eastAsia="宋体" w:cs="宋体"/>
                <w:sz w:val="21"/>
                <w:szCs w:val="21"/>
              </w:rPr>
              <w:t>落实防汛行政责任人和巡查负责人</w:t>
            </w:r>
            <w:r>
              <w:rPr>
                <w:rFonts w:hint="eastAsia" w:ascii="宋体" w:hAnsi="宋体" w:eastAsia="宋体" w:cs="宋体"/>
                <w:sz w:val="21"/>
                <w:szCs w:val="21"/>
                <w:lang w:eastAsia="zh-CN"/>
              </w:rPr>
              <w:t>；</w:t>
            </w:r>
            <w:r>
              <w:rPr>
                <w:rFonts w:hint="eastAsia" w:ascii="宋体" w:hAnsi="宋体" w:eastAsia="宋体" w:cs="宋体"/>
                <w:sz w:val="21"/>
                <w:szCs w:val="21"/>
              </w:rPr>
              <w:t>组织编制防汛预案</w:t>
            </w:r>
            <w:r>
              <w:rPr>
                <w:rFonts w:hint="eastAsia" w:ascii="宋体" w:hAnsi="宋体" w:eastAsia="宋体" w:cs="宋体"/>
                <w:sz w:val="21"/>
                <w:szCs w:val="21"/>
                <w:lang w:eastAsia="zh-CN"/>
              </w:rPr>
              <w:t>，</w:t>
            </w:r>
            <w:r>
              <w:rPr>
                <w:rFonts w:hint="eastAsia" w:ascii="宋体" w:hAnsi="宋体" w:eastAsia="宋体" w:cs="宋体"/>
                <w:sz w:val="21"/>
                <w:szCs w:val="21"/>
              </w:rPr>
              <w:t>落实避险措施</w:t>
            </w:r>
            <w:r>
              <w:rPr>
                <w:rFonts w:hint="eastAsia" w:ascii="宋体" w:hAnsi="宋体" w:eastAsia="宋体" w:cs="宋体"/>
                <w:sz w:val="21"/>
                <w:szCs w:val="21"/>
                <w:lang w:eastAsia="zh-CN"/>
              </w:rPr>
              <w:t>，</w:t>
            </w:r>
            <w:r>
              <w:rPr>
                <w:rFonts w:hint="eastAsia" w:ascii="宋体" w:hAnsi="宋体" w:eastAsia="宋体" w:cs="宋体"/>
                <w:sz w:val="21"/>
                <w:szCs w:val="21"/>
              </w:rPr>
              <w:t>开展应急避险演练</w:t>
            </w:r>
            <w:r>
              <w:rPr>
                <w:rFonts w:hint="eastAsia" w:ascii="宋体" w:hAnsi="宋体" w:eastAsia="宋体" w:cs="宋体"/>
                <w:sz w:val="21"/>
                <w:szCs w:val="21"/>
                <w:lang w:eastAsia="zh-CN"/>
              </w:rPr>
              <w:t>；</w:t>
            </w:r>
            <w:r>
              <w:rPr>
                <w:rFonts w:hint="eastAsia" w:ascii="宋体" w:hAnsi="宋体" w:eastAsia="宋体" w:cs="宋体"/>
                <w:sz w:val="21"/>
                <w:szCs w:val="21"/>
              </w:rPr>
              <w:t>组织开展日常巡查、维修养护、汛情险情上报、防汛抢险及日常管理等工作</w:t>
            </w:r>
            <w:r>
              <w:rPr>
                <w:rFonts w:hint="eastAsia" w:ascii="宋体" w:hAnsi="宋体" w:eastAsia="宋体" w:cs="宋体"/>
                <w:sz w:val="21"/>
                <w:szCs w:val="21"/>
                <w:lang w:eastAsia="zh-CN"/>
              </w:rPr>
              <w:t>。</w:t>
            </w:r>
          </w:p>
        </w:tc>
        <w:tc>
          <w:tcPr>
            <w:tcW w:w="840" w:type="dxa"/>
            <w:tcBorders>
              <w:top w:val="single" w:color="231F20" w:sz="4" w:space="0"/>
              <w:left w:val="single" w:color="231F20" w:sz="4" w:space="0"/>
              <w:right w:val="single" w:color="231F20" w:sz="4" w:space="0"/>
            </w:tcBorders>
            <w:vAlign w:val="center"/>
          </w:tcPr>
          <w:p w14:paraId="5533B8F9">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1430BC0E">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、自然</w:t>
            </w:r>
            <w:r>
              <w:rPr>
                <w:rFonts w:hint="eastAsia" w:ascii="宋体" w:hAnsi="宋体" w:eastAsia="宋体" w:cs="宋体"/>
                <w:lang w:eastAsia="zh-CN"/>
              </w:rPr>
              <w:t>资源局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等部门</w:t>
            </w:r>
          </w:p>
        </w:tc>
      </w:tr>
    </w:tbl>
    <w:p w14:paraId="0904226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5" o:spid="_x0000_s1115" o:spt="202" type="#_x0000_t202" style="position:absolute;left:0pt;margin-left:56.25pt;margin-top:69.65pt;height:15.1pt;width:17.3pt;mso-position-horizontal-relative:page;mso-position-vertical-relative:page;z-index:251748352;mso-width-relative:page;mso-height-relative:page;" filled="f" stroked="f" coordsize="21600,21600">
            <v:path/>
            <v:fill on="f" focussize="0,0"/>
            <v:stroke on="f" joinstyle="miter"/>
            <v:imagedata o:title=""/>
            <o:lock v:ext="edit"/>
            <v:textbox inset="0mm,0mm,0mm,0mm" style="layout-flow:vertical;">
              <w:txbxContent>
                <w:p w14:paraId="79C32A6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6" o:spid="_x0000_s1116" o:spt="202" type="#_x0000_t202" style="position:absolute;left:0pt;margin-left:56.25pt;margin-top:118.55pt;height:15.1pt;width:17.3pt;mso-position-horizontal-relative:page;mso-position-vertical-relative:page;z-index:251749376;mso-width-relative:page;mso-height-relative:page;" filled="f" stroked="f" coordsize="21600,21600">
            <v:path/>
            <v:fill on="f" focussize="0,0"/>
            <v:stroke on="f" joinstyle="miter"/>
            <v:imagedata o:title=""/>
            <o:lock v:ext="edit"/>
            <v:textbox inset="0mm,0mm,0mm,0mm" style="layout-flow:vertical;">
              <w:txbxContent>
                <w:p w14:paraId="0AFE13C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7" o:spid="_x0000_s1117" o:spt="202" type="#_x0000_t202" style="position:absolute;left:0pt;margin-left:54.05pt;margin-top:90.6pt;height:22.1pt;width:17.3pt;mso-position-horizontal-relative:page;mso-position-vertical-relative:page;z-index:251750400;mso-width-relative:page;mso-height-relative:page;" filled="f" stroked="f" coordsize="21600,21600">
            <v:path/>
            <v:fill on="f" focussize="0,0"/>
            <v:stroke on="f" joinstyle="miter"/>
            <v:imagedata o:title=""/>
            <o:lock v:ext="edit"/>
            <v:textbox inset="0mm,0mm,0mm,0mm" style="layout-flow:vertical;">
              <w:txbxContent>
                <w:p w14:paraId="223E019C">
                  <w:pPr>
                    <w:spacing w:before="13" w:line="332" w:lineRule="exact"/>
                    <w:ind w:left="20" w:right="0" w:firstLine="0"/>
                    <w:jc w:val="left"/>
                    <w:rPr>
                      <w:rFonts w:hint="eastAsia" w:ascii="PMingLiU" w:eastAsia="PMingLiU"/>
                      <w:sz w:val="26"/>
                    </w:rPr>
                  </w:pPr>
                </w:p>
              </w:txbxContent>
            </v:textbox>
          </v:shape>
        </w:pict>
      </w:r>
    </w:p>
    <w:p w14:paraId="20CF8F0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257CD2E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8" o:spid="_x0000_s1118" o:spt="202" type="#_x0000_t202" style="position:absolute;left:0pt;margin-left:56.25pt;margin-top:460.7pt;height:15.1pt;width:17.3pt;mso-position-horizontal-relative:page;mso-position-vertical-relative:page;z-index:251751424;mso-width-relative:page;mso-height-relative:page;" filled="f" stroked="f" coordsize="21600,21600">
            <v:path/>
            <v:fill on="f" focussize="0,0"/>
            <v:stroke on="f" joinstyle="miter"/>
            <v:imagedata o:title=""/>
            <o:lock v:ext="edit"/>
            <v:textbox inset="0mm,0mm,0mm,0mm" style="layout-flow:vertical;">
              <w:txbxContent>
                <w:p w14:paraId="6003241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9" o:spid="_x0000_s1119" o:spt="202" type="#_x0000_t202" style="position:absolute;left:0pt;margin-left:56.25pt;margin-top:509.6pt;height:15.1pt;width:17.3pt;mso-position-horizontal-relative:page;mso-position-vertical-relative:page;z-index:251752448;mso-width-relative:page;mso-height-relative:page;" filled="f" stroked="f" coordsize="21600,21600">
            <v:path/>
            <v:fill on="f" focussize="0,0"/>
            <v:stroke on="f" joinstyle="miter"/>
            <v:imagedata o:title=""/>
            <o:lock v:ext="edit"/>
            <v:textbox inset="0mm,0mm,0mm,0mm" style="layout-flow:vertical;">
              <w:txbxContent>
                <w:p w14:paraId="404E55B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0" o:spid="_x0000_s1120" o:spt="202" type="#_x0000_t202" style="position:absolute;left:0pt;margin-left:54.05pt;margin-top:481.65pt;height:22.1pt;width:17.3pt;mso-position-horizontal-relative:page;mso-position-vertical-relative:page;z-index:251753472;mso-width-relative:page;mso-height-relative:page;" filled="f" stroked="f" coordsize="21600,21600">
            <v:path/>
            <v:fill on="f" focussize="0,0"/>
            <v:stroke on="f" joinstyle="miter"/>
            <v:imagedata o:title=""/>
            <o:lock v:ext="edit"/>
            <v:textbox inset="0mm,0mm,0mm,0mm" style="layout-flow:vertical;">
              <w:txbxContent>
                <w:p w14:paraId="07248B01">
                  <w:pPr>
                    <w:spacing w:before="13" w:line="332" w:lineRule="exact"/>
                    <w:ind w:left="20" w:right="0" w:firstLine="0"/>
                    <w:jc w:val="left"/>
                    <w:rPr>
                      <w:rFonts w:hint="eastAsia" w:ascii="PMingLiU" w:eastAsia="PMingLiU"/>
                      <w:sz w:val="26"/>
                    </w:rPr>
                  </w:pPr>
                </w:p>
              </w:txbxContent>
            </v:textbox>
          </v:shape>
        </w:pict>
      </w:r>
    </w:p>
    <w:p w14:paraId="335A41A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B75599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04BCBC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0B8F2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A83641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022D8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596EC35">
            <w:pPr>
              <w:pStyle w:val="3"/>
              <w:bidi w:val="0"/>
              <w:jc w:val="center"/>
              <w:rPr>
                <w:rFonts w:hint="eastAsia" w:ascii="黑体" w:hAnsi="黑体" w:eastAsia="黑体" w:cs="黑体"/>
              </w:rPr>
            </w:pPr>
            <w:r>
              <w:rPr>
                <w:rFonts w:hint="eastAsia" w:ascii="黑体" w:hAnsi="黑体" w:eastAsia="黑体" w:cs="黑体"/>
              </w:rPr>
              <w:t>乡镇</w:t>
            </w:r>
          </w:p>
          <w:p w14:paraId="0C74A1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9B3B6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36F96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496AD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BD43A7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E412262">
            <w:pPr>
              <w:pStyle w:val="3"/>
              <w:bidi w:val="0"/>
              <w:jc w:val="center"/>
              <w:rPr>
                <w:rFonts w:hint="default" w:ascii="宋体" w:hAnsi="宋体" w:eastAsia="宋体" w:cs="宋体"/>
                <w:lang w:val="en-US"/>
              </w:rPr>
            </w:pPr>
            <w:r>
              <w:rPr>
                <w:rFonts w:hint="eastAsia" w:ascii="宋体" w:hAnsi="宋体" w:eastAsia="宋体" w:cs="宋体"/>
                <w:lang w:val="en-US" w:eastAsia="zh-CN"/>
              </w:rPr>
              <w:t>37</w:t>
            </w:r>
          </w:p>
        </w:tc>
        <w:tc>
          <w:tcPr>
            <w:tcW w:w="1926" w:type="dxa"/>
            <w:tcBorders>
              <w:top w:val="single" w:color="231F20" w:sz="4" w:space="0"/>
              <w:left w:val="single" w:color="231F20" w:sz="4" w:space="0"/>
              <w:right w:val="single" w:color="231F20" w:sz="4" w:space="0"/>
            </w:tcBorders>
            <w:vAlign w:val="center"/>
          </w:tcPr>
          <w:p w14:paraId="399BCFE1">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做好农村集中供水设施管理工作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2DB059E">
            <w:pPr>
              <w:pStyle w:val="3"/>
              <w:bidi w:val="0"/>
              <w:jc w:val="both"/>
              <w:rPr>
                <w:rFonts w:hint="eastAsia" w:ascii="宋体" w:hAnsi="宋体" w:eastAsia="宋体" w:cs="宋体"/>
              </w:rPr>
            </w:pPr>
            <w:r>
              <w:rPr>
                <w:rFonts w:hint="eastAsia" w:ascii="宋体" w:hAnsi="宋体" w:eastAsia="宋体" w:cs="宋体"/>
              </w:rPr>
              <w:t>卫健、住房城乡建设、水利等部门按照各自职责</w:t>
            </w:r>
            <w:r>
              <w:rPr>
                <w:rFonts w:hint="eastAsia" w:ascii="宋体" w:hAnsi="宋体" w:eastAsia="宋体" w:cs="宋体"/>
                <w:lang w:eastAsia="zh-CN"/>
              </w:rPr>
              <w:t>，</w:t>
            </w:r>
            <w:r>
              <w:rPr>
                <w:rFonts w:hint="eastAsia" w:ascii="宋体" w:hAnsi="宋体" w:eastAsia="宋体" w:cs="宋体"/>
              </w:rPr>
              <w:t>做好与农村供水保障有关的工作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54BC9A">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做好辖区内农村集中供水设施管理工作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F8A752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生活饮用水卫生监督管理办法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国务院卫生计生主管部门主管全国饮用水卫生监督工作</w:t>
            </w:r>
            <w:r>
              <w:rPr>
                <w:rFonts w:hint="eastAsia" w:ascii="宋体" w:hAnsi="宋体" w:eastAsia="宋体" w:cs="宋体"/>
                <w:lang w:eastAsia="zh-CN"/>
              </w:rPr>
              <w:t>，</w:t>
            </w:r>
            <w:r>
              <w:rPr>
                <w:rFonts w:hint="eastAsia" w:ascii="宋体" w:hAnsi="宋体" w:eastAsia="宋体" w:cs="宋体"/>
              </w:rPr>
              <w:t>县级以上地方人民政府卫生计生主管部门主管本行政区域内饮用水卫生监督工作</w:t>
            </w:r>
            <w:r>
              <w:rPr>
                <w:rFonts w:hint="eastAsia" w:ascii="宋体" w:hAnsi="宋体" w:eastAsia="宋体" w:cs="宋体"/>
                <w:lang w:eastAsia="zh-CN"/>
              </w:rPr>
              <w:t>。</w:t>
            </w:r>
            <w:r>
              <w:rPr>
                <w:rFonts w:hint="eastAsia" w:ascii="宋体" w:hAnsi="宋体" w:eastAsia="宋体" w:cs="宋体"/>
              </w:rPr>
              <w:t>国务院住房城乡建设主管部门主管全国城市饮用水卫生管理工作</w:t>
            </w:r>
            <w:r>
              <w:rPr>
                <w:rFonts w:hint="eastAsia" w:ascii="宋体" w:hAnsi="宋体" w:eastAsia="宋体" w:cs="宋体"/>
                <w:lang w:eastAsia="zh-CN"/>
              </w:rPr>
              <w:t>。</w:t>
            </w:r>
            <w:r>
              <w:rPr>
                <w:rFonts w:hint="eastAsia" w:ascii="宋体" w:hAnsi="宋体" w:eastAsia="宋体" w:cs="宋体"/>
              </w:rPr>
              <w:t>县级以上地方人民政府住房城乡建设主管部门主管本行政区域内城镇饮用水卫生管理工作</w:t>
            </w:r>
            <w:r>
              <w:rPr>
                <w:rFonts w:hint="eastAsia" w:ascii="宋体" w:hAnsi="宋体" w:eastAsia="宋体" w:cs="宋体"/>
                <w:lang w:eastAsia="zh-CN"/>
              </w:rPr>
              <w:t>。</w:t>
            </w:r>
          </w:p>
          <w:p w14:paraId="435437F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内蒙古自治区农村牧区饮用水供水条例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苏木乡镇人民政府负责本行政区域内农村牧区饮用水供水工作的组织、协调</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国家投资为主的集中供水工程村以上集中供水设施</w:t>
            </w:r>
            <w:r>
              <w:rPr>
                <w:rFonts w:hint="eastAsia" w:ascii="宋体" w:hAnsi="宋体" w:eastAsia="宋体" w:cs="宋体"/>
                <w:lang w:eastAsia="zh-CN"/>
              </w:rPr>
              <w:t>，</w:t>
            </w:r>
            <w:r>
              <w:rPr>
                <w:rFonts w:hint="eastAsia" w:ascii="宋体" w:hAnsi="宋体" w:eastAsia="宋体" w:cs="宋体"/>
              </w:rPr>
              <w:t>由旗县级人民政府水行政主管部门或者苏木乡镇人民政府管理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1480AC9">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3DE091FA">
            <w:pPr>
              <w:pStyle w:val="3"/>
              <w:bidi w:val="0"/>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等部门</w:t>
            </w:r>
          </w:p>
        </w:tc>
      </w:tr>
    </w:tbl>
    <w:p w14:paraId="1C591DE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1" o:spid="_x0000_s1121" o:spt="202" type="#_x0000_t202" style="position:absolute;left:0pt;margin-left:56.25pt;margin-top:69.65pt;height:15.1pt;width:17.3pt;mso-position-horizontal-relative:page;mso-position-vertical-relative:page;z-index:251754496;mso-width-relative:page;mso-height-relative:page;" filled="f" stroked="f" coordsize="21600,21600">
            <v:path/>
            <v:fill on="f" focussize="0,0"/>
            <v:stroke on="f" joinstyle="miter"/>
            <v:imagedata o:title=""/>
            <o:lock v:ext="edit"/>
            <v:textbox inset="0mm,0mm,0mm,0mm" style="layout-flow:vertical;">
              <w:txbxContent>
                <w:p w14:paraId="7E24BEC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2" o:spid="_x0000_s1122" o:spt="202" type="#_x0000_t202" style="position:absolute;left:0pt;margin-left:56.25pt;margin-top:118.55pt;height:15.1pt;width:17.3pt;mso-position-horizontal-relative:page;mso-position-vertical-relative:page;z-index:251755520;mso-width-relative:page;mso-height-relative:page;" filled="f" stroked="f" coordsize="21600,21600">
            <v:path/>
            <v:fill on="f" focussize="0,0"/>
            <v:stroke on="f" joinstyle="miter"/>
            <v:imagedata o:title=""/>
            <o:lock v:ext="edit"/>
            <v:textbox inset="0mm,0mm,0mm,0mm" style="layout-flow:vertical;">
              <w:txbxContent>
                <w:p w14:paraId="6EB9351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3" o:spid="_x0000_s1123" o:spt="202" type="#_x0000_t202" style="position:absolute;left:0pt;margin-left:54.05pt;margin-top:90.6pt;height:22.1pt;width:17.3pt;mso-position-horizontal-relative:page;mso-position-vertical-relative:page;z-index:251756544;mso-width-relative:page;mso-height-relative:page;" filled="f" stroked="f" coordsize="21600,21600">
            <v:path/>
            <v:fill on="f" focussize="0,0"/>
            <v:stroke on="f" joinstyle="miter"/>
            <v:imagedata o:title=""/>
            <o:lock v:ext="edit"/>
            <v:textbox inset="0mm,0mm,0mm,0mm" style="layout-flow:vertical;">
              <w:txbxContent>
                <w:p w14:paraId="39BD0C16">
                  <w:pPr>
                    <w:spacing w:before="13" w:line="332" w:lineRule="exact"/>
                    <w:ind w:left="20" w:right="0" w:firstLine="0"/>
                    <w:jc w:val="left"/>
                    <w:rPr>
                      <w:rFonts w:hint="eastAsia" w:ascii="PMingLiU" w:eastAsia="PMingLiU"/>
                      <w:sz w:val="26"/>
                    </w:rPr>
                  </w:pPr>
                </w:p>
              </w:txbxContent>
            </v:textbox>
          </v:shape>
        </w:pict>
      </w:r>
    </w:p>
    <w:p w14:paraId="09DF9F9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05E7D0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7DA280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FBDCA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87F4AF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93E8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57CEFF5">
            <w:pPr>
              <w:pStyle w:val="3"/>
              <w:bidi w:val="0"/>
              <w:jc w:val="center"/>
              <w:rPr>
                <w:rFonts w:hint="eastAsia" w:ascii="黑体" w:hAnsi="黑体" w:eastAsia="黑体" w:cs="黑体"/>
              </w:rPr>
            </w:pPr>
            <w:r>
              <w:rPr>
                <w:rFonts w:hint="eastAsia" w:ascii="黑体" w:hAnsi="黑体" w:eastAsia="黑体" w:cs="黑体"/>
              </w:rPr>
              <w:t>乡镇</w:t>
            </w:r>
          </w:p>
          <w:p w14:paraId="1772BC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6C3A7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742C2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0BAB2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AC473E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22ECE39">
            <w:pPr>
              <w:pStyle w:val="3"/>
              <w:bidi w:val="0"/>
              <w:jc w:val="center"/>
              <w:rPr>
                <w:rFonts w:hint="default" w:ascii="宋体" w:hAnsi="宋体" w:eastAsia="宋体" w:cs="宋体"/>
                <w:lang w:val="en-US"/>
              </w:rPr>
            </w:pPr>
            <w:r>
              <w:rPr>
                <w:rFonts w:hint="eastAsia" w:ascii="宋体" w:hAnsi="宋体" w:eastAsia="宋体" w:cs="宋体"/>
                <w:lang w:val="en-US" w:eastAsia="zh-CN"/>
              </w:rPr>
              <w:t>38</w:t>
            </w:r>
          </w:p>
        </w:tc>
        <w:tc>
          <w:tcPr>
            <w:tcW w:w="1926" w:type="dxa"/>
            <w:tcBorders>
              <w:top w:val="single" w:color="231F20" w:sz="4" w:space="0"/>
              <w:left w:val="single" w:color="231F20" w:sz="4" w:space="0"/>
              <w:right w:val="single" w:color="231F20" w:sz="4" w:space="0"/>
            </w:tcBorders>
            <w:vAlign w:val="center"/>
          </w:tcPr>
          <w:p w14:paraId="20182AB8">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B38761D">
            <w:pPr>
              <w:pStyle w:val="3"/>
              <w:bidi w:val="0"/>
              <w:rPr>
                <w:rFonts w:hint="eastAsia" w:ascii="宋体" w:hAnsi="宋体" w:eastAsia="宋体" w:cs="宋体"/>
              </w:rPr>
            </w:pPr>
            <w:r>
              <w:rPr>
                <w:rFonts w:hint="eastAsia" w:ascii="宋体" w:hAnsi="宋体" w:eastAsia="宋体" w:cs="宋体"/>
              </w:rPr>
              <w:t>水利部门负责行政区域内节约用水监督管理工作</w:t>
            </w:r>
            <w:r>
              <w:rPr>
                <w:rFonts w:hint="eastAsia" w:ascii="宋体" w:hAnsi="宋体" w:eastAsia="宋体" w:cs="宋体"/>
                <w:lang w:eastAsia="zh-CN"/>
              </w:rPr>
              <w:t>，</w:t>
            </w:r>
            <w:r>
              <w:rPr>
                <w:rFonts w:hint="eastAsia" w:ascii="宋体" w:hAnsi="宋体" w:eastAsia="宋体" w:cs="宋体"/>
              </w:rPr>
              <w:t>农牧、住房城乡建设、工信、发改、生态环境、市场监管等有关部门按照职责分工</w:t>
            </w:r>
            <w:r>
              <w:rPr>
                <w:rFonts w:hint="eastAsia" w:ascii="宋体" w:hAnsi="宋体" w:eastAsia="宋体" w:cs="宋体"/>
                <w:lang w:eastAsia="zh-CN"/>
              </w:rPr>
              <w:t>，</w:t>
            </w:r>
            <w:r>
              <w:rPr>
                <w:rFonts w:hint="eastAsia" w:ascii="宋体" w:hAnsi="宋体" w:eastAsia="宋体" w:cs="宋体"/>
              </w:rPr>
              <w:t>做好节约用水相关工作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EB0F55">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D96F38B">
            <w:pPr>
              <w:pStyle w:val="3"/>
              <w:numPr>
                <w:ilvl w:val="0"/>
                <w:numId w:val="3"/>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中华人民共和国水法</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地方各级人民政府应当结合本地区水资源的实际情况</w:t>
            </w:r>
            <w:r>
              <w:rPr>
                <w:rFonts w:hint="eastAsia" w:ascii="宋体" w:hAnsi="宋体" w:eastAsia="宋体" w:cs="宋体"/>
                <w:lang w:eastAsia="zh-CN"/>
              </w:rPr>
              <w:t>，</w:t>
            </w:r>
            <w:r>
              <w:rPr>
                <w:rFonts w:hint="eastAsia" w:ascii="宋体" w:hAnsi="宋体" w:eastAsia="宋体" w:cs="宋体"/>
              </w:rPr>
              <w:t>按照地表水与地下水统一调度开发、开源与节流相结合、节流优先和污水处理再利用的原则</w:t>
            </w:r>
            <w:r>
              <w:rPr>
                <w:rFonts w:hint="eastAsia" w:ascii="宋体" w:hAnsi="宋体" w:eastAsia="宋体" w:cs="宋体"/>
                <w:lang w:eastAsia="zh-CN"/>
              </w:rPr>
              <w:t>，</w:t>
            </w:r>
            <w:r>
              <w:rPr>
                <w:rFonts w:hint="eastAsia" w:ascii="宋体" w:hAnsi="宋体" w:eastAsia="宋体" w:cs="宋体"/>
              </w:rPr>
              <w:t>合理组织开发、综合利用水资源</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地方各级人民政府应当加强对灌溉、排涝、水土保持工作的领导</w:t>
            </w:r>
            <w:r>
              <w:rPr>
                <w:rFonts w:hint="eastAsia" w:ascii="宋体" w:hAnsi="宋体" w:eastAsia="宋体" w:cs="宋体"/>
                <w:lang w:eastAsia="zh-CN"/>
              </w:rPr>
              <w:t>，</w:t>
            </w:r>
            <w:r>
              <w:rPr>
                <w:rFonts w:hint="eastAsia" w:ascii="宋体" w:hAnsi="宋体" w:eastAsia="宋体" w:cs="宋体"/>
              </w:rPr>
              <w:t>促进农业生产发展</w:t>
            </w:r>
            <w:r>
              <w:rPr>
                <w:rFonts w:hint="eastAsia" w:ascii="宋体" w:hAnsi="宋体" w:eastAsia="宋体" w:cs="宋体"/>
                <w:lang w:eastAsia="zh-CN"/>
              </w:rPr>
              <w:t>；</w:t>
            </w:r>
            <w:r>
              <w:rPr>
                <w:rFonts w:hint="eastAsia" w:ascii="宋体" w:hAnsi="宋体" w:eastAsia="宋体" w:cs="宋体"/>
              </w:rPr>
              <w:t>在容易发生盐碱化和渍害的地区</w:t>
            </w:r>
            <w:r>
              <w:rPr>
                <w:rFonts w:hint="eastAsia" w:ascii="宋体" w:hAnsi="宋体" w:eastAsia="宋体" w:cs="宋体"/>
                <w:lang w:eastAsia="zh-CN"/>
              </w:rPr>
              <w:t>，</w:t>
            </w:r>
            <w:r>
              <w:rPr>
                <w:rFonts w:hint="eastAsia" w:ascii="宋体" w:hAnsi="宋体" w:eastAsia="宋体" w:cs="宋体"/>
              </w:rPr>
              <w:t>应当采取措施</w:t>
            </w:r>
            <w:r>
              <w:rPr>
                <w:rFonts w:hint="eastAsia" w:ascii="宋体" w:hAnsi="宋体" w:eastAsia="宋体" w:cs="宋体"/>
                <w:lang w:eastAsia="zh-CN"/>
              </w:rPr>
              <w:t>，</w:t>
            </w:r>
            <w:r>
              <w:rPr>
                <w:rFonts w:hint="eastAsia" w:ascii="宋体" w:hAnsi="宋体" w:eastAsia="宋体" w:cs="宋体"/>
              </w:rPr>
              <w:t>控制和降低地下水的水位</w:t>
            </w:r>
            <w:r>
              <w:rPr>
                <w:rFonts w:hint="eastAsia" w:ascii="宋体" w:hAnsi="宋体" w:eastAsia="宋体" w:cs="宋体"/>
                <w:lang w:eastAsia="zh-CN"/>
              </w:rPr>
              <w:t>。</w:t>
            </w:r>
          </w:p>
          <w:p w14:paraId="53F4127A">
            <w:pPr>
              <w:pStyle w:val="3"/>
              <w:numPr>
                <w:ilvl w:val="0"/>
                <w:numId w:val="3"/>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内蒙古自治区节约用水条例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旗县级以上人民政府应当将节约用水工作纳入国民经济和社会发展规划</w:t>
            </w:r>
            <w:r>
              <w:rPr>
                <w:rFonts w:hint="eastAsia" w:ascii="宋体" w:hAnsi="宋体" w:eastAsia="宋体" w:cs="宋体"/>
                <w:lang w:eastAsia="zh-CN"/>
              </w:rPr>
              <w:t>，</w:t>
            </w:r>
            <w:r>
              <w:rPr>
                <w:rFonts w:hint="eastAsia" w:ascii="宋体" w:hAnsi="宋体" w:eastAsia="宋体" w:cs="宋体"/>
              </w:rPr>
              <w:t>建立健全节约用水社会化服务体系</w:t>
            </w:r>
            <w:r>
              <w:rPr>
                <w:rFonts w:hint="eastAsia" w:ascii="宋体" w:hAnsi="宋体" w:eastAsia="宋体" w:cs="宋体"/>
                <w:lang w:eastAsia="zh-CN"/>
              </w:rPr>
              <w:t>，</w:t>
            </w:r>
            <w:r>
              <w:rPr>
                <w:rFonts w:hint="eastAsia" w:ascii="宋体" w:hAnsi="宋体" w:eastAsia="宋体" w:cs="宋体"/>
              </w:rPr>
              <w:t>支持节约用水技术的研究和推广</w:t>
            </w:r>
            <w:r>
              <w:rPr>
                <w:rFonts w:hint="eastAsia" w:ascii="宋体" w:hAnsi="宋体" w:eastAsia="宋体" w:cs="宋体"/>
                <w:lang w:eastAsia="zh-CN"/>
              </w:rPr>
              <w:t>，</w:t>
            </w:r>
            <w:r>
              <w:rPr>
                <w:rFonts w:hint="eastAsia" w:ascii="宋体" w:hAnsi="宋体" w:eastAsia="宋体" w:cs="宋体"/>
              </w:rPr>
              <w:t>培育和发展节水产业</w:t>
            </w:r>
            <w:r>
              <w:rPr>
                <w:rFonts w:hint="eastAsia" w:ascii="宋体" w:hAnsi="宋体" w:eastAsia="宋体" w:cs="宋体"/>
                <w:lang w:eastAsia="zh-CN"/>
              </w:rPr>
              <w:t>，</w:t>
            </w:r>
            <w:r>
              <w:rPr>
                <w:rFonts w:hint="eastAsia" w:ascii="宋体" w:hAnsi="宋体" w:eastAsia="宋体" w:cs="宋体"/>
              </w:rPr>
              <w:t>鼓励对再生水、雨洪水、矿区疏干水、施工降排水等非常规水源的开发和利用</w:t>
            </w:r>
            <w:r>
              <w:rPr>
                <w:rFonts w:hint="eastAsia" w:ascii="宋体" w:hAnsi="宋体" w:eastAsia="宋体" w:cs="宋体"/>
                <w:lang w:eastAsia="zh-CN"/>
              </w:rPr>
              <w:t>，</w:t>
            </w:r>
            <w:r>
              <w:rPr>
                <w:rFonts w:hint="eastAsia" w:ascii="宋体" w:hAnsi="宋体" w:eastAsia="宋体" w:cs="宋体"/>
              </w:rPr>
              <w:t>限制高耗水项目</w:t>
            </w:r>
            <w:r>
              <w:rPr>
                <w:rFonts w:hint="eastAsia" w:ascii="宋体" w:hAnsi="宋体" w:eastAsia="宋体" w:cs="宋体"/>
                <w:lang w:eastAsia="zh-CN"/>
              </w:rPr>
              <w:t>，</w:t>
            </w:r>
            <w:r>
              <w:rPr>
                <w:rFonts w:hint="eastAsia" w:ascii="宋体" w:hAnsi="宋体" w:eastAsia="宋体" w:cs="宋体"/>
              </w:rPr>
              <w:t>建设节水型社会</w:t>
            </w:r>
            <w:r>
              <w:rPr>
                <w:rFonts w:hint="eastAsia" w:ascii="宋体" w:hAnsi="宋体" w:eastAsia="宋体" w:cs="宋体"/>
                <w:lang w:eastAsia="zh-CN"/>
              </w:rPr>
              <w:t>。</w:t>
            </w:r>
            <w:r>
              <w:rPr>
                <w:rFonts w:hint="eastAsia" w:ascii="宋体" w:hAnsi="宋体" w:eastAsia="宋体" w:cs="宋体"/>
              </w:rPr>
              <w:t>国民经济和社会发展规划、城市总体规划、重大建设项目的布局</w:t>
            </w:r>
            <w:r>
              <w:rPr>
                <w:rFonts w:hint="eastAsia" w:ascii="宋体" w:hAnsi="宋体" w:eastAsia="宋体" w:cs="宋体"/>
                <w:lang w:eastAsia="zh-CN"/>
              </w:rPr>
              <w:t>，</w:t>
            </w:r>
            <w:r>
              <w:rPr>
                <w:rFonts w:hint="eastAsia" w:ascii="宋体" w:hAnsi="宋体" w:eastAsia="宋体" w:cs="宋体"/>
              </w:rPr>
              <w:t>应当从当地水资源状况出发</w:t>
            </w:r>
            <w:r>
              <w:rPr>
                <w:rFonts w:hint="eastAsia" w:ascii="宋体" w:hAnsi="宋体" w:eastAsia="宋体" w:cs="宋体"/>
                <w:lang w:eastAsia="zh-CN"/>
              </w:rPr>
              <w:t>，</w:t>
            </w:r>
            <w:r>
              <w:rPr>
                <w:rFonts w:hint="eastAsia" w:ascii="宋体" w:hAnsi="宋体" w:eastAsia="宋体" w:cs="宋体"/>
              </w:rPr>
              <w:t>与当地水资源条件相适应</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旗县级以上人民政府水行政主管部门负责本行政区域节约用水的监督管理工作</w:t>
            </w:r>
            <w:r>
              <w:rPr>
                <w:rFonts w:hint="eastAsia" w:ascii="宋体" w:hAnsi="宋体" w:eastAsia="宋体" w:cs="宋体"/>
                <w:lang w:eastAsia="zh-CN"/>
              </w:rPr>
              <w:t>。</w:t>
            </w:r>
            <w:r>
              <w:rPr>
                <w:rFonts w:hint="eastAsia" w:ascii="宋体" w:hAnsi="宋体" w:eastAsia="宋体" w:cs="宋体"/>
              </w:rPr>
              <w:t>住房和城乡建设、发展和改革、质量技术监督、经济和信息化、环境保护等部门按照各自职责</w:t>
            </w:r>
            <w:r>
              <w:rPr>
                <w:rFonts w:hint="eastAsia" w:ascii="宋体" w:hAnsi="宋体" w:eastAsia="宋体" w:cs="宋体"/>
                <w:lang w:eastAsia="zh-CN"/>
              </w:rPr>
              <w:t>，</w:t>
            </w:r>
            <w:r>
              <w:rPr>
                <w:rFonts w:hint="eastAsia" w:ascii="宋体" w:hAnsi="宋体" w:eastAsia="宋体" w:cs="宋体"/>
              </w:rPr>
              <w:t>负责节约用水的相关工作</w:t>
            </w:r>
            <w:r>
              <w:rPr>
                <w:rFonts w:hint="eastAsia" w:ascii="宋体" w:hAnsi="宋体" w:eastAsia="宋体" w:cs="宋体"/>
                <w:lang w:eastAsia="zh-CN"/>
              </w:rPr>
              <w:t>。</w:t>
            </w:r>
            <w:r>
              <w:rPr>
                <w:rFonts w:hint="eastAsia" w:ascii="宋体" w:hAnsi="宋体" w:eastAsia="宋体" w:cs="宋体"/>
              </w:rPr>
              <w:t>苏木乡镇人民政府和街道办事处应当做好本辖区内的节约用水工作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D71053A">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7332CEE4">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r>
    </w:tbl>
    <w:p w14:paraId="505497F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4" o:spid="_x0000_s1124" o:spt="202" type="#_x0000_t202" style="position:absolute;left:0pt;margin-left:56.25pt;margin-top:460.7pt;height:15.1pt;width:17.3pt;mso-position-horizontal-relative:page;mso-position-vertical-relative:page;z-index:251757568;mso-width-relative:page;mso-height-relative:page;" filled="f" stroked="f" coordsize="21600,21600">
            <v:path/>
            <v:fill on="f" focussize="0,0"/>
            <v:stroke on="f" joinstyle="miter"/>
            <v:imagedata o:title=""/>
            <o:lock v:ext="edit"/>
            <v:textbox inset="0mm,0mm,0mm,0mm" style="layout-flow:vertical;">
              <w:txbxContent>
                <w:p w14:paraId="37CAF70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5" o:spid="_x0000_s1125" o:spt="202" type="#_x0000_t202" style="position:absolute;left:0pt;margin-left:56.25pt;margin-top:509.6pt;height:15.1pt;width:17.3pt;mso-position-horizontal-relative:page;mso-position-vertical-relative:page;z-index:251758592;mso-width-relative:page;mso-height-relative:page;" filled="f" stroked="f" coordsize="21600,21600">
            <v:path/>
            <v:fill on="f" focussize="0,0"/>
            <v:stroke on="f" joinstyle="miter"/>
            <v:imagedata o:title=""/>
            <o:lock v:ext="edit"/>
            <v:textbox inset="0mm,0mm,0mm,0mm" style="layout-flow:vertical;">
              <w:txbxContent>
                <w:p w14:paraId="5780141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6" o:spid="_x0000_s1126" o:spt="202" type="#_x0000_t202" style="position:absolute;left:0pt;margin-left:54.05pt;margin-top:481.65pt;height:22.1pt;width:17.3pt;mso-position-horizontal-relative:page;mso-position-vertical-relative:page;z-index:251759616;mso-width-relative:page;mso-height-relative:page;" filled="f" stroked="f" coordsize="21600,21600">
            <v:path/>
            <v:fill on="f" focussize="0,0"/>
            <v:stroke on="f" joinstyle="miter"/>
            <v:imagedata o:title=""/>
            <o:lock v:ext="edit"/>
            <v:textbox inset="0mm,0mm,0mm,0mm" style="layout-flow:vertical;">
              <w:txbxContent>
                <w:p w14:paraId="0029EE26">
                  <w:pPr>
                    <w:spacing w:before="13" w:line="332" w:lineRule="exact"/>
                    <w:ind w:right="0"/>
                    <w:jc w:val="left"/>
                    <w:rPr>
                      <w:rFonts w:hint="eastAsia" w:ascii="PMingLiU" w:eastAsia="PMingLiU"/>
                      <w:sz w:val="26"/>
                    </w:rPr>
                  </w:pPr>
                </w:p>
              </w:txbxContent>
            </v:textbox>
          </v:shape>
        </w:pict>
      </w:r>
    </w:p>
    <w:p w14:paraId="51C408C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FE27C1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753387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8E5EC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AA16C0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29582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3D79ED2">
            <w:pPr>
              <w:pStyle w:val="3"/>
              <w:bidi w:val="0"/>
              <w:jc w:val="center"/>
              <w:rPr>
                <w:rFonts w:hint="eastAsia" w:ascii="黑体" w:hAnsi="黑体" w:eastAsia="黑体" w:cs="黑体"/>
              </w:rPr>
            </w:pPr>
            <w:r>
              <w:rPr>
                <w:rFonts w:hint="eastAsia" w:ascii="黑体" w:hAnsi="黑体" w:eastAsia="黑体" w:cs="黑体"/>
              </w:rPr>
              <w:t>乡镇</w:t>
            </w:r>
          </w:p>
          <w:p w14:paraId="2B1DB4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CD188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D08E1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93783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40F07A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59" w:hRule="atLeast"/>
        </w:trPr>
        <w:tc>
          <w:tcPr>
            <w:tcW w:w="602" w:type="dxa"/>
            <w:tcBorders>
              <w:top w:val="single" w:color="231F20" w:sz="4" w:space="0"/>
              <w:bottom w:val="single" w:color="231F20" w:sz="4" w:space="0"/>
              <w:right w:val="single" w:color="231F20" w:sz="4" w:space="0"/>
            </w:tcBorders>
            <w:vAlign w:val="center"/>
          </w:tcPr>
          <w:p w14:paraId="5A0E1E96">
            <w:pPr>
              <w:pStyle w:val="3"/>
              <w:bidi w:val="0"/>
              <w:jc w:val="center"/>
              <w:rPr>
                <w:rFonts w:hint="default" w:ascii="宋体" w:hAnsi="宋体" w:eastAsia="宋体" w:cs="宋体"/>
                <w:lang w:val="en-US"/>
              </w:rPr>
            </w:pPr>
            <w:r>
              <w:rPr>
                <w:rFonts w:hint="eastAsia" w:ascii="宋体" w:hAnsi="宋体" w:eastAsia="宋体" w:cs="宋体"/>
                <w:lang w:val="en-US" w:eastAsia="zh-CN"/>
              </w:rPr>
              <w:t>39</w:t>
            </w:r>
          </w:p>
        </w:tc>
        <w:tc>
          <w:tcPr>
            <w:tcW w:w="1926" w:type="dxa"/>
            <w:tcBorders>
              <w:top w:val="single" w:color="231F20" w:sz="4" w:space="0"/>
              <w:left w:val="single" w:color="231F20" w:sz="4" w:space="0"/>
              <w:bottom w:val="single" w:color="231F20" w:sz="4" w:space="0"/>
              <w:right w:val="single" w:color="231F20" w:sz="4" w:space="0"/>
            </w:tcBorders>
            <w:vAlign w:val="center"/>
          </w:tcPr>
          <w:p w14:paraId="34EFF112">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9A1A6FF">
            <w:pPr>
              <w:pStyle w:val="3"/>
              <w:bidi w:val="0"/>
              <w:jc w:val="both"/>
              <w:rPr>
                <w:rFonts w:hint="eastAsia" w:ascii="宋体" w:hAnsi="宋体" w:eastAsia="宋体" w:cs="宋体"/>
              </w:rPr>
            </w:pPr>
            <w:r>
              <w:rPr>
                <w:rFonts w:hint="eastAsia" w:ascii="宋体" w:hAnsi="宋体" w:eastAsia="宋体" w:cs="宋体"/>
              </w:rPr>
              <w:t>水利、农牧部门按照职责分工负责本行政区域内农业节水灌溉的监督管理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69C22B5">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7AC49E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内蒙古自治区农业节水灌溉条例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各级人民政府应当实行计划用水、节约用水和科学用水</w:t>
            </w:r>
            <w:r>
              <w:rPr>
                <w:rFonts w:hint="eastAsia" w:ascii="宋体" w:hAnsi="宋体" w:eastAsia="宋体" w:cs="宋体"/>
                <w:lang w:eastAsia="zh-CN"/>
              </w:rPr>
              <w:t>，</w:t>
            </w:r>
            <w:r>
              <w:rPr>
                <w:rFonts w:hint="eastAsia" w:ascii="宋体" w:hAnsi="宋体" w:eastAsia="宋体" w:cs="宋体"/>
              </w:rPr>
              <w:t>建设节水型农业</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旗县级以上人民政府水行政、农牧行政主管部门按照职责分工负责本行政区域内农业节水灌溉的监督管理</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各级人民政府应当支持和鼓励科研、生产单位和个人研究、开发、推广和利用先进的农业节水灌溉技术</w:t>
            </w:r>
            <w:r>
              <w:rPr>
                <w:rFonts w:hint="eastAsia" w:ascii="宋体" w:hAnsi="宋体" w:eastAsia="宋体" w:cs="宋体"/>
                <w:lang w:eastAsia="zh-CN"/>
              </w:rPr>
              <w:t>，</w:t>
            </w:r>
            <w:r>
              <w:rPr>
                <w:rFonts w:hint="eastAsia" w:ascii="宋体" w:hAnsi="宋体" w:eastAsia="宋体" w:cs="宋体"/>
              </w:rPr>
              <w:t>降低水的消耗</w:t>
            </w:r>
            <w:r>
              <w:rPr>
                <w:rFonts w:hint="eastAsia" w:ascii="宋体" w:hAnsi="宋体" w:eastAsia="宋体" w:cs="宋体"/>
                <w:lang w:eastAsia="zh-CN"/>
              </w:rPr>
              <w:t>，</w:t>
            </w:r>
            <w:r>
              <w:rPr>
                <w:rFonts w:hint="eastAsia" w:ascii="宋体" w:hAnsi="宋体" w:eastAsia="宋体" w:cs="宋体"/>
              </w:rPr>
              <w:t>提高水的利用率和水分生产率</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各级人民政府应当依据批准的农业节水灌溉规划</w:t>
            </w:r>
            <w:r>
              <w:rPr>
                <w:rFonts w:hint="eastAsia" w:ascii="宋体" w:hAnsi="宋体" w:eastAsia="宋体" w:cs="宋体"/>
                <w:lang w:eastAsia="zh-CN"/>
              </w:rPr>
              <w:t>，</w:t>
            </w:r>
            <w:r>
              <w:rPr>
                <w:rFonts w:hint="eastAsia" w:ascii="宋体" w:hAnsi="宋体" w:eastAsia="宋体" w:cs="宋体"/>
              </w:rPr>
              <w:t>组织有关部门和地区分步实施</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各级人民政府应当加强农业节水宣传教育工作</w:t>
            </w:r>
            <w:r>
              <w:rPr>
                <w:rFonts w:hint="eastAsia" w:ascii="宋体" w:hAnsi="宋体" w:eastAsia="宋体" w:cs="宋体"/>
                <w:lang w:eastAsia="zh-CN"/>
              </w:rPr>
              <w:t>，</w:t>
            </w:r>
            <w:r>
              <w:rPr>
                <w:rFonts w:hint="eastAsia" w:ascii="宋体" w:hAnsi="宋体" w:eastAsia="宋体" w:cs="宋体"/>
              </w:rPr>
              <w:t>提高干部群众农业灌溉节水意识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各级人民政府应当支持和鼓励有关部门</w:t>
            </w:r>
            <w:r>
              <w:rPr>
                <w:rFonts w:hint="eastAsia" w:ascii="宋体" w:hAnsi="宋体" w:eastAsia="宋体" w:cs="宋体"/>
                <w:lang w:eastAsia="zh-CN"/>
              </w:rPr>
              <w:t>，</w:t>
            </w:r>
            <w:r>
              <w:rPr>
                <w:rFonts w:hint="eastAsia" w:ascii="宋体" w:hAnsi="宋体" w:eastAsia="宋体" w:cs="宋体"/>
              </w:rPr>
              <w:t>研究推广渠系衬砌、管道输水、喷灌、滴灌与渗灌等农业节水灌溉技术</w:t>
            </w:r>
            <w:r>
              <w:rPr>
                <w:rFonts w:hint="eastAsia" w:ascii="宋体" w:hAnsi="宋体" w:eastAsia="宋体" w:cs="宋体"/>
                <w:lang w:eastAsia="zh-CN"/>
              </w:rPr>
              <w:t>，</w:t>
            </w:r>
            <w:r>
              <w:rPr>
                <w:rFonts w:hint="eastAsia" w:ascii="宋体" w:hAnsi="宋体" w:eastAsia="宋体" w:cs="宋体"/>
              </w:rPr>
              <w:t>为发展农业节水灌溉提供新技术、新材料、新设备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BE64827">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4FBEF7D0">
            <w:pPr>
              <w:pStyle w:val="3"/>
              <w:bidi w:val="0"/>
              <w:jc w:val="center"/>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r>
      <w:tr w14:paraId="69FF77B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51" w:hRule="atLeast"/>
        </w:trPr>
        <w:tc>
          <w:tcPr>
            <w:tcW w:w="602" w:type="dxa"/>
            <w:tcBorders>
              <w:top w:val="single" w:color="231F20" w:sz="4" w:space="0"/>
              <w:right w:val="single" w:color="231F20" w:sz="4" w:space="0"/>
            </w:tcBorders>
            <w:vAlign w:val="center"/>
          </w:tcPr>
          <w:p w14:paraId="24F559DA">
            <w:pPr>
              <w:pStyle w:val="3"/>
              <w:bidi w:val="0"/>
              <w:jc w:val="center"/>
              <w:rPr>
                <w:rFonts w:hint="default" w:ascii="宋体" w:hAnsi="宋体" w:eastAsia="宋体" w:cs="宋体"/>
                <w:lang w:val="en-US"/>
              </w:rPr>
            </w:pPr>
            <w:r>
              <w:rPr>
                <w:rFonts w:hint="eastAsia" w:ascii="宋体" w:hAnsi="宋体" w:eastAsia="宋体" w:cs="宋体"/>
                <w:lang w:val="en-US" w:eastAsia="zh-CN"/>
              </w:rPr>
              <w:t>40</w:t>
            </w:r>
          </w:p>
        </w:tc>
        <w:tc>
          <w:tcPr>
            <w:tcW w:w="1926" w:type="dxa"/>
            <w:tcBorders>
              <w:top w:val="single" w:color="231F20" w:sz="4" w:space="0"/>
              <w:left w:val="single" w:color="231F20" w:sz="4" w:space="0"/>
              <w:right w:val="single" w:color="231F20" w:sz="4" w:space="0"/>
            </w:tcBorders>
            <w:vAlign w:val="center"/>
          </w:tcPr>
          <w:p w14:paraId="03362FEF">
            <w:pPr>
              <w:pStyle w:val="3"/>
              <w:bidi w:val="0"/>
              <w:jc w:val="both"/>
              <w:rPr>
                <w:rFonts w:hint="eastAsia" w:ascii="宋体" w:hAnsi="宋体" w:eastAsia="宋体" w:cs="宋体"/>
              </w:rPr>
            </w:pPr>
            <w:r>
              <w:rPr>
                <w:rFonts w:hint="eastAsia" w:ascii="宋体" w:hAnsi="宋体" w:eastAsia="宋体" w:cs="宋体"/>
              </w:rPr>
              <w:t>配合做好辖区内地下水保护和管理工作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D597F40">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水利部门按照管理权限负责本行政区域内地下水统一监督管理工作</w:t>
            </w:r>
            <w:r>
              <w:rPr>
                <w:rFonts w:hint="eastAsia" w:ascii="宋体" w:hAnsi="宋体" w:eastAsia="宋体" w:cs="宋体"/>
                <w:lang w:eastAsia="zh-CN"/>
              </w:rPr>
              <w:t>。</w:t>
            </w:r>
            <w:r>
              <w:rPr>
                <w:rFonts w:hint="eastAsia" w:ascii="宋体" w:hAnsi="宋体" w:eastAsia="宋体" w:cs="宋体"/>
              </w:rPr>
              <w:t>发改、自然资源、农牧、林业和草原、住房城乡建设、工信等部门按照职责分工做好相关工作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0ABD07">
            <w:pPr>
              <w:pStyle w:val="3"/>
              <w:bidi w:val="0"/>
              <w:jc w:val="both"/>
              <w:rPr>
                <w:rFonts w:hint="eastAsia" w:ascii="宋体" w:hAnsi="宋体" w:eastAsia="宋体" w:cs="宋体"/>
              </w:rPr>
            </w:pPr>
            <w:r>
              <w:rPr>
                <w:rFonts w:hint="eastAsia" w:ascii="宋体" w:hAnsi="宋体" w:eastAsia="宋体" w:cs="宋体"/>
              </w:rPr>
              <w:t>负责辖区内地下水保护和管理工作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FC04FB6">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内蒙古自治区地下水保护和管理条例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旗县级以上人民政府水行政主管部门按照管理权限</w:t>
            </w:r>
            <w:r>
              <w:rPr>
                <w:rFonts w:hint="eastAsia" w:ascii="宋体" w:hAnsi="宋体" w:eastAsia="宋体" w:cs="宋体"/>
                <w:lang w:eastAsia="zh-CN"/>
              </w:rPr>
              <w:t>，</w:t>
            </w:r>
            <w:r>
              <w:rPr>
                <w:rFonts w:hint="eastAsia" w:ascii="宋体" w:hAnsi="宋体" w:eastAsia="宋体" w:cs="宋体"/>
              </w:rPr>
              <w:t>负责本行政区域内地下水统一监督管理工作</w:t>
            </w:r>
            <w:r>
              <w:rPr>
                <w:rFonts w:hint="eastAsia" w:ascii="宋体" w:hAnsi="宋体" w:eastAsia="宋体" w:cs="宋体"/>
                <w:lang w:eastAsia="zh-CN"/>
              </w:rPr>
              <w:t>。</w:t>
            </w:r>
            <w:r>
              <w:rPr>
                <w:rFonts w:hint="eastAsia" w:ascii="宋体" w:hAnsi="宋体" w:eastAsia="宋体" w:cs="宋体"/>
              </w:rPr>
              <w:t>自治区人民政府、盟行政公署、设区的市人民政府生态环境主管部门负责本行政区域内地下水污染防治监督管理工作</w:t>
            </w:r>
            <w:r>
              <w:rPr>
                <w:rFonts w:hint="eastAsia" w:ascii="宋体" w:hAnsi="宋体" w:eastAsia="宋体" w:cs="宋体"/>
                <w:lang w:eastAsia="zh-CN"/>
              </w:rPr>
              <w:t>。</w:t>
            </w:r>
            <w:r>
              <w:rPr>
                <w:rFonts w:hint="eastAsia" w:ascii="宋体" w:hAnsi="宋体" w:eastAsia="宋体" w:cs="宋体"/>
              </w:rPr>
              <w:t>旗县级以上人民政府发展和改革、自然资源、农牧、林业和草原、住房和城乡建设、工业和信息化等有关部门按照职责分工</w:t>
            </w:r>
            <w:r>
              <w:rPr>
                <w:rFonts w:hint="eastAsia" w:ascii="宋体" w:hAnsi="宋体" w:eastAsia="宋体" w:cs="宋体"/>
                <w:lang w:eastAsia="zh-CN"/>
              </w:rPr>
              <w:t>，</w:t>
            </w:r>
            <w:r>
              <w:rPr>
                <w:rFonts w:hint="eastAsia" w:ascii="宋体" w:hAnsi="宋体" w:eastAsia="宋体" w:cs="宋体"/>
              </w:rPr>
              <w:t>负责本行政区域内地下水保护和管理相关工作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建立旗县、苏木乡镇、嘎查村、机电井管理人员四级地下水保护与管理责任体系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旗县、苏木乡镇、嘎查村的地下水保护与管理责任人由旗县级人民政府组织确定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ECBF3D2">
            <w:pPr>
              <w:pStyle w:val="3"/>
              <w:bidi w:val="0"/>
              <w:jc w:val="left"/>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2F2D012C">
            <w:pPr>
              <w:pStyle w:val="3"/>
              <w:bidi w:val="0"/>
              <w:jc w:val="center"/>
              <w:rPr>
                <w:rFonts w:hint="eastAsia" w:ascii="宋体" w:hAnsi="宋体" w:eastAsia="宋体" w:cs="宋体"/>
              </w:rPr>
            </w:pPr>
            <w:r>
              <w:rPr>
                <w:rFonts w:hint="eastAsia" w:ascii="宋体" w:hAnsi="宋体" w:eastAsia="宋体" w:cs="宋体"/>
                <w:lang w:val="en-US" w:eastAsia="zh-CN"/>
              </w:rPr>
              <w:t>那吉镇</w:t>
            </w:r>
          </w:p>
        </w:tc>
      </w:tr>
    </w:tbl>
    <w:p w14:paraId="3E50B86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127" o:spid="_x0000_s1127" o:spt="202" type="#_x0000_t202" style="position:absolute;left:0pt;margin-left:56.25pt;margin-top:69.65pt;height:15.1pt;width:17.3pt;mso-position-horizontal-relative:page;mso-position-vertical-relative:page;z-index:251760640;mso-width-relative:page;mso-height-relative:page;" filled="f" stroked="f" coordsize="21600,21600">
            <v:path/>
            <v:fill on="f" focussize="0,0"/>
            <v:stroke on="f" joinstyle="miter"/>
            <v:imagedata o:title=""/>
            <o:lock v:ext="edit"/>
            <v:textbox inset="0mm,0mm,0mm,0mm" style="layout-flow:vertical;">
              <w:txbxContent>
                <w:p w14:paraId="08187A7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8" o:spid="_x0000_s1128" o:spt="202" type="#_x0000_t202" style="position:absolute;left:0pt;margin-left:56.25pt;margin-top:118.55pt;height:15.1pt;width:17.3pt;mso-position-horizontal-relative:page;mso-position-vertical-relative:page;z-index:251761664;mso-width-relative:page;mso-height-relative:page;" filled="f" stroked="f" coordsize="21600,21600">
            <v:path/>
            <v:fill on="f" focussize="0,0"/>
            <v:stroke on="f" joinstyle="miter"/>
            <v:imagedata o:title=""/>
            <o:lock v:ext="edit"/>
            <v:textbox inset="0mm,0mm,0mm,0mm" style="layout-flow:vertical;">
              <w:txbxContent>
                <w:p w14:paraId="16F7A34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9" o:spid="_x0000_s1129" o:spt="202" type="#_x0000_t202" style="position:absolute;left:0pt;margin-left:54.05pt;margin-top:90.6pt;height:22.1pt;width:17.3pt;mso-position-horizontal-relative:page;mso-position-vertical-relative:page;z-index:251762688;mso-width-relative:page;mso-height-relative:page;" filled="f" stroked="f" coordsize="21600,21600">
            <v:path/>
            <v:fill on="f" focussize="0,0"/>
            <v:stroke on="f" joinstyle="miter"/>
            <v:imagedata o:title=""/>
            <o:lock v:ext="edit"/>
            <v:textbox inset="0mm,0mm,0mm,0mm" style="layout-flow:vertical;">
              <w:txbxContent>
                <w:p w14:paraId="08C21F3E">
                  <w:pPr>
                    <w:spacing w:before="13" w:line="332" w:lineRule="exact"/>
                    <w:ind w:left="20" w:right="0" w:firstLine="0"/>
                    <w:jc w:val="left"/>
                    <w:rPr>
                      <w:rFonts w:hint="eastAsia" w:ascii="PMingLiU" w:eastAsia="PMingLiU"/>
                      <w:sz w:val="26"/>
                    </w:rPr>
                  </w:pPr>
                </w:p>
              </w:txbxContent>
            </v:textbox>
          </v:shape>
        </w:pict>
      </w:r>
    </w:p>
    <w:p w14:paraId="6B320C53">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0" o:spid="_x0000_s1130" o:spt="202" type="#_x0000_t202" style="position:absolute;left:0pt;margin-left:56.25pt;margin-top:460.7pt;height:15.1pt;width:17.3pt;mso-position-horizontal-relative:page;mso-position-vertical-relative:page;z-index:251763712;mso-width-relative:page;mso-height-relative:page;" filled="f" stroked="f" coordsize="21600,21600">
            <v:path/>
            <v:fill on="f" focussize="0,0"/>
            <v:stroke on="f" joinstyle="miter"/>
            <v:imagedata o:title=""/>
            <o:lock v:ext="edit"/>
            <v:textbox inset="0mm,0mm,0mm,0mm" style="layout-flow:vertical;">
              <w:txbxContent>
                <w:p w14:paraId="3492114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1" o:spid="_x0000_s1131" o:spt="202" type="#_x0000_t202" style="position:absolute;left:0pt;margin-left:56.25pt;margin-top:509.6pt;height:15.1pt;width:17.3pt;mso-position-horizontal-relative:page;mso-position-vertical-relative:page;z-index:251764736;mso-width-relative:page;mso-height-relative:page;" filled="f" stroked="f" coordsize="21600,21600">
            <v:path/>
            <v:fill on="f" focussize="0,0"/>
            <v:stroke on="f" joinstyle="miter"/>
            <v:imagedata o:title=""/>
            <o:lock v:ext="edit"/>
            <v:textbox inset="0mm,0mm,0mm,0mm" style="layout-flow:vertical;">
              <w:txbxContent>
                <w:p w14:paraId="7656C6D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2" o:spid="_x0000_s1132" o:spt="202" type="#_x0000_t202" style="position:absolute;left:0pt;margin-left:54.05pt;margin-top:481.65pt;height:22.1pt;width:17.3pt;mso-position-horizontal-relative:page;mso-position-vertical-relative:page;z-index:251765760;mso-width-relative:page;mso-height-relative:page;" filled="f" stroked="f" coordsize="21600,21600">
            <v:path/>
            <v:fill on="f" focussize="0,0"/>
            <v:stroke on="f" joinstyle="miter"/>
            <v:imagedata o:title=""/>
            <o:lock v:ext="edit"/>
            <v:textbox inset="0mm,0mm,0mm,0mm" style="layout-flow:vertical;">
              <w:txbxContent>
                <w:p w14:paraId="5423755A">
                  <w:pPr>
                    <w:spacing w:before="13" w:line="332" w:lineRule="exact"/>
                    <w:ind w:left="20" w:right="0" w:firstLine="0"/>
                    <w:jc w:val="left"/>
                    <w:rPr>
                      <w:rFonts w:hint="eastAsia" w:ascii="PMingLiU" w:eastAsia="PMingLiU"/>
                      <w:sz w:val="26"/>
                    </w:rPr>
                  </w:pPr>
                </w:p>
              </w:txbxContent>
            </v:textbox>
          </v:shape>
        </w:pict>
      </w:r>
    </w:p>
    <w:p w14:paraId="4155762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A52A43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29AFD3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F5304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B68EB5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4A82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86EA48B">
            <w:pPr>
              <w:pStyle w:val="3"/>
              <w:bidi w:val="0"/>
              <w:jc w:val="center"/>
              <w:rPr>
                <w:rFonts w:hint="eastAsia" w:ascii="黑体" w:hAnsi="黑体" w:eastAsia="黑体" w:cs="黑体"/>
              </w:rPr>
            </w:pPr>
            <w:r>
              <w:rPr>
                <w:rFonts w:hint="eastAsia" w:ascii="黑体" w:hAnsi="黑体" w:eastAsia="黑体" w:cs="黑体"/>
              </w:rPr>
              <w:t>乡镇</w:t>
            </w:r>
          </w:p>
          <w:p w14:paraId="315371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A81EF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7E941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DE868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77239C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39D1B16">
            <w:pPr>
              <w:pStyle w:val="3"/>
              <w:bidi w:val="0"/>
              <w:jc w:val="center"/>
              <w:rPr>
                <w:rFonts w:hint="default" w:ascii="宋体" w:hAnsi="宋体" w:eastAsia="宋体" w:cs="宋体"/>
                <w:lang w:val="en-US"/>
              </w:rPr>
            </w:pPr>
            <w:r>
              <w:rPr>
                <w:rFonts w:hint="eastAsia" w:ascii="宋体" w:hAnsi="宋体" w:eastAsia="宋体" w:cs="宋体"/>
                <w:lang w:val="en-US" w:eastAsia="zh-CN"/>
              </w:rPr>
              <w:t>41</w:t>
            </w:r>
          </w:p>
        </w:tc>
        <w:tc>
          <w:tcPr>
            <w:tcW w:w="1926" w:type="dxa"/>
            <w:tcBorders>
              <w:top w:val="single" w:color="231F20" w:sz="4" w:space="0"/>
              <w:left w:val="single" w:color="231F20" w:sz="4" w:space="0"/>
              <w:right w:val="single" w:color="231F20" w:sz="4" w:space="0"/>
            </w:tcBorders>
            <w:vAlign w:val="center"/>
          </w:tcPr>
          <w:p w14:paraId="5CCAAE1D">
            <w:pPr>
              <w:pStyle w:val="3"/>
              <w:bidi w:val="0"/>
              <w:jc w:val="both"/>
              <w:rPr>
                <w:rFonts w:hint="eastAsia" w:ascii="宋体" w:hAnsi="宋体" w:eastAsia="宋体" w:cs="宋体"/>
              </w:rPr>
            </w:pPr>
            <w:r>
              <w:rPr>
                <w:rFonts w:hint="eastAsia" w:ascii="宋体" w:hAnsi="宋体" w:eastAsia="宋体" w:cs="宋体"/>
              </w:rPr>
              <w:t>落实河湖长责任制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330E57">
            <w:pPr>
              <w:pStyle w:val="3"/>
              <w:bidi w:val="0"/>
              <w:jc w:val="both"/>
              <w:rPr>
                <w:rFonts w:hint="eastAsia" w:ascii="宋体" w:hAnsi="宋体" w:eastAsia="宋体" w:cs="宋体"/>
              </w:rPr>
            </w:pPr>
            <w:r>
              <w:rPr>
                <w:rFonts w:hint="eastAsia" w:ascii="宋体" w:hAnsi="宋体" w:eastAsia="宋体" w:cs="宋体"/>
              </w:rPr>
              <w:t>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7C711EE">
            <w:pPr>
              <w:pStyle w:val="3"/>
              <w:bidi w:val="0"/>
              <w:ind w:left="0" w:leftChars="0" w:firstLine="0" w:firstLineChars="0"/>
              <w:jc w:val="both"/>
              <w:rPr>
                <w:rFonts w:hint="eastAsia" w:ascii="宋体" w:hAnsi="宋体" w:eastAsia="宋体" w:cs="宋体"/>
              </w:rPr>
            </w:pPr>
            <w:r>
              <w:rPr>
                <w:rFonts w:hint="eastAsia" w:ascii="宋体" w:hAnsi="宋体" w:eastAsia="宋体" w:cs="宋体"/>
              </w:rPr>
              <w:t>乡级河湖长开展河湖经常性巡查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DBF083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省、市、县、乡建立河长制</w:t>
            </w:r>
            <w:r>
              <w:rPr>
                <w:rFonts w:hint="eastAsia" w:ascii="宋体" w:hAnsi="宋体" w:eastAsia="宋体" w:cs="宋体"/>
                <w:lang w:eastAsia="zh-CN"/>
              </w:rPr>
              <w:t>，</w:t>
            </w:r>
            <w:r>
              <w:rPr>
                <w:rFonts w:hint="eastAsia" w:ascii="宋体" w:hAnsi="宋体" w:eastAsia="宋体" w:cs="宋体"/>
              </w:rPr>
              <w:t>分级分段组织领导本行政区域内江河、湖泊的水资源保护、水域岸线管理、水污染防治、水环境治理等工作</w:t>
            </w:r>
            <w:r>
              <w:rPr>
                <w:rFonts w:hint="eastAsia" w:ascii="宋体" w:hAnsi="宋体" w:eastAsia="宋体" w:cs="宋体"/>
                <w:lang w:eastAsia="zh-CN"/>
              </w:rPr>
              <w:t>。</w:t>
            </w:r>
          </w:p>
          <w:p w14:paraId="0DED5D4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内蒙古自治区河湖保护和管理条例</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各级总河湖长是本行政区域内河湖长制工作第一责任人</w:t>
            </w:r>
            <w:r>
              <w:rPr>
                <w:rFonts w:hint="eastAsia" w:ascii="宋体" w:hAnsi="宋体" w:eastAsia="宋体" w:cs="宋体"/>
                <w:lang w:eastAsia="zh-CN"/>
              </w:rPr>
              <w:t>，</w:t>
            </w:r>
            <w:r>
              <w:rPr>
                <w:rFonts w:hint="eastAsia" w:ascii="宋体" w:hAnsi="宋体" w:eastAsia="宋体" w:cs="宋体"/>
              </w:rPr>
              <w:t>负责河湖长制工作的组织领导、决策部署和监督检查</w:t>
            </w:r>
            <w:r>
              <w:rPr>
                <w:rFonts w:hint="eastAsia" w:ascii="宋体" w:hAnsi="宋体" w:eastAsia="宋体" w:cs="宋体"/>
                <w:lang w:eastAsia="zh-CN"/>
              </w:rPr>
              <w:t>，</w:t>
            </w:r>
            <w:r>
              <w:rPr>
                <w:rFonts w:hint="eastAsia" w:ascii="宋体" w:hAnsi="宋体" w:eastAsia="宋体" w:cs="宋体"/>
              </w:rPr>
              <w:t>统筹解决河湖长制工作任务落实中的重大问题</w:t>
            </w:r>
            <w:r>
              <w:rPr>
                <w:rFonts w:hint="eastAsia" w:ascii="宋体" w:hAnsi="宋体" w:eastAsia="宋体" w:cs="宋体"/>
                <w:lang w:eastAsia="zh-CN"/>
              </w:rPr>
              <w:t>。</w:t>
            </w:r>
            <w:r>
              <w:rPr>
                <w:rFonts w:hint="eastAsia" w:ascii="宋体" w:hAnsi="宋体" w:eastAsia="宋体" w:cs="宋体"/>
              </w:rPr>
              <w:t>各级河湖长应当分级分段对本行政区域内河湖的水资源保护、水域岸线管理、水污染防治、水环境治理、水生态修复等工作实行网格化管理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r>
              <w:rPr>
                <w:rFonts w:hint="eastAsia" w:ascii="宋体" w:hAnsi="宋体" w:eastAsia="宋体" w:cs="宋体"/>
              </w:rPr>
              <w:t>河湖长制成员单位按照分工履行职责</w:t>
            </w:r>
            <w:r>
              <w:rPr>
                <w:rFonts w:hint="eastAsia" w:ascii="宋体" w:hAnsi="宋体" w:eastAsia="宋体" w:cs="宋体"/>
                <w:lang w:eastAsia="zh-CN"/>
              </w:rPr>
              <w:t>，</w:t>
            </w:r>
            <w:r>
              <w:rPr>
                <w:rFonts w:hint="eastAsia" w:ascii="宋体" w:hAnsi="宋体" w:eastAsia="宋体" w:cs="宋体"/>
              </w:rPr>
              <w:t>落实河湖长制有关工作</w:t>
            </w:r>
            <w:r>
              <w:rPr>
                <w:rFonts w:hint="eastAsia" w:ascii="宋体" w:hAnsi="宋体" w:eastAsia="宋体" w:cs="宋体"/>
                <w:lang w:eastAsia="zh-CN"/>
              </w:rPr>
              <w:t>。</w:t>
            </w:r>
          </w:p>
          <w:p w14:paraId="2CD53F7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关于全面推行河长制的意见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全面建立省、市、县、乡四级河长体系</w:t>
            </w:r>
            <w:r>
              <w:rPr>
                <w:rFonts w:hint="eastAsia" w:ascii="宋体" w:hAnsi="宋体" w:eastAsia="宋体" w:cs="宋体"/>
                <w:lang w:eastAsia="zh-CN"/>
              </w:rPr>
              <w:t>。</w:t>
            </w:r>
          </w:p>
          <w:p w14:paraId="27FD2B84">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关于在湖泊实施湖长制的指导意见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各省</w:t>
            </w:r>
            <w:r>
              <w:rPr>
                <w:rFonts w:hint="eastAsia" w:ascii="宋体" w:hAnsi="宋体" w:eastAsia="宋体" w:cs="宋体"/>
                <w:lang w:eastAsia="zh-CN"/>
              </w:rPr>
              <w:t>（</w:t>
            </w:r>
            <w:r>
              <w:rPr>
                <w:rFonts w:hint="eastAsia" w:ascii="宋体" w:hAnsi="宋体" w:eastAsia="宋体" w:cs="宋体"/>
              </w:rPr>
              <w:t>自治区、直辖市</w:t>
            </w:r>
            <w:r>
              <w:rPr>
                <w:rFonts w:hint="eastAsia" w:ascii="宋体" w:hAnsi="宋体" w:eastAsia="宋体" w:cs="宋体"/>
                <w:lang w:eastAsia="zh-CN"/>
              </w:rPr>
              <w:t>）</w:t>
            </w:r>
            <w:r>
              <w:rPr>
                <w:rFonts w:hint="eastAsia" w:ascii="宋体" w:hAnsi="宋体" w:eastAsia="宋体" w:cs="宋体"/>
              </w:rPr>
              <w:t>要将本行政区域内所有湖泊纳入全面推行湖长制工作范围</w:t>
            </w:r>
            <w:r>
              <w:rPr>
                <w:rFonts w:hint="eastAsia" w:ascii="宋体" w:hAnsi="宋体" w:eastAsia="宋体" w:cs="宋体"/>
                <w:lang w:eastAsia="zh-CN"/>
              </w:rPr>
              <w:t>，</w:t>
            </w:r>
            <w:r>
              <w:rPr>
                <w:rFonts w:hint="eastAsia" w:ascii="宋体" w:hAnsi="宋体" w:eastAsia="宋体" w:cs="宋体"/>
              </w:rPr>
              <w:t>全面建立省、市、县、乡四级湖长体系</w:t>
            </w:r>
            <w:r>
              <w:rPr>
                <w:rFonts w:hint="eastAsia" w:ascii="宋体" w:hAnsi="宋体" w:eastAsia="宋体" w:cs="宋体"/>
                <w:lang w:eastAsia="zh-CN"/>
              </w:rPr>
              <w:t>。</w:t>
            </w:r>
          </w:p>
          <w:p w14:paraId="49BC470E">
            <w:pPr>
              <w:pStyle w:val="3"/>
              <w:bidi w:val="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rPr>
              <w:t>内蒙古自治区全面推行河长制工作方案</w:t>
            </w:r>
            <w:r>
              <w:rPr>
                <w:rFonts w:hint="eastAsia" w:ascii="宋体" w:hAnsi="宋体" w:eastAsia="宋体" w:cs="宋体"/>
                <w:lang w:eastAsia="zh-CN"/>
              </w:rPr>
              <w:t>》（2017</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、苏木乡镇四级河长制管理体系</w:t>
            </w:r>
            <w:r>
              <w:rPr>
                <w:rFonts w:hint="eastAsia" w:ascii="宋体" w:hAnsi="宋体" w:eastAsia="宋体" w:cs="宋体"/>
                <w:lang w:eastAsia="zh-CN"/>
              </w:rPr>
              <w:t>，</w:t>
            </w:r>
            <w:r>
              <w:rPr>
                <w:rFonts w:hint="eastAsia" w:ascii="宋体" w:hAnsi="宋体" w:eastAsia="宋体" w:cs="宋体"/>
              </w:rPr>
              <w:t>实现全区河湖</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2417638F">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内蒙古自治区实施湖长制工作方案</w:t>
            </w:r>
            <w:r>
              <w:rPr>
                <w:rFonts w:hint="eastAsia" w:ascii="宋体" w:hAnsi="宋体" w:eastAsia="宋体" w:cs="宋体"/>
                <w:lang w:eastAsia="zh-CN"/>
              </w:rPr>
              <w:t>》（2018</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建立健全组织体系</w:t>
            </w:r>
            <w:r>
              <w:rPr>
                <w:rFonts w:hint="eastAsia" w:ascii="宋体" w:hAnsi="宋体" w:eastAsia="宋体" w:cs="宋体"/>
                <w:lang w:eastAsia="zh-CN"/>
              </w:rPr>
              <w:t>。</w:t>
            </w:r>
            <w:r>
              <w:rPr>
                <w:rFonts w:hint="eastAsia" w:ascii="宋体" w:hAnsi="宋体" w:eastAsia="宋体" w:cs="宋体"/>
              </w:rPr>
              <w:t>各湖泊所在盟市、旗县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、苏木乡镇分级分区设立湖长</w:t>
            </w:r>
            <w:r>
              <w:rPr>
                <w:rFonts w:hint="eastAsia" w:ascii="宋体" w:hAnsi="宋体" w:eastAsia="宋体" w:cs="宋体"/>
                <w:lang w:eastAsia="zh-CN"/>
              </w:rPr>
              <w:t>，</w:t>
            </w:r>
            <w:r>
              <w:rPr>
                <w:rFonts w:hint="eastAsia" w:ascii="宋体" w:hAnsi="宋体" w:eastAsia="宋体" w:cs="宋体"/>
              </w:rPr>
              <w:t>由本级负责同志担任</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确保湖区所有水域都有明确的责任主体</w:t>
            </w:r>
            <w:r>
              <w:rPr>
                <w:rFonts w:hint="eastAsia" w:ascii="宋体" w:hAnsi="宋体" w:eastAsia="宋体" w:cs="宋体"/>
                <w:lang w:eastAsia="zh-CN"/>
              </w:rPr>
              <w:t>。</w:t>
            </w:r>
          </w:p>
          <w:p w14:paraId="6F740769">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水利部关于印发</w:t>
            </w:r>
            <w:r>
              <w:rPr>
                <w:rFonts w:hint="eastAsia" w:ascii="宋体" w:hAnsi="宋体" w:eastAsia="宋体" w:cs="宋体"/>
                <w:lang w:eastAsia="zh-CN"/>
              </w:rPr>
              <w:t>&lt;</w:t>
            </w:r>
            <w:r>
              <w:rPr>
                <w:rFonts w:hint="eastAsia" w:ascii="宋体" w:hAnsi="宋体" w:eastAsia="宋体" w:cs="宋体"/>
              </w:rPr>
              <w:t>河长湖长履职规范</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水河湖函</w:t>
            </w:r>
          </w:p>
          <w:p w14:paraId="6FA897A8">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72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乡级河长湖长开展河湖经常性巡查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5F2906E">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18C34103">
            <w:pPr>
              <w:pStyle w:val="3"/>
              <w:bidi w:val="0"/>
              <w:rPr>
                <w:rFonts w:hint="eastAsia" w:ascii="宋体" w:hAnsi="宋体" w:eastAsia="宋体" w:cs="宋体"/>
                <w:lang w:eastAsia="zh-CN"/>
              </w:rPr>
            </w:pPr>
            <w:r>
              <w:rPr>
                <w:rFonts w:hint="eastAsia" w:ascii="宋体" w:hAnsi="宋体" w:eastAsia="宋体" w:cs="宋体"/>
                <w:lang w:eastAsia="zh-CN"/>
              </w:rPr>
              <w:t>水利局</w:t>
            </w:r>
          </w:p>
        </w:tc>
      </w:tr>
    </w:tbl>
    <w:p w14:paraId="22E1F0E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3" o:spid="_x0000_s1133" o:spt="202" type="#_x0000_t202" style="position:absolute;left:0pt;margin-left:56.25pt;margin-top:69.65pt;height:15.1pt;width:17.3pt;mso-position-horizontal-relative:page;mso-position-vertical-relative:page;z-index:251766784;mso-width-relative:page;mso-height-relative:page;" filled="f" stroked="f" coordsize="21600,21600">
            <v:path/>
            <v:fill on="f" focussize="0,0"/>
            <v:stroke on="f" joinstyle="miter"/>
            <v:imagedata o:title=""/>
            <o:lock v:ext="edit"/>
            <v:textbox inset="0mm,0mm,0mm,0mm" style="layout-flow:vertical;">
              <w:txbxContent>
                <w:p w14:paraId="38C73D5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4" o:spid="_x0000_s1134" o:spt="202" type="#_x0000_t202" style="position:absolute;left:0pt;margin-left:56.25pt;margin-top:118.55pt;height:15.1pt;width:17.3pt;mso-position-horizontal-relative:page;mso-position-vertical-relative:page;z-index:251767808;mso-width-relative:page;mso-height-relative:page;" filled="f" stroked="f" coordsize="21600,21600">
            <v:path/>
            <v:fill on="f" focussize="0,0"/>
            <v:stroke on="f" joinstyle="miter"/>
            <v:imagedata o:title=""/>
            <o:lock v:ext="edit"/>
            <v:textbox inset="0mm,0mm,0mm,0mm" style="layout-flow:vertical;">
              <w:txbxContent>
                <w:p w14:paraId="299F480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5" o:spid="_x0000_s1135" o:spt="202" type="#_x0000_t202" style="position:absolute;left:0pt;margin-left:54.05pt;margin-top:90.6pt;height:22.1pt;width:17.3pt;mso-position-horizontal-relative:page;mso-position-vertical-relative:page;z-index:251768832;mso-width-relative:page;mso-height-relative:page;" filled="f" stroked="f" coordsize="21600,21600">
            <v:path/>
            <v:fill on="f" focussize="0,0"/>
            <v:stroke on="f" joinstyle="miter"/>
            <v:imagedata o:title=""/>
            <o:lock v:ext="edit"/>
            <v:textbox inset="0mm,0mm,0mm,0mm" style="layout-flow:vertical;">
              <w:txbxContent>
                <w:p w14:paraId="190A4673">
                  <w:pPr>
                    <w:spacing w:before="13" w:line="332" w:lineRule="exact"/>
                    <w:ind w:left="20" w:right="0" w:firstLine="0"/>
                    <w:jc w:val="left"/>
                    <w:rPr>
                      <w:rFonts w:hint="eastAsia" w:ascii="PMingLiU" w:eastAsia="PMingLiU"/>
                      <w:sz w:val="26"/>
                    </w:rPr>
                  </w:pPr>
                </w:p>
              </w:txbxContent>
            </v:textbox>
          </v:shape>
        </w:pict>
      </w:r>
    </w:p>
    <w:p w14:paraId="09ADE92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E9CCA7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7D170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5288B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54F239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9290D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D4B87BA">
            <w:pPr>
              <w:pStyle w:val="3"/>
              <w:bidi w:val="0"/>
              <w:jc w:val="center"/>
              <w:rPr>
                <w:rFonts w:hint="eastAsia" w:ascii="黑体" w:hAnsi="黑体" w:eastAsia="黑体" w:cs="黑体"/>
              </w:rPr>
            </w:pPr>
            <w:r>
              <w:rPr>
                <w:rFonts w:hint="eastAsia" w:ascii="黑体" w:hAnsi="黑体" w:eastAsia="黑体" w:cs="黑体"/>
              </w:rPr>
              <w:t>乡镇</w:t>
            </w:r>
          </w:p>
          <w:p w14:paraId="3296C5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4DCDC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3FF50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8F35B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F1E097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F991A5E">
            <w:pPr>
              <w:pStyle w:val="3"/>
              <w:bidi w:val="0"/>
              <w:jc w:val="center"/>
              <w:rPr>
                <w:rFonts w:hint="default" w:ascii="宋体" w:hAnsi="宋体" w:eastAsia="宋体" w:cs="宋体"/>
                <w:lang w:val="en-US"/>
              </w:rPr>
            </w:pPr>
            <w:r>
              <w:rPr>
                <w:rFonts w:hint="eastAsia" w:ascii="宋体" w:hAnsi="宋体" w:eastAsia="宋体" w:cs="宋体"/>
                <w:lang w:val="en-US" w:eastAsia="zh-CN"/>
              </w:rPr>
              <w:t>42</w:t>
            </w:r>
          </w:p>
        </w:tc>
        <w:tc>
          <w:tcPr>
            <w:tcW w:w="1926" w:type="dxa"/>
            <w:tcBorders>
              <w:top w:val="single" w:color="231F20" w:sz="4" w:space="0"/>
              <w:left w:val="single" w:color="231F20" w:sz="4" w:space="0"/>
              <w:right w:val="single" w:color="231F20" w:sz="4" w:space="0"/>
            </w:tcBorders>
            <w:vAlign w:val="center"/>
          </w:tcPr>
          <w:p w14:paraId="42E09AB4">
            <w:pPr>
              <w:pStyle w:val="3"/>
              <w:bidi w:val="0"/>
              <w:jc w:val="both"/>
              <w:rPr>
                <w:rFonts w:hint="eastAsia" w:ascii="宋体" w:hAnsi="宋体" w:eastAsia="宋体" w:cs="宋体"/>
              </w:rPr>
            </w:pPr>
            <w:r>
              <w:rPr>
                <w:rFonts w:hint="eastAsia" w:ascii="宋体" w:hAnsi="宋体" w:eastAsia="宋体" w:cs="宋体"/>
              </w:rPr>
              <w:t>负责基层生态环境保护工作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1370A98">
            <w:pPr>
              <w:pStyle w:val="3"/>
              <w:bidi w:val="0"/>
              <w:jc w:val="both"/>
              <w:rPr>
                <w:rFonts w:hint="eastAsia" w:ascii="宋体" w:hAnsi="宋体" w:eastAsia="宋体" w:cs="宋体"/>
              </w:rPr>
            </w:pPr>
            <w:r>
              <w:rPr>
                <w:rFonts w:hint="eastAsia" w:ascii="宋体" w:hAnsi="宋体" w:eastAsia="宋体" w:cs="宋体"/>
              </w:rPr>
              <w:t>认真贯彻落实国家、自治区关于生态环境保护的决策部署及工作安排</w:t>
            </w:r>
            <w:r>
              <w:rPr>
                <w:rFonts w:hint="eastAsia" w:ascii="宋体" w:hAnsi="宋体" w:eastAsia="宋体" w:cs="宋体"/>
                <w:lang w:eastAsia="zh-CN"/>
              </w:rPr>
              <w:t>，</w:t>
            </w:r>
            <w:r>
              <w:rPr>
                <w:rFonts w:hint="eastAsia" w:ascii="宋体" w:hAnsi="宋体" w:eastAsia="宋体" w:cs="宋体"/>
              </w:rPr>
              <w:t>严格落实党政同责</w:t>
            </w:r>
            <w:r>
              <w:rPr>
                <w:rFonts w:hint="eastAsia" w:ascii="宋体" w:hAnsi="宋体" w:eastAsia="宋体" w:cs="宋体"/>
                <w:lang w:eastAsia="zh-CN"/>
              </w:rPr>
              <w:t>，</w:t>
            </w:r>
            <w:r>
              <w:rPr>
                <w:rFonts w:hint="eastAsia" w:ascii="宋体" w:hAnsi="宋体" w:eastAsia="宋体" w:cs="宋体"/>
              </w:rPr>
              <w:t>一岗双责</w:t>
            </w:r>
            <w:r>
              <w:rPr>
                <w:rFonts w:hint="eastAsia" w:ascii="宋体" w:hAnsi="宋体" w:eastAsia="宋体" w:cs="宋体"/>
                <w:lang w:eastAsia="zh-CN"/>
              </w:rPr>
              <w:t>，</w:t>
            </w:r>
            <w:r>
              <w:rPr>
                <w:rFonts w:hint="eastAsia" w:ascii="宋体" w:hAnsi="宋体" w:eastAsia="宋体" w:cs="宋体"/>
              </w:rPr>
              <w:t>制定有利于生态环境保护的经济、技术政策</w:t>
            </w:r>
            <w:r>
              <w:rPr>
                <w:rFonts w:hint="eastAsia" w:ascii="宋体" w:hAnsi="宋体" w:eastAsia="宋体" w:cs="宋体"/>
                <w:lang w:eastAsia="zh-CN"/>
              </w:rPr>
              <w:t>。</w:t>
            </w:r>
            <w:r>
              <w:rPr>
                <w:rFonts w:hint="eastAsia" w:ascii="宋体" w:hAnsi="宋体" w:eastAsia="宋体" w:cs="宋体"/>
              </w:rPr>
              <w:t>严格落实生态环境保护责任清单</w:t>
            </w:r>
            <w:r>
              <w:rPr>
                <w:rFonts w:hint="eastAsia" w:ascii="宋体" w:hAnsi="宋体" w:eastAsia="宋体" w:cs="宋体"/>
                <w:lang w:eastAsia="zh-CN"/>
              </w:rPr>
              <w:t>，</w:t>
            </w:r>
            <w:r>
              <w:rPr>
                <w:rFonts w:hint="eastAsia" w:ascii="宋体" w:hAnsi="宋体" w:eastAsia="宋体" w:cs="宋体"/>
              </w:rPr>
              <w:t>切实担负起本地区本部门生态环境保护属地责任和主体责任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2E6217">
            <w:pPr>
              <w:pStyle w:val="3"/>
              <w:bidi w:val="0"/>
              <w:jc w:val="both"/>
              <w:rPr>
                <w:rFonts w:hint="eastAsia" w:ascii="宋体" w:hAnsi="宋体" w:eastAsia="宋体" w:cs="宋体"/>
              </w:rPr>
            </w:pPr>
            <w:r>
              <w:rPr>
                <w:rFonts w:hint="eastAsia" w:ascii="宋体" w:hAnsi="宋体" w:eastAsia="宋体" w:cs="宋体"/>
              </w:rPr>
              <w:t>对本行政区域生态环境质量负属地管理责任</w:t>
            </w:r>
            <w:r>
              <w:rPr>
                <w:rFonts w:hint="eastAsia" w:ascii="宋体" w:hAnsi="宋体" w:eastAsia="宋体" w:cs="宋体"/>
                <w:lang w:eastAsia="zh-CN"/>
              </w:rPr>
              <w:t>。</w:t>
            </w:r>
            <w:r>
              <w:rPr>
                <w:rFonts w:hint="eastAsia" w:ascii="宋体" w:hAnsi="宋体" w:eastAsia="宋体" w:cs="宋体"/>
              </w:rPr>
              <w:t>督促、指导辖区内企事业单位和其他生产经营者落实生态环境保护措施</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持续改善环境质量</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763509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地方各级人民政府应当对本行政区域的环境质量负责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县级以上人民政府应当将环境保护工作纳入国民经济和社会发展规划</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未达到国家环境质量标准的重点区域、流域的有关地方人民政府</w:t>
            </w:r>
            <w:r>
              <w:rPr>
                <w:rFonts w:hint="eastAsia" w:ascii="宋体" w:hAnsi="宋体" w:eastAsia="宋体" w:cs="宋体"/>
                <w:lang w:eastAsia="zh-CN"/>
              </w:rPr>
              <w:t>，</w:t>
            </w:r>
            <w:r>
              <w:rPr>
                <w:rFonts w:hint="eastAsia" w:ascii="宋体" w:hAnsi="宋体" w:eastAsia="宋体" w:cs="宋体"/>
              </w:rPr>
              <w:t>应当制定限期达标规划</w:t>
            </w:r>
            <w:r>
              <w:rPr>
                <w:rFonts w:hint="eastAsia" w:ascii="宋体" w:hAnsi="宋体" w:eastAsia="宋体" w:cs="宋体"/>
                <w:lang w:eastAsia="zh-CN"/>
              </w:rPr>
              <w:t>，</w:t>
            </w:r>
            <w:r>
              <w:rPr>
                <w:rFonts w:hint="eastAsia" w:ascii="宋体" w:hAnsi="宋体" w:eastAsia="宋体" w:cs="宋体"/>
              </w:rPr>
              <w:t>并采取措施按期达标</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各级人民政府应当加强对农业环境的保护</w:t>
            </w:r>
            <w:r>
              <w:rPr>
                <w:rFonts w:hint="eastAsia" w:ascii="宋体" w:hAnsi="宋体" w:eastAsia="宋体" w:cs="宋体"/>
                <w:lang w:eastAsia="zh-CN"/>
              </w:rPr>
              <w:t>，</w:t>
            </w:r>
            <w:r>
              <w:rPr>
                <w:rFonts w:hint="eastAsia" w:ascii="宋体" w:hAnsi="宋体" w:eastAsia="宋体" w:cs="宋体"/>
              </w:rPr>
              <w:t>促进农业环境保护新技术的使用</w:t>
            </w:r>
            <w:r>
              <w:rPr>
                <w:rFonts w:hint="eastAsia" w:ascii="宋体" w:hAnsi="宋体" w:eastAsia="宋体" w:cs="宋体"/>
                <w:lang w:eastAsia="zh-CN"/>
              </w:rPr>
              <w:t>，</w:t>
            </w:r>
            <w:r>
              <w:rPr>
                <w:rFonts w:hint="eastAsia" w:ascii="宋体" w:hAnsi="宋体" w:eastAsia="宋体" w:cs="宋体"/>
              </w:rPr>
              <w:t>加强对农业污染源的监测预警</w:t>
            </w:r>
            <w:r>
              <w:rPr>
                <w:rFonts w:hint="eastAsia" w:ascii="宋体" w:hAnsi="宋体" w:eastAsia="宋体" w:cs="宋体"/>
                <w:lang w:eastAsia="zh-CN"/>
              </w:rPr>
              <w:t>，</w:t>
            </w:r>
            <w:r>
              <w:rPr>
                <w:rFonts w:hint="eastAsia" w:ascii="宋体" w:hAnsi="宋体" w:eastAsia="宋体" w:cs="宋体"/>
              </w:rPr>
              <w:t>统筹有关部门采取措施</w:t>
            </w:r>
            <w:r>
              <w:rPr>
                <w:rFonts w:hint="eastAsia" w:ascii="宋体" w:hAnsi="宋体" w:eastAsia="宋体" w:cs="宋体"/>
                <w:lang w:eastAsia="zh-CN"/>
              </w:rPr>
              <w:t>，</w:t>
            </w:r>
            <w:r>
              <w:rPr>
                <w:rFonts w:hint="eastAsia" w:ascii="宋体" w:hAnsi="宋体" w:eastAsia="宋体" w:cs="宋体"/>
              </w:rPr>
              <w:t>防治土壤污染和土地沙化、盐渍化、贫瘠化、石漠化、地面沉降以及防治植被破坏、水土流失、水体富营养化、水源枯竭、种源灭绝等生态失调现象</w:t>
            </w:r>
            <w:r>
              <w:rPr>
                <w:rFonts w:hint="eastAsia" w:ascii="宋体" w:hAnsi="宋体" w:eastAsia="宋体" w:cs="宋体"/>
                <w:lang w:eastAsia="zh-CN"/>
              </w:rPr>
              <w:t>，</w:t>
            </w:r>
            <w:r>
              <w:rPr>
                <w:rFonts w:hint="eastAsia" w:ascii="宋体" w:hAnsi="宋体" w:eastAsia="宋体" w:cs="宋体"/>
              </w:rPr>
              <w:t>推广植物病虫害的综合防治</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地方各级人民政府应当采取措施</w:t>
            </w:r>
            <w:r>
              <w:rPr>
                <w:rFonts w:hint="eastAsia" w:ascii="宋体" w:hAnsi="宋体" w:eastAsia="宋体" w:cs="宋体"/>
                <w:lang w:eastAsia="zh-CN"/>
              </w:rPr>
              <w:t>，</w:t>
            </w:r>
            <w:r>
              <w:rPr>
                <w:rFonts w:hint="eastAsia" w:ascii="宋体" w:hAnsi="宋体" w:eastAsia="宋体" w:cs="宋体"/>
              </w:rPr>
              <w:t>组织对生活废弃物的分类处置、回收利用</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各级人民政府及其农业等有关部门和机构应当指导农业生产经营者科学种植和养殖</w:t>
            </w:r>
            <w:r>
              <w:rPr>
                <w:rFonts w:hint="eastAsia" w:ascii="宋体" w:hAnsi="宋体" w:eastAsia="宋体" w:cs="宋体"/>
                <w:lang w:eastAsia="zh-CN"/>
              </w:rPr>
              <w:t>，</w:t>
            </w:r>
            <w:r>
              <w:rPr>
                <w:rFonts w:hint="eastAsia" w:ascii="宋体" w:hAnsi="宋体" w:eastAsia="宋体" w:cs="宋体"/>
              </w:rPr>
              <w:t>科学合理施用农药、化肥等农业投入品</w:t>
            </w:r>
            <w:r>
              <w:rPr>
                <w:rFonts w:hint="eastAsia" w:ascii="宋体" w:hAnsi="宋体" w:eastAsia="宋体" w:cs="宋体"/>
                <w:lang w:eastAsia="zh-CN"/>
              </w:rPr>
              <w:t>，</w:t>
            </w:r>
            <w:r>
              <w:rPr>
                <w:rFonts w:hint="eastAsia" w:ascii="宋体" w:hAnsi="宋体" w:eastAsia="宋体" w:cs="宋体"/>
              </w:rPr>
              <w:t>科学处置农用薄膜、农作物秸秆等农业废弃物</w:t>
            </w:r>
            <w:r>
              <w:rPr>
                <w:rFonts w:hint="eastAsia" w:ascii="宋体" w:hAnsi="宋体" w:eastAsia="宋体" w:cs="宋体"/>
                <w:lang w:eastAsia="zh-CN"/>
              </w:rPr>
              <w:t>，</w:t>
            </w:r>
            <w:r>
              <w:rPr>
                <w:rFonts w:hint="eastAsia" w:ascii="宋体" w:hAnsi="宋体" w:eastAsia="宋体" w:cs="宋体"/>
              </w:rPr>
              <w:t>防止农业面源污染</w:t>
            </w:r>
            <w:r>
              <w:rPr>
                <w:rFonts w:hint="eastAsia" w:ascii="宋体" w:hAnsi="宋体" w:eastAsia="宋体" w:cs="宋体"/>
                <w:lang w:eastAsia="zh-CN"/>
              </w:rPr>
              <w:t>。</w:t>
            </w:r>
            <w:r>
              <w:rPr>
                <w:rFonts w:hint="eastAsia" w:ascii="宋体" w:hAnsi="宋体" w:eastAsia="宋体" w:cs="宋体"/>
              </w:rPr>
              <w:t>县级人民政府负责组织农村生活废弃物的处置工作</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各级人民政府应当在财政预算中安排资金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各级人民政府应当统筹城乡建设污水处理设施及配套管网</w:t>
            </w:r>
            <w:r>
              <w:rPr>
                <w:rFonts w:hint="eastAsia" w:ascii="宋体" w:hAnsi="宋体" w:eastAsia="宋体" w:cs="宋体"/>
                <w:lang w:eastAsia="zh-CN"/>
              </w:rPr>
              <w:t>，</w:t>
            </w:r>
            <w:r>
              <w:rPr>
                <w:rFonts w:hint="eastAsia" w:ascii="宋体" w:hAnsi="宋体" w:eastAsia="宋体" w:cs="宋体"/>
              </w:rPr>
              <w:t>固体废物的收集、运输和处置等环境卫生设施</w:t>
            </w:r>
            <w:r>
              <w:rPr>
                <w:rFonts w:hint="eastAsia" w:ascii="宋体" w:hAnsi="宋体" w:eastAsia="宋体" w:cs="宋体"/>
                <w:lang w:eastAsia="zh-CN"/>
              </w:rPr>
              <w:t>，</w:t>
            </w:r>
            <w:r>
              <w:rPr>
                <w:rFonts w:hint="eastAsia" w:ascii="宋体" w:hAnsi="宋体" w:eastAsia="宋体" w:cs="宋体"/>
              </w:rPr>
              <w:t>危险废物集中处置设施、场所以及其他环境保护公共设施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p>
          <w:p w14:paraId="385B200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关于省以下环保机构监测监察执法垂直管理制度改革试点工作的指导意见</w:t>
            </w:r>
            <w:r>
              <w:rPr>
                <w:rFonts w:hint="eastAsia" w:ascii="宋体" w:hAnsi="宋体" w:eastAsia="宋体" w:cs="宋体"/>
                <w:lang w:eastAsia="zh-CN"/>
              </w:rPr>
              <w:t>》四、规范和加强地方环保机构和队伍建设（</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要落实环境保护职责</w:t>
            </w:r>
            <w:r>
              <w:rPr>
                <w:rFonts w:hint="eastAsia" w:ascii="宋体" w:hAnsi="宋体" w:eastAsia="宋体" w:cs="宋体"/>
                <w:lang w:eastAsia="zh-CN"/>
              </w:rPr>
              <w:t>，</w:t>
            </w:r>
            <w:r>
              <w:rPr>
                <w:rFonts w:hint="eastAsia" w:ascii="宋体" w:hAnsi="宋体" w:eastAsia="宋体" w:cs="宋体"/>
              </w:rPr>
              <w:t>明确承担环境保护责任的机构和人员</w:t>
            </w:r>
            <w:r>
              <w:rPr>
                <w:rFonts w:hint="eastAsia" w:ascii="宋体" w:hAnsi="宋体" w:eastAsia="宋体" w:cs="宋体"/>
                <w:lang w:eastAsia="zh-CN"/>
              </w:rPr>
              <w:t>，</w:t>
            </w:r>
            <w:r>
              <w:rPr>
                <w:rFonts w:hint="eastAsia" w:ascii="宋体" w:hAnsi="宋体" w:eastAsia="宋体" w:cs="宋体"/>
              </w:rPr>
              <w:t>确保责有人负、事有人干</w:t>
            </w:r>
            <w:r>
              <w:rPr>
                <w:rFonts w:hint="eastAsia" w:ascii="宋体" w:hAnsi="宋体" w:eastAsia="宋体" w:cs="宋体"/>
                <w:lang w:eastAsia="zh-CN"/>
              </w:rPr>
              <w:t>；</w:t>
            </w:r>
            <w:r>
              <w:rPr>
                <w:rFonts w:hint="eastAsia" w:ascii="宋体" w:hAnsi="宋体" w:eastAsia="宋体" w:cs="宋体"/>
              </w:rPr>
              <w:t>有关地方要建立健全农村环境治理体制机制</w:t>
            </w:r>
            <w:r>
              <w:rPr>
                <w:rFonts w:hint="eastAsia" w:ascii="宋体" w:hAnsi="宋体" w:eastAsia="宋体" w:cs="宋体"/>
                <w:lang w:eastAsia="zh-CN"/>
              </w:rPr>
              <w:t>，</w:t>
            </w:r>
            <w:r>
              <w:rPr>
                <w:rFonts w:hint="eastAsia" w:ascii="宋体" w:hAnsi="宋体" w:eastAsia="宋体" w:cs="宋体"/>
              </w:rPr>
              <w:t>提高农村环境保护公共服务水平</w:t>
            </w:r>
            <w:r>
              <w:rPr>
                <w:rFonts w:hint="eastAsia" w:ascii="宋体" w:hAnsi="宋体" w:eastAsia="宋体" w:cs="宋体"/>
                <w:lang w:eastAsia="zh-CN"/>
              </w:rPr>
              <w:t>。</w:t>
            </w:r>
          </w:p>
          <w:p w14:paraId="46B42CD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内蒙古自治区党委办公厅、政府办公厅印发实施</w:t>
            </w:r>
            <w:r>
              <w:rPr>
                <w:rFonts w:hint="eastAsia" w:ascii="宋体" w:hAnsi="宋体" w:eastAsia="宋体" w:cs="宋体"/>
                <w:lang w:eastAsia="zh-CN"/>
              </w:rPr>
              <w:t>《</w:t>
            </w:r>
            <w:r>
              <w:rPr>
                <w:rFonts w:hint="eastAsia" w:ascii="宋体" w:hAnsi="宋体" w:eastAsia="宋体" w:cs="宋体"/>
              </w:rPr>
              <w:t>各级党委和政府及自治区有关部门生态环境保护责任清单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9728E23">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2B1BC761">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r>
    </w:tbl>
    <w:p w14:paraId="634A2D0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6" o:spid="_x0000_s1136" o:spt="202" type="#_x0000_t202" style="position:absolute;left:0pt;margin-left:56.25pt;margin-top:460.7pt;height:15.1pt;width:17.3pt;mso-position-horizontal-relative:page;mso-position-vertical-relative:page;z-index:251769856;mso-width-relative:page;mso-height-relative:page;" filled="f" stroked="f" coordsize="21600,21600">
            <v:path/>
            <v:fill on="f" focussize="0,0"/>
            <v:stroke on="f" joinstyle="miter"/>
            <v:imagedata o:title=""/>
            <o:lock v:ext="edit"/>
            <v:textbox inset="0mm,0mm,0mm,0mm" style="layout-flow:vertical;">
              <w:txbxContent>
                <w:p w14:paraId="3540919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7" o:spid="_x0000_s1137" o:spt="202" type="#_x0000_t202" style="position:absolute;left:0pt;margin-left:56.25pt;margin-top:509.6pt;height:15.1pt;width:17.3pt;mso-position-horizontal-relative:page;mso-position-vertical-relative:page;z-index:251770880;mso-width-relative:page;mso-height-relative:page;" filled="f" stroked="f" coordsize="21600,21600">
            <v:path/>
            <v:fill on="f" focussize="0,0"/>
            <v:stroke on="f" joinstyle="miter"/>
            <v:imagedata o:title=""/>
            <o:lock v:ext="edit"/>
            <v:textbox inset="0mm,0mm,0mm,0mm" style="layout-flow:vertical;">
              <w:txbxContent>
                <w:p w14:paraId="4891B41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8" o:spid="_x0000_s1138" o:spt="202" type="#_x0000_t202" style="position:absolute;left:0pt;margin-left:54.05pt;margin-top:481.65pt;height:22.1pt;width:17.3pt;mso-position-horizontal-relative:page;mso-position-vertical-relative:page;z-index:251771904;mso-width-relative:page;mso-height-relative:page;" filled="f" stroked="f" coordsize="21600,21600">
            <v:path/>
            <v:fill on="f" focussize="0,0"/>
            <v:stroke on="f" joinstyle="miter"/>
            <v:imagedata o:title=""/>
            <o:lock v:ext="edit"/>
            <v:textbox inset="0mm,0mm,0mm,0mm" style="layout-flow:vertical;">
              <w:txbxContent>
                <w:p w14:paraId="1D46FA83">
                  <w:pPr>
                    <w:spacing w:before="13" w:line="332" w:lineRule="exact"/>
                    <w:ind w:left="20" w:right="0" w:firstLine="0"/>
                    <w:jc w:val="left"/>
                    <w:rPr>
                      <w:rFonts w:hint="eastAsia" w:ascii="PMingLiU" w:eastAsia="PMingLiU"/>
                      <w:sz w:val="26"/>
                    </w:rPr>
                  </w:pPr>
                </w:p>
              </w:txbxContent>
            </v:textbox>
          </v:shape>
        </w:pict>
      </w:r>
    </w:p>
    <w:p w14:paraId="0AF10CE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62D337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0D00E3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0EF36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16E0FB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3E4E6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D4A73B7">
            <w:pPr>
              <w:pStyle w:val="3"/>
              <w:bidi w:val="0"/>
              <w:jc w:val="center"/>
              <w:rPr>
                <w:rFonts w:hint="eastAsia" w:ascii="黑体" w:hAnsi="黑体" w:eastAsia="黑体" w:cs="黑体"/>
              </w:rPr>
            </w:pPr>
            <w:r>
              <w:rPr>
                <w:rFonts w:hint="eastAsia" w:ascii="黑体" w:hAnsi="黑体" w:eastAsia="黑体" w:cs="黑体"/>
              </w:rPr>
              <w:t>乡镇</w:t>
            </w:r>
          </w:p>
          <w:p w14:paraId="744D3D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49750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F789C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34D9B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3B9C5B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B9A1EF2">
            <w:pPr>
              <w:pStyle w:val="3"/>
              <w:bidi w:val="0"/>
              <w:jc w:val="center"/>
              <w:rPr>
                <w:rFonts w:hint="default" w:ascii="宋体" w:hAnsi="宋体" w:eastAsia="宋体" w:cs="宋体"/>
                <w:lang w:val="en-US"/>
              </w:rPr>
            </w:pPr>
            <w:r>
              <w:rPr>
                <w:rFonts w:hint="eastAsia" w:ascii="宋体" w:hAnsi="宋体" w:eastAsia="宋体" w:cs="宋体"/>
                <w:lang w:val="en-US" w:eastAsia="zh-CN"/>
              </w:rPr>
              <w:t>43</w:t>
            </w:r>
          </w:p>
        </w:tc>
        <w:tc>
          <w:tcPr>
            <w:tcW w:w="1926" w:type="dxa"/>
            <w:tcBorders>
              <w:top w:val="single" w:color="231F20" w:sz="4" w:space="0"/>
              <w:left w:val="single" w:color="231F20" w:sz="4" w:space="0"/>
              <w:right w:val="single" w:color="231F20" w:sz="4" w:space="0"/>
            </w:tcBorders>
            <w:vAlign w:val="center"/>
          </w:tcPr>
          <w:p w14:paraId="27D2FC4F">
            <w:pPr>
              <w:pStyle w:val="3"/>
              <w:bidi w:val="0"/>
              <w:jc w:val="both"/>
              <w:rPr>
                <w:rFonts w:hint="eastAsia" w:ascii="宋体" w:hAnsi="宋体" w:eastAsia="宋体" w:cs="宋体"/>
              </w:rPr>
            </w:pPr>
            <w:r>
              <w:rPr>
                <w:rFonts w:hint="eastAsia" w:ascii="宋体" w:hAnsi="宋体" w:eastAsia="宋体" w:cs="宋体"/>
              </w:rPr>
              <w:t>配合做好污染源普查工作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4359BF">
            <w:pPr>
              <w:pStyle w:val="3"/>
              <w:bidi w:val="0"/>
              <w:jc w:val="both"/>
              <w:rPr>
                <w:rFonts w:hint="eastAsia" w:ascii="宋体" w:hAnsi="宋体" w:eastAsia="宋体" w:cs="宋体"/>
              </w:rPr>
            </w:pPr>
            <w:r>
              <w:rPr>
                <w:rFonts w:hint="eastAsia" w:ascii="宋体" w:hAnsi="宋体" w:eastAsia="宋体" w:cs="宋体"/>
              </w:rPr>
              <w:t>生态环境部门负责本行政区域的污染源普查日常工作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0A2612">
            <w:pPr>
              <w:pStyle w:val="3"/>
              <w:bidi w:val="0"/>
              <w:jc w:val="both"/>
              <w:rPr>
                <w:rFonts w:hint="eastAsia" w:ascii="宋体" w:hAnsi="宋体" w:eastAsia="宋体" w:cs="宋体"/>
              </w:rPr>
            </w:pPr>
            <w:r>
              <w:rPr>
                <w:rFonts w:hint="eastAsia" w:ascii="宋体" w:hAnsi="宋体" w:eastAsia="宋体" w:cs="宋体"/>
              </w:rPr>
              <w:t>广泛动员和组织社会力量积极参与并做好污染源普查工作</w:t>
            </w:r>
            <w:r>
              <w:rPr>
                <w:rFonts w:hint="eastAsia" w:ascii="宋体" w:hAnsi="宋体" w:eastAsia="宋体" w:cs="宋体"/>
                <w:lang w:eastAsia="zh-CN"/>
              </w:rPr>
              <w:t>，</w:t>
            </w:r>
            <w:r>
              <w:rPr>
                <w:rFonts w:hint="eastAsia" w:ascii="宋体" w:hAnsi="宋体" w:eastAsia="宋体" w:cs="宋体"/>
              </w:rPr>
              <w:t>加强环境污染隐患排查</w:t>
            </w:r>
            <w:r>
              <w:rPr>
                <w:rFonts w:hint="eastAsia" w:ascii="宋体" w:hAnsi="宋体" w:eastAsia="宋体" w:cs="宋体"/>
                <w:lang w:eastAsia="zh-CN"/>
              </w:rPr>
              <w:t>，</w:t>
            </w:r>
            <w:r>
              <w:rPr>
                <w:rFonts w:hint="eastAsia" w:ascii="宋体" w:hAnsi="宋体" w:eastAsia="宋体" w:cs="宋体"/>
              </w:rPr>
              <w:t>发现问题及时向生态环境部门报告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C1143C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全国污染源普查条例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县级以上地方人民政府污染源普查领导小组设在同级生态环境主管部门</w:t>
            </w:r>
            <w:r>
              <w:rPr>
                <w:rFonts w:hint="eastAsia" w:ascii="宋体" w:hAnsi="宋体" w:eastAsia="宋体" w:cs="宋体"/>
                <w:lang w:eastAsia="zh-CN"/>
              </w:rPr>
              <w:t>，</w:t>
            </w:r>
            <w:r>
              <w:rPr>
                <w:rFonts w:hint="eastAsia" w:ascii="宋体" w:hAnsi="宋体" w:eastAsia="宋体" w:cs="宋体"/>
              </w:rPr>
              <w:t>负责本行政区域的污染源普查日常工作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民委员会应当广泛动员和组织社会力量积极参与并认真做好污染源普查工作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07B56DE">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tcBorders>
            <w:vAlign w:val="center"/>
          </w:tcPr>
          <w:p w14:paraId="31E17E79">
            <w:pPr>
              <w:pStyle w:val="3"/>
              <w:bidi w:val="0"/>
              <w:jc w:val="center"/>
              <w:rPr>
                <w:rFonts w:hint="eastAsia" w:ascii="宋体" w:hAnsi="宋体" w:eastAsia="宋体" w:cs="宋体"/>
              </w:rPr>
            </w:pPr>
            <w:r>
              <w:rPr>
                <w:rFonts w:hint="eastAsia" w:ascii="宋体" w:hAnsi="宋体" w:eastAsia="宋体" w:cs="宋体"/>
                <w:lang w:val="en-US" w:eastAsia="zh-CN"/>
              </w:rPr>
              <w:t>那吉镇</w:t>
            </w:r>
          </w:p>
        </w:tc>
      </w:tr>
    </w:tbl>
    <w:p w14:paraId="20A4C5B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9" o:spid="_x0000_s1139" o:spt="202" type="#_x0000_t202" style="position:absolute;left:0pt;margin-left:56.25pt;margin-top:69.65pt;height:15.1pt;width:17.3pt;mso-position-horizontal-relative:page;mso-position-vertical-relative:page;z-index:251772928;mso-width-relative:page;mso-height-relative:page;" filled="f" stroked="f" coordsize="21600,21600">
            <v:path/>
            <v:fill on="f" focussize="0,0"/>
            <v:stroke on="f" joinstyle="miter"/>
            <v:imagedata o:title=""/>
            <o:lock v:ext="edit"/>
            <v:textbox inset="0mm,0mm,0mm,0mm" style="layout-flow:vertical;">
              <w:txbxContent>
                <w:p w14:paraId="1584251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0" o:spid="_x0000_s1140" o:spt="202" type="#_x0000_t202" style="position:absolute;left:0pt;margin-left:56.25pt;margin-top:118.55pt;height:15.1pt;width:17.3pt;mso-position-horizontal-relative:page;mso-position-vertical-relative:page;z-index:251773952;mso-width-relative:page;mso-height-relative:page;" filled="f" stroked="f" coordsize="21600,21600">
            <v:path/>
            <v:fill on="f" focussize="0,0"/>
            <v:stroke on="f" joinstyle="miter"/>
            <v:imagedata o:title=""/>
            <o:lock v:ext="edit"/>
            <v:textbox inset="0mm,0mm,0mm,0mm" style="layout-flow:vertical;">
              <w:txbxContent>
                <w:p w14:paraId="4D167A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1" o:spid="_x0000_s1141" o:spt="202" type="#_x0000_t202" style="position:absolute;left:0pt;margin-left:54.05pt;margin-top:90.6pt;height:22.1pt;width:17.3pt;mso-position-horizontal-relative:page;mso-position-vertical-relative:page;z-index:251774976;mso-width-relative:page;mso-height-relative:page;" filled="f" stroked="f" coordsize="21600,21600">
            <v:path/>
            <v:fill on="f" focussize="0,0"/>
            <v:stroke on="f" joinstyle="miter"/>
            <v:imagedata o:title=""/>
            <o:lock v:ext="edit"/>
            <v:textbox inset="0mm,0mm,0mm,0mm" style="layout-flow:vertical;">
              <w:txbxContent>
                <w:p w14:paraId="4F075D72">
                  <w:pPr>
                    <w:spacing w:before="13" w:line="332" w:lineRule="exact"/>
                    <w:ind w:left="20" w:right="0" w:firstLine="0"/>
                    <w:jc w:val="left"/>
                    <w:rPr>
                      <w:rFonts w:hint="eastAsia" w:ascii="PMingLiU" w:eastAsia="PMingLiU"/>
                      <w:sz w:val="26"/>
                    </w:rPr>
                  </w:pPr>
                </w:p>
              </w:txbxContent>
            </v:textbox>
          </v:shape>
        </w:pict>
      </w:r>
    </w:p>
    <w:p w14:paraId="0456954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0179EF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5F4BE3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0282A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233EBC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FC4FB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41E7C3C">
            <w:pPr>
              <w:pStyle w:val="3"/>
              <w:bidi w:val="0"/>
              <w:jc w:val="center"/>
              <w:rPr>
                <w:rFonts w:hint="eastAsia" w:ascii="黑体" w:hAnsi="黑体" w:eastAsia="黑体" w:cs="黑体"/>
              </w:rPr>
            </w:pPr>
            <w:r>
              <w:rPr>
                <w:rFonts w:hint="eastAsia" w:ascii="黑体" w:hAnsi="黑体" w:eastAsia="黑体" w:cs="黑体"/>
              </w:rPr>
              <w:t>乡镇</w:t>
            </w:r>
          </w:p>
          <w:p w14:paraId="313122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73ADC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D56A7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2799F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B5840B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29" w:hRule="atLeast"/>
        </w:trPr>
        <w:tc>
          <w:tcPr>
            <w:tcW w:w="602" w:type="dxa"/>
            <w:tcBorders>
              <w:top w:val="single" w:color="231F20" w:sz="4" w:space="0"/>
              <w:right w:val="single" w:color="231F20" w:sz="4" w:space="0"/>
            </w:tcBorders>
            <w:vAlign w:val="center"/>
          </w:tcPr>
          <w:p w14:paraId="4B98C65B">
            <w:pPr>
              <w:pStyle w:val="3"/>
              <w:bidi w:val="0"/>
              <w:jc w:val="center"/>
              <w:rPr>
                <w:rFonts w:hint="default" w:ascii="宋体" w:hAnsi="宋体" w:eastAsia="宋体" w:cs="宋体"/>
                <w:lang w:val="en-US"/>
              </w:rPr>
            </w:pPr>
            <w:r>
              <w:rPr>
                <w:rFonts w:hint="eastAsia" w:ascii="宋体" w:hAnsi="宋体" w:eastAsia="宋体" w:cs="宋体"/>
                <w:lang w:val="en-US" w:eastAsia="zh-CN"/>
              </w:rPr>
              <w:t>44</w:t>
            </w:r>
          </w:p>
        </w:tc>
        <w:tc>
          <w:tcPr>
            <w:tcW w:w="1926" w:type="dxa"/>
            <w:tcBorders>
              <w:top w:val="single" w:color="231F20" w:sz="4" w:space="0"/>
              <w:left w:val="single" w:color="231F20" w:sz="4" w:space="0"/>
              <w:right w:val="single" w:color="231F20" w:sz="4" w:space="0"/>
            </w:tcBorders>
            <w:vAlign w:val="center"/>
          </w:tcPr>
          <w:p w14:paraId="5568EE32">
            <w:pPr>
              <w:pStyle w:val="3"/>
              <w:bidi w:val="0"/>
              <w:jc w:val="both"/>
              <w:rPr>
                <w:rFonts w:hint="eastAsia" w:ascii="宋体" w:hAnsi="宋体" w:eastAsia="宋体" w:cs="宋体"/>
              </w:rPr>
            </w:pPr>
            <w:r>
              <w:rPr>
                <w:rFonts w:hint="eastAsia" w:ascii="宋体" w:hAnsi="宋体" w:eastAsia="宋体" w:cs="宋体"/>
              </w:rPr>
              <w:t>协助做好水、固废、土壤、畜禽养殖、大气等污染防治的监督管理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8138373">
            <w:pPr>
              <w:pStyle w:val="3"/>
              <w:bidi w:val="0"/>
              <w:jc w:val="both"/>
              <w:rPr>
                <w:rFonts w:hint="eastAsia" w:ascii="宋体" w:hAnsi="宋体" w:eastAsia="宋体" w:cs="宋体"/>
              </w:rPr>
            </w:pPr>
            <w:r>
              <w:rPr>
                <w:rFonts w:hint="eastAsia" w:ascii="宋体" w:hAnsi="宋体" w:eastAsia="宋体" w:cs="宋体"/>
              </w:rPr>
              <w:t>生态环境部门负责污染防治的组织协调、监督管理等职责</w:t>
            </w:r>
            <w:r>
              <w:rPr>
                <w:rFonts w:hint="eastAsia" w:ascii="宋体" w:hAnsi="宋体" w:eastAsia="宋体" w:cs="宋体"/>
                <w:lang w:eastAsia="zh-CN"/>
              </w:rPr>
              <w:t>，</w:t>
            </w:r>
            <w:r>
              <w:rPr>
                <w:rFonts w:hint="eastAsia" w:ascii="宋体" w:hAnsi="宋体" w:eastAsia="宋体" w:cs="宋体"/>
              </w:rPr>
              <w:t>相关部门按照职责分工做好农村污染防治工作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4CC3CF">
            <w:pPr>
              <w:pStyle w:val="3"/>
              <w:bidi w:val="0"/>
              <w:jc w:val="both"/>
              <w:rPr>
                <w:rFonts w:hint="eastAsia" w:ascii="宋体" w:hAnsi="宋体" w:eastAsia="宋体" w:cs="宋体"/>
              </w:rPr>
            </w:pPr>
            <w:r>
              <w:rPr>
                <w:rFonts w:hint="eastAsia" w:ascii="宋体" w:hAnsi="宋体" w:eastAsia="宋体" w:cs="宋体"/>
              </w:rPr>
              <w:t>协助有关部门做好本行政区域内水、固废、土壤、畜禽养殖、大气等污染防治工作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7E40F4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p>
          <w:p w14:paraId="210B899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中华人民共和国固体废物污染环境防治法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各级人民政府应当加强对固体废物污染环境防治工作的领导</w:t>
            </w:r>
            <w:r>
              <w:rPr>
                <w:rFonts w:hint="eastAsia" w:ascii="宋体" w:hAnsi="宋体" w:eastAsia="宋体" w:cs="宋体"/>
                <w:lang w:eastAsia="zh-CN"/>
              </w:rPr>
              <w:t>，</w:t>
            </w:r>
            <w:r>
              <w:rPr>
                <w:rFonts w:hint="eastAsia" w:ascii="宋体" w:hAnsi="宋体" w:eastAsia="宋体" w:cs="宋体"/>
              </w:rPr>
              <w:t>组织、协调、督促有关部门依法履行固体废物污染环境防治监督管理职责</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地方各级人民政府应当加强农村生活垃圾污染环境的防治</w:t>
            </w:r>
            <w:r>
              <w:rPr>
                <w:rFonts w:hint="eastAsia" w:ascii="宋体" w:hAnsi="宋体" w:eastAsia="宋体" w:cs="宋体"/>
                <w:lang w:eastAsia="zh-CN"/>
              </w:rPr>
              <w:t>，</w:t>
            </w:r>
            <w:r>
              <w:rPr>
                <w:rFonts w:hint="eastAsia" w:ascii="宋体" w:hAnsi="宋体" w:eastAsia="宋体" w:cs="宋体"/>
              </w:rPr>
              <w:t>保护和改善农村人居环境</w:t>
            </w:r>
            <w:r>
              <w:rPr>
                <w:rFonts w:hint="eastAsia" w:ascii="宋体" w:hAnsi="宋体" w:eastAsia="宋体" w:cs="宋体"/>
                <w:lang w:eastAsia="zh-CN"/>
              </w:rPr>
              <w:t>。</w:t>
            </w:r>
          </w:p>
          <w:p w14:paraId="2EA2BAE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中华人民共和国土壤污染防治法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各级人民政府应当加强对土壤污染防治工作的领导</w:t>
            </w:r>
            <w:r>
              <w:rPr>
                <w:rFonts w:hint="eastAsia" w:ascii="宋体" w:hAnsi="宋体" w:eastAsia="宋体" w:cs="宋体"/>
                <w:lang w:eastAsia="zh-CN"/>
              </w:rPr>
              <w:t>，</w:t>
            </w:r>
            <w:r>
              <w:rPr>
                <w:rFonts w:hint="eastAsia" w:ascii="宋体" w:hAnsi="宋体" w:eastAsia="宋体" w:cs="宋体"/>
              </w:rPr>
              <w:t>组织、协调、督促有关部门依法履行土壤污染防治监督管理职责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地方人民政府生态环境主管部门对本行政区域土壤污染防治工作实施统一监督管理</w:t>
            </w:r>
            <w:r>
              <w:rPr>
                <w:rFonts w:hint="eastAsia" w:ascii="宋体" w:hAnsi="宋体" w:eastAsia="宋体" w:cs="宋体"/>
                <w:lang w:eastAsia="zh-CN"/>
              </w:rPr>
              <w:t>；</w:t>
            </w:r>
            <w:r>
              <w:rPr>
                <w:rFonts w:hint="eastAsia" w:ascii="宋体" w:hAnsi="宋体" w:eastAsia="宋体" w:cs="宋体"/>
              </w:rPr>
              <w:t>地方人民政府农业农村、自然资源、住房城乡建设、林业草原等主管部门在各自职责范围内对土壤污染防治工作实施监督管理</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各级人民政府及其有关部门、基层群众性自治组织和新闻媒体应当加强土壤污染防治宣传教育和科学普及</w:t>
            </w:r>
            <w:r>
              <w:rPr>
                <w:rFonts w:hint="eastAsia" w:ascii="宋体" w:hAnsi="宋体" w:eastAsia="宋体" w:cs="宋体"/>
                <w:lang w:eastAsia="zh-CN"/>
              </w:rPr>
              <w:t>，</w:t>
            </w:r>
            <w:r>
              <w:rPr>
                <w:rFonts w:hint="eastAsia" w:ascii="宋体" w:hAnsi="宋体" w:eastAsia="宋体" w:cs="宋体"/>
              </w:rPr>
              <w:t>增强公众土壤污染防治意识</w:t>
            </w:r>
            <w:r>
              <w:rPr>
                <w:rFonts w:hint="eastAsia" w:ascii="宋体" w:hAnsi="宋体" w:eastAsia="宋体" w:cs="宋体"/>
                <w:lang w:eastAsia="zh-CN"/>
              </w:rPr>
              <w:t>，</w:t>
            </w:r>
            <w:r>
              <w:rPr>
                <w:rFonts w:hint="eastAsia" w:ascii="宋体" w:hAnsi="宋体" w:eastAsia="宋体" w:cs="宋体"/>
              </w:rPr>
              <w:t>引导公众依法参与土壤污染防治工作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地方各级人民政府应当统筹规划、建设城乡生活污水和生活垃圾处理、处置设施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防止土壤污染</w:t>
            </w:r>
            <w:r>
              <w:rPr>
                <w:rFonts w:hint="eastAsia" w:ascii="宋体" w:hAnsi="宋体" w:eastAsia="宋体" w:cs="宋体"/>
                <w:lang w:eastAsia="zh-CN"/>
              </w:rPr>
              <w:t>。</w:t>
            </w:r>
          </w:p>
          <w:p w14:paraId="5B1E0AA6">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地方各级人民政府对本行</w:t>
            </w:r>
          </w:p>
          <w:p w14:paraId="44566CFF">
            <w:pPr>
              <w:pStyle w:val="3"/>
              <w:bidi w:val="0"/>
              <w:jc w:val="both"/>
              <w:rPr>
                <w:rFonts w:hint="eastAsia" w:ascii="宋体" w:hAnsi="宋体" w:eastAsia="宋体" w:cs="宋体"/>
              </w:rPr>
            </w:pPr>
            <w:r>
              <w:rPr>
                <w:rFonts w:hint="eastAsia" w:ascii="宋体" w:hAnsi="宋体" w:eastAsia="宋体" w:cs="宋体"/>
              </w:rPr>
              <w:t>政区域的水环境质量负责</w:t>
            </w:r>
            <w:r>
              <w:rPr>
                <w:rFonts w:hint="eastAsia" w:ascii="宋体" w:hAnsi="宋体" w:eastAsia="宋体" w:cs="宋体"/>
                <w:lang w:eastAsia="zh-CN"/>
              </w:rPr>
              <w:t>，</w:t>
            </w:r>
            <w:r>
              <w:rPr>
                <w:rFonts w:hint="eastAsia" w:ascii="宋体" w:hAnsi="宋体" w:eastAsia="宋体" w:cs="宋体"/>
              </w:rPr>
              <w:t>应当及时采取措施防治水污染</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地方各级人民政府应当统筹规划建设农村污水、垃圾处理设施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畜禽散养密集区所在地县、乡级人民政府应当组织对畜禽粪便污水进行分户收集、集中处理利用</w:t>
            </w:r>
            <w:r>
              <w:rPr>
                <w:rFonts w:hint="eastAsia" w:ascii="宋体" w:hAnsi="宋体" w:eastAsia="宋体" w:cs="宋体"/>
                <w:lang w:eastAsia="zh-CN"/>
              </w:rPr>
              <w:t>。</w:t>
            </w:r>
          </w:p>
          <w:p w14:paraId="43E4DB8C">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畜禽规模养殖污染防治条例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乡镇人民政府应当协助有关部门做好本行政区域的畜禽养殖污染防治工作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乡镇人民政府、基层群众自治组织发现畜禽养殖环境污染行为的</w:t>
            </w:r>
            <w:r>
              <w:rPr>
                <w:rFonts w:hint="eastAsia" w:ascii="宋体" w:hAnsi="宋体" w:eastAsia="宋体" w:cs="宋体"/>
                <w:lang w:eastAsia="zh-CN"/>
              </w:rPr>
              <w:t>，</w:t>
            </w:r>
            <w:r>
              <w:rPr>
                <w:rFonts w:hint="eastAsia" w:ascii="宋体" w:hAnsi="宋体" w:eastAsia="宋体" w:cs="宋体"/>
              </w:rPr>
              <w:t>应当及时制止和报告</w:t>
            </w:r>
            <w:r>
              <w:rPr>
                <w:rFonts w:hint="eastAsia" w:ascii="宋体" w:hAnsi="宋体" w:eastAsia="宋体" w:cs="宋体"/>
                <w:lang w:eastAsia="zh-CN"/>
              </w:rPr>
              <w:t>。</w:t>
            </w:r>
          </w:p>
          <w:p w14:paraId="4F3D3FD7">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优化煤炭使用方式</w:t>
            </w:r>
            <w:r>
              <w:rPr>
                <w:rFonts w:hint="eastAsia" w:ascii="宋体" w:hAnsi="宋体" w:eastAsia="宋体" w:cs="宋体"/>
                <w:lang w:eastAsia="zh-CN"/>
              </w:rPr>
              <w:t>，</w:t>
            </w:r>
            <w:r>
              <w:rPr>
                <w:rFonts w:hint="eastAsia" w:ascii="宋体" w:hAnsi="宋体" w:eastAsia="宋体" w:cs="宋体"/>
              </w:rPr>
              <w:t>推动煤炭清洁生产和高效利用</w:t>
            </w:r>
            <w:r>
              <w:rPr>
                <w:rFonts w:hint="eastAsia" w:ascii="宋体" w:hAnsi="宋体" w:eastAsia="宋体" w:cs="宋体"/>
                <w:lang w:eastAsia="zh-CN"/>
              </w:rPr>
              <w:t>，</w:t>
            </w:r>
            <w:r>
              <w:rPr>
                <w:rFonts w:hint="eastAsia" w:ascii="宋体" w:hAnsi="宋体" w:eastAsia="宋体" w:cs="宋体"/>
              </w:rPr>
              <w:t>逐步降低煤炭在一次能源消费中的比重</w:t>
            </w:r>
            <w:r>
              <w:rPr>
                <w:rFonts w:hint="eastAsia" w:ascii="宋体" w:hAnsi="宋体" w:eastAsia="宋体" w:cs="宋体"/>
                <w:lang w:eastAsia="zh-CN"/>
              </w:rPr>
              <w:t>，</w:t>
            </w:r>
            <w:r>
              <w:rPr>
                <w:rFonts w:hint="eastAsia" w:ascii="宋体" w:hAnsi="宋体" w:eastAsia="宋体" w:cs="宋体"/>
              </w:rPr>
              <w:t>减少煤炭生产、运输、使用、转化过程中的大气污染物排放</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推进城乡结合部、农村牧区清洁取暖工作</w:t>
            </w:r>
            <w:r>
              <w:rPr>
                <w:rFonts w:hint="eastAsia" w:ascii="宋体" w:hAnsi="宋体" w:eastAsia="宋体" w:cs="宋体"/>
                <w:lang w:eastAsia="zh-CN"/>
              </w:rPr>
              <w:t>，</w:t>
            </w:r>
            <w:r>
              <w:rPr>
                <w:rFonts w:hint="eastAsia" w:ascii="宋体" w:hAnsi="宋体" w:eastAsia="宋体" w:cs="宋体"/>
              </w:rPr>
              <w:t>将农村牧区炊事、养殖、大棚用能与清洁取暖相结合</w:t>
            </w:r>
            <w:r>
              <w:rPr>
                <w:rFonts w:hint="eastAsia" w:ascii="宋体" w:hAnsi="宋体" w:eastAsia="宋体" w:cs="宋体"/>
                <w:lang w:eastAsia="zh-CN"/>
              </w:rPr>
              <w:t>，</w:t>
            </w:r>
            <w:r>
              <w:rPr>
                <w:rFonts w:hint="eastAsia" w:ascii="宋体" w:hAnsi="宋体" w:eastAsia="宋体" w:cs="宋体"/>
              </w:rPr>
              <w:t>充分利用生物质、沼气、太阳能、罐装天然气、电等多种清洁能源取暖</w:t>
            </w:r>
            <w:r>
              <w:rPr>
                <w:rFonts w:hint="eastAsia" w:ascii="宋体" w:hAnsi="宋体" w:eastAsia="宋体" w:cs="宋体"/>
                <w:lang w:eastAsia="zh-CN"/>
              </w:rPr>
              <w:t>。</w:t>
            </w:r>
            <w:r>
              <w:rPr>
                <w:rFonts w:hint="eastAsia" w:ascii="宋体" w:hAnsi="宋体" w:eastAsia="宋体" w:cs="宋体"/>
              </w:rPr>
              <w:t>加大煤改气、煤改电和生物质能源替代等项目建设的财政补贴力度</w:t>
            </w:r>
            <w:r>
              <w:rPr>
                <w:rFonts w:hint="eastAsia" w:ascii="宋体" w:hAnsi="宋体" w:eastAsia="宋体" w:cs="宋体"/>
                <w:lang w:eastAsia="zh-CN"/>
              </w:rPr>
              <w:t>，</w:t>
            </w:r>
            <w:r>
              <w:rPr>
                <w:rFonts w:hint="eastAsia" w:ascii="宋体" w:hAnsi="宋体" w:eastAsia="宋体" w:cs="宋体"/>
              </w:rPr>
              <w:t>逐步减少煤炭的使用量</w:t>
            </w:r>
            <w:r>
              <w:rPr>
                <w:rFonts w:hint="eastAsia" w:ascii="宋体" w:hAnsi="宋体" w:eastAsia="宋体" w:cs="宋体"/>
                <w:lang w:eastAsia="zh-CN"/>
              </w:rPr>
              <w:t>，</w:t>
            </w:r>
            <w:r>
              <w:rPr>
                <w:rFonts w:hint="eastAsia" w:ascii="宋体" w:hAnsi="宋体" w:eastAsia="宋体" w:cs="宋体"/>
              </w:rPr>
              <w:t>减少大气污染物的排放</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各级人民政府及其有关部门应当鼓励和支持采用先进适用技术</w:t>
            </w:r>
            <w:r>
              <w:rPr>
                <w:rFonts w:hint="eastAsia" w:ascii="宋体" w:hAnsi="宋体" w:eastAsia="宋体" w:cs="宋体"/>
                <w:lang w:eastAsia="zh-CN"/>
              </w:rPr>
              <w:t>，</w:t>
            </w:r>
            <w:r>
              <w:rPr>
                <w:rFonts w:hint="eastAsia" w:ascii="宋体" w:hAnsi="宋体" w:eastAsia="宋体" w:cs="宋体"/>
              </w:rPr>
              <w:t>对秸秆进行肥料化、饲料化、能源化、工业原料化、食用菌基料化等综合利用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第五十五条</w:t>
            </w:r>
            <w:r>
              <w:rPr>
                <w:rFonts w:hint="eastAsia" w:ascii="宋体" w:hAnsi="宋体" w:eastAsia="宋体" w:cs="宋体"/>
                <w:lang w:eastAsia="zh-CN"/>
              </w:rPr>
              <w:t>：</w:t>
            </w:r>
            <w:r>
              <w:rPr>
                <w:rFonts w:hint="eastAsia" w:ascii="宋体" w:hAnsi="宋体" w:eastAsia="宋体" w:cs="宋体"/>
              </w:rPr>
              <w:t>各级人民政府应当推进山水林田湖草的生态保护和修复</w:t>
            </w:r>
            <w:r>
              <w:rPr>
                <w:rFonts w:hint="eastAsia" w:ascii="宋体" w:hAnsi="宋体" w:eastAsia="宋体" w:cs="宋体"/>
                <w:lang w:eastAsia="zh-CN"/>
              </w:rPr>
              <w:t>，</w:t>
            </w:r>
            <w:r>
              <w:rPr>
                <w:rFonts w:hint="eastAsia" w:ascii="宋体" w:hAnsi="宋体" w:eastAsia="宋体" w:cs="宋体"/>
              </w:rPr>
              <w:t>加强植树种草</w:t>
            </w:r>
            <w:r>
              <w:rPr>
                <w:rFonts w:hint="eastAsia" w:ascii="宋体" w:hAnsi="宋体" w:eastAsia="宋体" w:cs="宋体"/>
                <w:lang w:eastAsia="zh-CN"/>
              </w:rPr>
              <w:t>，</w:t>
            </w:r>
            <w:r>
              <w:rPr>
                <w:rFonts w:hint="eastAsia" w:ascii="宋体" w:hAnsi="宋体" w:eastAsia="宋体" w:cs="宋体"/>
              </w:rPr>
              <w:t>增加绿地和水域面积</w:t>
            </w:r>
            <w:r>
              <w:rPr>
                <w:rFonts w:hint="eastAsia" w:ascii="宋体" w:hAnsi="宋体" w:eastAsia="宋体" w:cs="宋体"/>
                <w:lang w:eastAsia="zh-CN"/>
              </w:rPr>
              <w:t>，</w:t>
            </w:r>
            <w:r>
              <w:rPr>
                <w:rFonts w:hint="eastAsia" w:ascii="宋体" w:hAnsi="宋体" w:eastAsia="宋体" w:cs="宋体"/>
              </w:rPr>
              <w:t>预防和治理土地沙化</w:t>
            </w:r>
            <w:r>
              <w:rPr>
                <w:rFonts w:hint="eastAsia" w:ascii="宋体" w:hAnsi="宋体" w:eastAsia="宋体" w:cs="宋体"/>
                <w:lang w:eastAsia="zh-CN"/>
              </w:rPr>
              <w:t>，</w:t>
            </w:r>
            <w:r>
              <w:rPr>
                <w:rFonts w:hint="eastAsia" w:ascii="宋体" w:hAnsi="宋体" w:eastAsia="宋体" w:cs="宋体"/>
              </w:rPr>
              <w:t>保护和改善大气环境质量</w:t>
            </w:r>
            <w:r>
              <w:rPr>
                <w:rFonts w:hint="eastAsia" w:ascii="宋体" w:hAnsi="宋体" w:eastAsia="宋体" w:cs="宋体"/>
                <w:lang w:eastAsia="zh-CN"/>
              </w:rPr>
              <w:t>。</w:t>
            </w:r>
          </w:p>
          <w:p w14:paraId="09BE1732">
            <w:pPr>
              <w:pStyle w:val="3"/>
              <w:bidi w:val="0"/>
              <w:jc w:val="both"/>
              <w:rPr>
                <w:rFonts w:hint="eastAsia" w:ascii="宋体" w:hAnsi="宋体" w:eastAsia="宋体" w:cs="宋体"/>
              </w:rPr>
            </w:pPr>
          </w:p>
          <w:p w14:paraId="5A17E7CD">
            <w:pPr>
              <w:pStyle w:val="3"/>
              <w:bidi w:val="0"/>
              <w:jc w:val="both"/>
              <w:rPr>
                <w:rFonts w:hint="eastAsia" w:ascii="宋体" w:hAnsi="宋体" w:eastAsia="宋体" w:cs="宋体"/>
              </w:rPr>
            </w:pPr>
          </w:p>
          <w:p w14:paraId="6FCCB14F">
            <w:pPr>
              <w:pStyle w:val="3"/>
              <w:bidi w:val="0"/>
              <w:jc w:val="both"/>
              <w:rPr>
                <w:rFonts w:hint="eastAsia" w:ascii="宋体" w:hAnsi="宋体" w:eastAsia="宋体" w:cs="宋体"/>
              </w:rPr>
            </w:pPr>
          </w:p>
          <w:p w14:paraId="4E810DFB">
            <w:pPr>
              <w:pStyle w:val="3"/>
              <w:bidi w:val="0"/>
              <w:jc w:val="both"/>
              <w:rPr>
                <w:rFonts w:hint="eastAsia" w:ascii="宋体" w:hAnsi="宋体" w:eastAsia="宋体" w:cs="宋体"/>
              </w:rPr>
            </w:pPr>
          </w:p>
          <w:p w14:paraId="2AC19151">
            <w:pPr>
              <w:pStyle w:val="3"/>
              <w:bidi w:val="0"/>
              <w:jc w:val="both"/>
              <w:rPr>
                <w:rFonts w:hint="eastAsia" w:ascii="宋体" w:hAnsi="宋体" w:eastAsia="宋体" w:cs="宋体"/>
              </w:rPr>
            </w:pPr>
          </w:p>
          <w:p w14:paraId="74983234">
            <w:pPr>
              <w:pStyle w:val="3"/>
              <w:bidi w:val="0"/>
              <w:jc w:val="both"/>
              <w:rPr>
                <w:rFonts w:hint="eastAsia" w:ascii="宋体" w:hAnsi="宋体" w:eastAsia="宋体" w:cs="宋体"/>
              </w:rPr>
            </w:pPr>
          </w:p>
          <w:p w14:paraId="4B5661C6">
            <w:pPr>
              <w:pStyle w:val="3"/>
              <w:bidi w:val="0"/>
              <w:jc w:val="both"/>
              <w:rPr>
                <w:rFonts w:hint="eastAsia" w:ascii="宋体" w:hAnsi="宋体" w:eastAsia="宋体" w:cs="宋体"/>
              </w:rPr>
            </w:pPr>
          </w:p>
          <w:p w14:paraId="73D4299D">
            <w:pPr>
              <w:pStyle w:val="3"/>
              <w:bidi w:val="0"/>
              <w:jc w:val="both"/>
              <w:rPr>
                <w:rFonts w:hint="eastAsia" w:ascii="宋体" w:hAnsi="宋体" w:eastAsia="宋体" w:cs="宋体"/>
              </w:rPr>
            </w:pPr>
          </w:p>
          <w:p w14:paraId="64418E46">
            <w:pPr>
              <w:pStyle w:val="3"/>
              <w:bidi w:val="0"/>
              <w:jc w:val="both"/>
              <w:rPr>
                <w:rFonts w:hint="eastAsia" w:ascii="宋体" w:hAnsi="宋体" w:eastAsia="宋体" w:cs="宋体"/>
              </w:rPr>
            </w:pPr>
          </w:p>
          <w:p w14:paraId="3CD9ECB3">
            <w:pPr>
              <w:pStyle w:val="3"/>
              <w:bidi w:val="0"/>
              <w:jc w:val="both"/>
              <w:rPr>
                <w:rFonts w:hint="eastAsia" w:ascii="宋体" w:hAnsi="宋体" w:eastAsia="宋体" w:cs="宋体"/>
              </w:rPr>
            </w:pPr>
          </w:p>
          <w:p w14:paraId="7ACE58F1">
            <w:pPr>
              <w:pStyle w:val="3"/>
              <w:bidi w:val="0"/>
              <w:jc w:val="both"/>
              <w:rPr>
                <w:rFonts w:hint="eastAsia" w:ascii="宋体" w:hAnsi="宋体" w:eastAsia="宋体" w:cs="宋体"/>
              </w:rPr>
            </w:pPr>
          </w:p>
          <w:p w14:paraId="686601D2">
            <w:pPr>
              <w:pStyle w:val="3"/>
              <w:bidi w:val="0"/>
              <w:jc w:val="both"/>
              <w:rPr>
                <w:rFonts w:hint="eastAsia" w:ascii="宋体" w:hAnsi="宋体" w:eastAsia="宋体" w:cs="宋体"/>
              </w:rPr>
            </w:pPr>
          </w:p>
          <w:p w14:paraId="74704F57">
            <w:pPr>
              <w:pStyle w:val="3"/>
              <w:bidi w:val="0"/>
              <w:jc w:val="both"/>
              <w:rPr>
                <w:rFonts w:hint="eastAsia" w:ascii="宋体" w:hAnsi="宋体" w:eastAsia="宋体" w:cs="宋体"/>
              </w:rPr>
            </w:pPr>
          </w:p>
          <w:p w14:paraId="164131D0">
            <w:pPr>
              <w:pStyle w:val="3"/>
              <w:bidi w:val="0"/>
              <w:jc w:val="both"/>
              <w:rPr>
                <w:rFonts w:hint="eastAsia" w:ascii="宋体" w:hAnsi="宋体" w:eastAsia="宋体" w:cs="宋体"/>
              </w:rPr>
            </w:pPr>
          </w:p>
          <w:p w14:paraId="2B87454C">
            <w:pPr>
              <w:pStyle w:val="3"/>
              <w:bidi w:val="0"/>
              <w:jc w:val="both"/>
              <w:rPr>
                <w:rFonts w:hint="eastAsia" w:ascii="宋体" w:hAnsi="宋体" w:eastAsia="宋体" w:cs="宋体"/>
              </w:rPr>
            </w:pPr>
          </w:p>
          <w:p w14:paraId="30980DCE">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1D8BA395">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0C886AD">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337F4EE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2" o:spid="_x0000_s1142" o:spt="202" type="#_x0000_t202" style="position:absolute;left:0pt;margin-left:56.25pt;margin-top:460.7pt;height:15.1pt;width:17.3pt;mso-position-horizontal-relative:page;mso-position-vertical-relative:page;z-index:251776000;mso-width-relative:page;mso-height-relative:page;" filled="f" stroked="f" coordsize="21600,21600">
            <v:path/>
            <v:fill on="f" focussize="0,0"/>
            <v:stroke on="f" joinstyle="miter"/>
            <v:imagedata o:title=""/>
            <o:lock v:ext="edit"/>
            <v:textbox inset="0mm,0mm,0mm,0mm" style="layout-flow:vertical;">
              <w:txbxContent>
                <w:p w14:paraId="7915858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3" o:spid="_x0000_s1143" o:spt="202" type="#_x0000_t202" style="position:absolute;left:0pt;margin-left:56.25pt;margin-top:509.6pt;height:15.1pt;width:17.3pt;mso-position-horizontal-relative:page;mso-position-vertical-relative:page;z-index:251777024;mso-width-relative:page;mso-height-relative:page;" filled="f" stroked="f" coordsize="21600,21600">
            <v:path/>
            <v:fill on="f" focussize="0,0"/>
            <v:stroke on="f" joinstyle="miter"/>
            <v:imagedata o:title=""/>
            <o:lock v:ext="edit"/>
            <v:textbox inset="0mm,0mm,0mm,0mm" style="layout-flow:vertical;">
              <w:txbxContent>
                <w:p w14:paraId="0C399DB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4" o:spid="_x0000_s1144" o:spt="202" type="#_x0000_t202" style="position:absolute;left:0pt;margin-left:54.05pt;margin-top:481.65pt;height:22.1pt;width:17.3pt;mso-position-horizontal-relative:page;mso-position-vertical-relative:page;z-index:251778048;mso-width-relative:page;mso-height-relative:page;" filled="f" stroked="f" coordsize="21600,21600">
            <v:path/>
            <v:fill on="f" focussize="0,0"/>
            <v:stroke on="f" joinstyle="miter"/>
            <v:imagedata o:title=""/>
            <o:lock v:ext="edit"/>
            <v:textbox inset="0mm,0mm,0mm,0mm" style="layout-flow:vertical;">
              <w:txbxContent>
                <w:p w14:paraId="5A2420F7">
                  <w:pPr>
                    <w:spacing w:before="13" w:line="332" w:lineRule="exact"/>
                    <w:ind w:left="20" w:right="0" w:firstLine="0"/>
                    <w:jc w:val="left"/>
                    <w:rPr>
                      <w:rFonts w:hint="eastAsia" w:ascii="PMingLiU" w:eastAsia="PMingLiU"/>
                      <w:sz w:val="26"/>
                    </w:rPr>
                  </w:pPr>
                </w:p>
              </w:txbxContent>
            </v:textbox>
          </v:shape>
        </w:pict>
      </w:r>
    </w:p>
    <w:p w14:paraId="325FDDB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5A548F3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5" o:spid="_x0000_s1145" o:spt="202" type="#_x0000_t202" style="position:absolute;left:0pt;margin-left:56.25pt;margin-top:69.65pt;height:15.1pt;width:17.3pt;mso-position-horizontal-relative:page;mso-position-vertical-relative:page;z-index:251779072;mso-width-relative:page;mso-height-relative:page;" filled="f" stroked="f" coordsize="21600,21600">
            <v:path/>
            <v:fill on="f" focussize="0,0"/>
            <v:stroke on="f" joinstyle="miter"/>
            <v:imagedata o:title=""/>
            <o:lock v:ext="edit"/>
            <v:textbox inset="0mm,0mm,0mm,0mm" style="layout-flow:vertical;">
              <w:txbxContent>
                <w:p w14:paraId="16C0B8D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6" o:spid="_x0000_s1146" o:spt="202" type="#_x0000_t202" style="position:absolute;left:0pt;margin-left:56.25pt;margin-top:118.55pt;height:15.1pt;width:17.3pt;mso-position-horizontal-relative:page;mso-position-vertical-relative:page;z-index:251780096;mso-width-relative:page;mso-height-relative:page;" filled="f" stroked="f" coordsize="21600,21600">
            <v:path/>
            <v:fill on="f" focussize="0,0"/>
            <v:stroke on="f" joinstyle="miter"/>
            <v:imagedata o:title=""/>
            <o:lock v:ext="edit"/>
            <v:textbox inset="0mm,0mm,0mm,0mm" style="layout-flow:vertical;">
              <w:txbxContent>
                <w:p w14:paraId="1F7F084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7" o:spid="_x0000_s1147" o:spt="202" type="#_x0000_t202" style="position:absolute;left:0pt;margin-left:54.05pt;margin-top:90.6pt;height:22.1pt;width:17.3pt;mso-position-horizontal-relative:page;mso-position-vertical-relative:page;z-index:251781120;mso-width-relative:page;mso-height-relative:page;" filled="f" stroked="f" coordsize="21600,21600">
            <v:path/>
            <v:fill on="f" focussize="0,0"/>
            <v:stroke on="f" joinstyle="miter"/>
            <v:imagedata o:title=""/>
            <o:lock v:ext="edit"/>
            <v:textbox inset="0mm,0mm,0mm,0mm" style="layout-flow:vertical;">
              <w:txbxContent>
                <w:p w14:paraId="263078EF">
                  <w:pPr>
                    <w:spacing w:before="13" w:line="332" w:lineRule="exact"/>
                    <w:ind w:left="20" w:right="0" w:firstLine="0"/>
                    <w:jc w:val="left"/>
                    <w:rPr>
                      <w:rFonts w:hint="eastAsia" w:ascii="PMingLiU" w:eastAsia="PMingLiU"/>
                      <w:sz w:val="26"/>
                    </w:rPr>
                  </w:pPr>
                </w:p>
              </w:txbxContent>
            </v:textbox>
          </v:shape>
        </w:pict>
      </w:r>
    </w:p>
    <w:p w14:paraId="0AD6C8E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2D76C5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495EB8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D37B6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FEE3C1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AE924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84F19F6">
            <w:pPr>
              <w:pStyle w:val="3"/>
              <w:bidi w:val="0"/>
              <w:jc w:val="center"/>
              <w:rPr>
                <w:rFonts w:hint="eastAsia" w:ascii="黑体" w:hAnsi="黑体" w:eastAsia="黑体" w:cs="黑体"/>
              </w:rPr>
            </w:pPr>
            <w:r>
              <w:rPr>
                <w:rFonts w:hint="eastAsia" w:ascii="黑体" w:hAnsi="黑体" w:eastAsia="黑体" w:cs="黑体"/>
              </w:rPr>
              <w:t>乡镇</w:t>
            </w:r>
          </w:p>
          <w:p w14:paraId="234B68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C0E61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FA0E0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740BE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1E2A93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ADD1880">
            <w:pPr>
              <w:pStyle w:val="3"/>
              <w:bidi w:val="0"/>
              <w:jc w:val="center"/>
              <w:rPr>
                <w:rFonts w:hint="default" w:ascii="宋体" w:hAnsi="宋体" w:eastAsia="宋体" w:cs="宋体"/>
                <w:lang w:val="en-US"/>
              </w:rPr>
            </w:pPr>
            <w:r>
              <w:rPr>
                <w:rFonts w:hint="eastAsia" w:ascii="宋体" w:hAnsi="宋体" w:eastAsia="宋体" w:cs="宋体"/>
                <w:lang w:val="en-US" w:eastAsia="zh-CN"/>
              </w:rPr>
              <w:t>45</w:t>
            </w:r>
          </w:p>
        </w:tc>
        <w:tc>
          <w:tcPr>
            <w:tcW w:w="1926" w:type="dxa"/>
            <w:tcBorders>
              <w:top w:val="single" w:color="231F20" w:sz="4" w:space="0"/>
              <w:left w:val="single" w:color="231F20" w:sz="4" w:space="0"/>
              <w:right w:val="single" w:color="231F20" w:sz="4" w:space="0"/>
            </w:tcBorders>
            <w:vAlign w:val="center"/>
          </w:tcPr>
          <w:p w14:paraId="5567EEFF">
            <w:pPr>
              <w:pStyle w:val="3"/>
              <w:bidi w:val="0"/>
              <w:jc w:val="both"/>
              <w:rPr>
                <w:rFonts w:hint="eastAsia" w:ascii="宋体" w:hAnsi="宋体" w:eastAsia="宋体" w:cs="宋体"/>
              </w:rPr>
            </w:pPr>
            <w:r>
              <w:rPr>
                <w:rFonts w:hint="eastAsia" w:ascii="宋体" w:hAnsi="宋体" w:eastAsia="宋体" w:cs="宋体"/>
              </w:rPr>
              <w:t>开展植树造林绿化工作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A3ED37">
            <w:pPr>
              <w:pStyle w:val="3"/>
              <w:bidi w:val="0"/>
              <w:jc w:val="both"/>
              <w:rPr>
                <w:rFonts w:hint="eastAsia" w:ascii="宋体" w:hAnsi="宋体" w:eastAsia="宋体" w:cs="宋体"/>
              </w:rPr>
            </w:pPr>
            <w:r>
              <w:rPr>
                <w:rFonts w:hint="eastAsia" w:ascii="宋体" w:hAnsi="宋体" w:eastAsia="宋体" w:cs="宋体"/>
              </w:rPr>
              <w:t>林业和草原部门负责植树造林、绿化的技术指导工作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EA6754E">
            <w:pPr>
              <w:pStyle w:val="3"/>
              <w:bidi w:val="0"/>
              <w:jc w:val="both"/>
              <w:rPr>
                <w:rFonts w:hint="eastAsia" w:ascii="宋体" w:hAnsi="宋体" w:eastAsia="宋体" w:cs="宋体"/>
              </w:rPr>
            </w:pPr>
            <w:r>
              <w:rPr>
                <w:rFonts w:hint="eastAsia" w:ascii="宋体" w:hAnsi="宋体" w:eastAsia="宋体" w:cs="宋体"/>
              </w:rPr>
              <w:t>做好辖区内植树造林绿化工作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328AE8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植树造林、保护森林是每个公民的义务</w:t>
            </w:r>
            <w:r>
              <w:rPr>
                <w:rFonts w:hint="eastAsia" w:ascii="宋体" w:hAnsi="宋体" w:eastAsia="宋体" w:cs="宋体"/>
                <w:lang w:eastAsia="zh-CN"/>
              </w:rPr>
              <w:t>，</w:t>
            </w:r>
            <w:r>
              <w:rPr>
                <w:rFonts w:hint="eastAsia" w:ascii="宋体" w:hAnsi="宋体" w:eastAsia="宋体" w:cs="宋体"/>
              </w:rPr>
              <w:t>各级人民政府应当组织开展全民义务植树活动</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各级人民政府应当组织各行各业和城乡居民造林绿化</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各级人民政府应当采取以自然恢复为主、自然恢复和人工修复相结合的措施</w:t>
            </w:r>
            <w:r>
              <w:rPr>
                <w:rFonts w:hint="eastAsia" w:ascii="宋体" w:hAnsi="宋体" w:eastAsia="宋体" w:cs="宋体"/>
                <w:lang w:eastAsia="zh-CN"/>
              </w:rPr>
              <w:t>，</w:t>
            </w:r>
            <w:r>
              <w:rPr>
                <w:rFonts w:hint="eastAsia" w:ascii="宋体" w:hAnsi="宋体" w:eastAsia="宋体" w:cs="宋体"/>
              </w:rPr>
              <w:t>科学保护修复森林生态系统</w:t>
            </w:r>
            <w:r>
              <w:rPr>
                <w:rFonts w:hint="eastAsia" w:ascii="宋体" w:hAnsi="宋体" w:eastAsia="宋体" w:cs="宋体"/>
                <w:lang w:eastAsia="zh-CN"/>
              </w:rPr>
              <w:t>。</w:t>
            </w:r>
            <w:r>
              <w:rPr>
                <w:rFonts w:hint="eastAsia" w:ascii="宋体" w:hAnsi="宋体" w:eastAsia="宋体" w:cs="宋体"/>
              </w:rPr>
              <w:t>新造幼林地和其他应当封山育林的地方</w:t>
            </w:r>
            <w:r>
              <w:rPr>
                <w:rFonts w:hint="eastAsia" w:ascii="宋体" w:hAnsi="宋体" w:eastAsia="宋体" w:cs="宋体"/>
                <w:lang w:eastAsia="zh-CN"/>
              </w:rPr>
              <w:t>，</w:t>
            </w:r>
            <w:r>
              <w:rPr>
                <w:rFonts w:hint="eastAsia" w:ascii="宋体" w:hAnsi="宋体" w:eastAsia="宋体" w:cs="宋体"/>
              </w:rPr>
              <w:t>由当地人民政府组织封山育林</w:t>
            </w:r>
            <w:r>
              <w:rPr>
                <w:rFonts w:hint="eastAsia" w:ascii="宋体" w:hAnsi="宋体" w:eastAsia="宋体" w:cs="宋体"/>
                <w:lang w:eastAsia="zh-CN"/>
              </w:rPr>
              <w:t>。</w:t>
            </w:r>
            <w:r>
              <w:rPr>
                <w:rFonts w:hint="eastAsia" w:ascii="宋体" w:hAnsi="宋体" w:eastAsia="宋体" w:cs="宋体"/>
              </w:rPr>
              <w:t>各级人民政府应当对国务院确定的坡耕地、严重沙化耕地、严重石漠化耕地、严重污染耕地等需要生态修复的耕地</w:t>
            </w:r>
            <w:r>
              <w:rPr>
                <w:rFonts w:hint="eastAsia" w:ascii="宋体" w:hAnsi="宋体" w:eastAsia="宋体" w:cs="宋体"/>
                <w:lang w:eastAsia="zh-CN"/>
              </w:rPr>
              <w:t>，</w:t>
            </w:r>
            <w:r>
              <w:rPr>
                <w:rFonts w:hint="eastAsia" w:ascii="宋体" w:hAnsi="宋体" w:eastAsia="宋体" w:cs="宋体"/>
              </w:rPr>
              <w:t>有计划地组织实施退耕还林还草</w:t>
            </w:r>
            <w:r>
              <w:rPr>
                <w:rFonts w:hint="eastAsia" w:ascii="宋体" w:hAnsi="宋体" w:eastAsia="宋体" w:cs="宋体"/>
                <w:lang w:eastAsia="zh-CN"/>
              </w:rPr>
              <w:t>。</w:t>
            </w:r>
            <w:r>
              <w:rPr>
                <w:rFonts w:hint="eastAsia" w:ascii="宋体" w:hAnsi="宋体" w:eastAsia="宋体" w:cs="宋体"/>
              </w:rPr>
              <w:t>各级人民政府应当对自然因素等导致的荒废和受损山体、退化林地以及宜林荒山荒地荒滩</w:t>
            </w:r>
            <w:r>
              <w:rPr>
                <w:rFonts w:hint="eastAsia" w:ascii="宋体" w:hAnsi="宋体" w:eastAsia="宋体" w:cs="宋体"/>
                <w:lang w:eastAsia="zh-CN"/>
              </w:rPr>
              <w:t>，</w:t>
            </w:r>
            <w:r>
              <w:rPr>
                <w:rFonts w:hint="eastAsia" w:ascii="宋体" w:hAnsi="宋体" w:eastAsia="宋体" w:cs="宋体"/>
              </w:rPr>
              <w:t>因地制宜实施森林生态修复工程</w:t>
            </w:r>
            <w:r>
              <w:rPr>
                <w:rFonts w:hint="eastAsia" w:ascii="宋体" w:hAnsi="宋体" w:eastAsia="宋体" w:cs="宋体"/>
                <w:lang w:eastAsia="zh-CN"/>
              </w:rPr>
              <w:t>，</w:t>
            </w:r>
            <w:r>
              <w:rPr>
                <w:rFonts w:hint="eastAsia" w:ascii="宋体" w:hAnsi="宋体" w:eastAsia="宋体" w:cs="宋体"/>
              </w:rPr>
              <w:t>恢复植被</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6D9341D">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61D165F2">
            <w:pPr>
              <w:pStyle w:val="3"/>
              <w:bidi w:val="0"/>
              <w:rPr>
                <w:rFonts w:hint="eastAsia" w:ascii="宋体" w:hAnsi="宋体" w:eastAsia="宋体" w:cs="宋体"/>
                <w:lang w:eastAsia="zh-CN"/>
              </w:rPr>
            </w:pPr>
            <w:r>
              <w:rPr>
                <w:rFonts w:hint="eastAsia" w:ascii="宋体" w:hAnsi="宋体" w:eastAsia="宋体" w:cs="宋体"/>
                <w:lang w:eastAsia="zh-CN"/>
              </w:rPr>
              <w:t>林草局</w:t>
            </w:r>
          </w:p>
        </w:tc>
      </w:tr>
    </w:tbl>
    <w:p w14:paraId="5E72D49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8" o:spid="_x0000_s1148" o:spt="202" type="#_x0000_t202" style="position:absolute;left:0pt;margin-left:56.25pt;margin-top:460.7pt;height:15.1pt;width:17.3pt;mso-position-horizontal-relative:page;mso-position-vertical-relative:page;z-index:251782144;mso-width-relative:page;mso-height-relative:page;" filled="f" stroked="f" coordsize="21600,21600">
            <v:path/>
            <v:fill on="f" focussize="0,0"/>
            <v:stroke on="f" joinstyle="miter"/>
            <v:imagedata o:title=""/>
            <o:lock v:ext="edit"/>
            <v:textbox inset="0mm,0mm,0mm,0mm" style="layout-flow:vertical;">
              <w:txbxContent>
                <w:p w14:paraId="0144197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9" o:spid="_x0000_s1149" o:spt="202" type="#_x0000_t202" style="position:absolute;left:0pt;margin-left:56.25pt;margin-top:509.6pt;height:15.1pt;width:17.3pt;mso-position-horizontal-relative:page;mso-position-vertical-relative:page;z-index:251783168;mso-width-relative:page;mso-height-relative:page;" filled="f" stroked="f" coordsize="21600,21600">
            <v:path/>
            <v:fill on="f" focussize="0,0"/>
            <v:stroke on="f" joinstyle="miter"/>
            <v:imagedata o:title=""/>
            <o:lock v:ext="edit"/>
            <v:textbox inset="0mm,0mm,0mm,0mm" style="layout-flow:vertical;">
              <w:txbxContent>
                <w:p w14:paraId="1D8EB19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0" o:spid="_x0000_s1150" o:spt="202" type="#_x0000_t202" style="position:absolute;left:0pt;margin-left:54.05pt;margin-top:481.65pt;height:22.1pt;width:17.3pt;mso-position-horizontal-relative:page;mso-position-vertical-relative:page;z-index:251784192;mso-width-relative:page;mso-height-relative:page;" filled="f" stroked="f" coordsize="21600,21600">
            <v:path/>
            <v:fill on="f" focussize="0,0"/>
            <v:stroke on="f" joinstyle="miter"/>
            <v:imagedata o:title=""/>
            <o:lock v:ext="edit"/>
            <v:textbox inset="0mm,0mm,0mm,0mm" style="layout-flow:vertical;">
              <w:txbxContent>
                <w:p w14:paraId="22EF2FA4">
                  <w:pPr>
                    <w:spacing w:before="13" w:line="332" w:lineRule="exact"/>
                    <w:ind w:left="20" w:right="0" w:firstLine="0"/>
                    <w:jc w:val="left"/>
                    <w:rPr>
                      <w:rFonts w:hint="eastAsia" w:ascii="PMingLiU" w:eastAsia="PMingLiU"/>
                      <w:sz w:val="26"/>
                    </w:rPr>
                  </w:pPr>
                </w:p>
              </w:txbxContent>
            </v:textbox>
          </v:shape>
        </w:pict>
      </w:r>
    </w:p>
    <w:p w14:paraId="42F07CF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CAFF5A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E9E11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F2FAE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0602A8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F0C3C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BE9A4EB">
            <w:pPr>
              <w:pStyle w:val="3"/>
              <w:bidi w:val="0"/>
              <w:jc w:val="center"/>
              <w:rPr>
                <w:rFonts w:hint="eastAsia" w:ascii="黑体" w:hAnsi="黑体" w:eastAsia="黑体" w:cs="黑体"/>
              </w:rPr>
            </w:pPr>
            <w:r>
              <w:rPr>
                <w:rFonts w:hint="eastAsia" w:ascii="黑体" w:hAnsi="黑体" w:eastAsia="黑体" w:cs="黑体"/>
              </w:rPr>
              <w:t>乡镇</w:t>
            </w:r>
          </w:p>
          <w:p w14:paraId="078BEA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DBB01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D9560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3341D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9566CC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A2A62EE">
            <w:pPr>
              <w:pStyle w:val="3"/>
              <w:bidi w:val="0"/>
              <w:jc w:val="center"/>
              <w:rPr>
                <w:rFonts w:hint="default" w:ascii="宋体" w:hAnsi="宋体" w:eastAsia="宋体" w:cs="宋体"/>
                <w:lang w:val="en-US"/>
              </w:rPr>
            </w:pPr>
            <w:r>
              <w:rPr>
                <w:rFonts w:hint="eastAsia" w:ascii="宋体" w:hAnsi="宋体" w:eastAsia="宋体" w:cs="宋体"/>
                <w:lang w:val="en-US" w:eastAsia="zh-CN"/>
              </w:rPr>
              <w:t>46</w:t>
            </w:r>
          </w:p>
        </w:tc>
        <w:tc>
          <w:tcPr>
            <w:tcW w:w="1926" w:type="dxa"/>
            <w:tcBorders>
              <w:top w:val="single" w:color="231F20" w:sz="4" w:space="0"/>
              <w:left w:val="single" w:color="231F20" w:sz="4" w:space="0"/>
              <w:right w:val="single" w:color="231F20" w:sz="4" w:space="0"/>
            </w:tcBorders>
            <w:vAlign w:val="center"/>
          </w:tcPr>
          <w:p w14:paraId="148D1268">
            <w:pPr>
              <w:pStyle w:val="3"/>
              <w:bidi w:val="0"/>
              <w:jc w:val="both"/>
              <w:rPr>
                <w:rFonts w:hint="eastAsia" w:ascii="宋体" w:hAnsi="宋体" w:eastAsia="宋体" w:cs="宋体"/>
              </w:rPr>
            </w:pPr>
            <w:r>
              <w:rPr>
                <w:rFonts w:hint="eastAsia" w:ascii="宋体" w:hAnsi="宋体" w:eastAsia="宋体" w:cs="宋体"/>
              </w:rPr>
              <w:t>配合做好农村人居环境整治工作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E7E4EF">
            <w:pPr>
              <w:pStyle w:val="3"/>
              <w:bidi w:val="0"/>
              <w:jc w:val="both"/>
              <w:rPr>
                <w:rFonts w:hint="eastAsia" w:ascii="宋体" w:hAnsi="宋体" w:eastAsia="宋体" w:cs="宋体"/>
              </w:rPr>
            </w:pPr>
            <w:r>
              <w:rPr>
                <w:rFonts w:hint="eastAsia" w:ascii="宋体" w:hAnsi="宋体" w:eastAsia="宋体" w:cs="宋体"/>
              </w:rPr>
              <w:t>建立健全规范相关制度</w:t>
            </w:r>
            <w:r>
              <w:rPr>
                <w:rFonts w:hint="eastAsia" w:ascii="宋体" w:hAnsi="宋体" w:eastAsia="宋体" w:cs="宋体"/>
                <w:lang w:eastAsia="zh-CN"/>
              </w:rPr>
              <w:t>，</w:t>
            </w:r>
            <w:r>
              <w:rPr>
                <w:rFonts w:hint="eastAsia" w:ascii="宋体" w:hAnsi="宋体" w:eastAsia="宋体" w:cs="宋体"/>
              </w:rPr>
              <w:t>细化分解工作任务</w:t>
            </w:r>
            <w:r>
              <w:rPr>
                <w:rFonts w:hint="eastAsia" w:ascii="宋体" w:hAnsi="宋体" w:eastAsia="宋体" w:cs="宋体"/>
                <w:lang w:eastAsia="zh-CN"/>
              </w:rPr>
              <w:t>，</w:t>
            </w:r>
            <w:r>
              <w:rPr>
                <w:rFonts w:hint="eastAsia" w:ascii="宋体" w:hAnsi="宋体" w:eastAsia="宋体" w:cs="宋体"/>
              </w:rPr>
              <w:t>及时准确报送相关数据、资料和反馈工作推进情况</w:t>
            </w:r>
            <w:r>
              <w:rPr>
                <w:rFonts w:hint="eastAsia" w:ascii="宋体" w:hAnsi="宋体" w:eastAsia="宋体" w:cs="宋体"/>
                <w:lang w:eastAsia="zh-CN"/>
              </w:rPr>
              <w:t>，</w:t>
            </w:r>
            <w:r>
              <w:rPr>
                <w:rFonts w:hint="eastAsia" w:ascii="宋体" w:hAnsi="宋体" w:eastAsia="宋体" w:cs="宋体"/>
              </w:rPr>
              <w:t>定期组织相关部门开展自查考评</w:t>
            </w:r>
            <w:r>
              <w:rPr>
                <w:rFonts w:hint="eastAsia" w:ascii="宋体" w:hAnsi="宋体" w:eastAsia="宋体" w:cs="宋体"/>
                <w:lang w:eastAsia="zh-CN"/>
              </w:rPr>
              <w:t>。</w:t>
            </w:r>
            <w:r>
              <w:rPr>
                <w:rFonts w:hint="eastAsia" w:ascii="宋体" w:hAnsi="宋体" w:eastAsia="宋体" w:cs="宋体"/>
              </w:rPr>
              <w:t>农牧等部门履行农村人居环境改善工作责任</w:t>
            </w:r>
            <w:r>
              <w:rPr>
                <w:rFonts w:hint="eastAsia" w:ascii="宋体" w:hAnsi="宋体" w:eastAsia="宋体" w:cs="宋体"/>
                <w:lang w:eastAsia="zh-CN"/>
              </w:rPr>
              <w:t>，</w:t>
            </w:r>
            <w:r>
              <w:rPr>
                <w:rFonts w:hint="eastAsia" w:ascii="宋体" w:hAnsi="宋体" w:eastAsia="宋体" w:cs="宋体"/>
              </w:rPr>
              <w:t>开展农村改厕、生活污水治理、生活垃圾处置等工作</w:t>
            </w:r>
            <w:r>
              <w:rPr>
                <w:rFonts w:hint="eastAsia" w:ascii="宋体" w:hAnsi="宋体" w:eastAsia="宋体" w:cs="宋体"/>
                <w:lang w:eastAsia="zh-CN"/>
              </w:rPr>
              <w:t>，</w:t>
            </w:r>
            <w:r>
              <w:rPr>
                <w:rFonts w:hint="eastAsia" w:ascii="宋体" w:hAnsi="宋体" w:eastAsia="宋体" w:cs="宋体"/>
              </w:rPr>
              <w:t>并建立健全长效运维管护机制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D72182">
            <w:pPr>
              <w:pStyle w:val="3"/>
              <w:bidi w:val="0"/>
              <w:jc w:val="both"/>
              <w:rPr>
                <w:rFonts w:hint="eastAsia" w:ascii="宋体" w:hAnsi="宋体" w:eastAsia="宋体" w:cs="宋体"/>
              </w:rPr>
            </w:pPr>
            <w:r>
              <w:rPr>
                <w:rFonts w:hint="eastAsia" w:ascii="宋体" w:hAnsi="宋体" w:eastAsia="宋体" w:cs="宋体"/>
              </w:rPr>
              <w:t>做好户厕改建摸排工作</w:t>
            </w:r>
            <w:r>
              <w:rPr>
                <w:rFonts w:hint="eastAsia" w:ascii="宋体" w:hAnsi="宋体" w:eastAsia="宋体" w:cs="宋体"/>
                <w:lang w:eastAsia="zh-CN"/>
              </w:rPr>
              <w:t>，</w:t>
            </w:r>
            <w:r>
              <w:rPr>
                <w:rFonts w:hint="eastAsia" w:ascii="宋体" w:hAnsi="宋体" w:eastAsia="宋体" w:cs="宋体"/>
              </w:rPr>
              <w:t>在此基础上制定改厕计划</w:t>
            </w:r>
            <w:r>
              <w:rPr>
                <w:rFonts w:hint="eastAsia" w:ascii="宋体" w:hAnsi="宋体" w:eastAsia="宋体" w:cs="宋体"/>
                <w:lang w:eastAsia="zh-CN"/>
              </w:rPr>
              <w:t>，</w:t>
            </w:r>
            <w:r>
              <w:rPr>
                <w:rFonts w:hint="eastAsia" w:ascii="宋体" w:hAnsi="宋体" w:eastAsia="宋体" w:cs="宋体"/>
              </w:rPr>
              <w:t>因地制宜选好模式</w:t>
            </w:r>
            <w:r>
              <w:rPr>
                <w:rFonts w:hint="eastAsia" w:ascii="宋体" w:hAnsi="宋体" w:eastAsia="宋体" w:cs="宋体"/>
                <w:lang w:eastAsia="zh-CN"/>
              </w:rPr>
              <w:t>，</w:t>
            </w:r>
            <w:r>
              <w:rPr>
                <w:rFonts w:hint="eastAsia" w:ascii="宋体" w:hAnsi="宋体" w:eastAsia="宋体" w:cs="宋体"/>
              </w:rPr>
              <w:t>严格执行建设和验收标准</w:t>
            </w:r>
            <w:r>
              <w:rPr>
                <w:rFonts w:hint="eastAsia" w:ascii="宋体" w:hAnsi="宋体" w:eastAsia="宋体" w:cs="宋体"/>
                <w:lang w:eastAsia="zh-CN"/>
              </w:rPr>
              <w:t>，</w:t>
            </w:r>
            <w:r>
              <w:rPr>
                <w:rFonts w:hint="eastAsia" w:ascii="宋体" w:hAnsi="宋体" w:eastAsia="宋体" w:cs="宋体"/>
              </w:rPr>
              <w:t>充分发动群众</w:t>
            </w:r>
            <w:r>
              <w:rPr>
                <w:rFonts w:hint="eastAsia" w:ascii="宋体" w:hAnsi="宋体" w:eastAsia="宋体" w:cs="宋体"/>
                <w:lang w:eastAsia="zh-CN"/>
              </w:rPr>
              <w:t>，</w:t>
            </w:r>
            <w:r>
              <w:rPr>
                <w:rFonts w:hint="eastAsia" w:ascii="宋体" w:hAnsi="宋体" w:eastAsia="宋体" w:cs="宋体"/>
              </w:rPr>
              <w:t>强化对改厕全过程的监管</w:t>
            </w:r>
            <w:r>
              <w:rPr>
                <w:rFonts w:hint="eastAsia" w:ascii="宋体" w:hAnsi="宋体" w:eastAsia="宋体" w:cs="宋体"/>
                <w:lang w:eastAsia="zh-CN"/>
              </w:rPr>
              <w:t>。</w:t>
            </w:r>
            <w:r>
              <w:rPr>
                <w:rFonts w:hint="eastAsia" w:ascii="宋体" w:hAnsi="宋体" w:eastAsia="宋体" w:cs="宋体"/>
              </w:rPr>
              <w:t>做好生活污水处理、生活垃圾处置等工作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94D7E6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各级人民政府应该在财政预算中安排资金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p>
          <w:p w14:paraId="27931DF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各级人民政府应当建立政府、村级组织、企业、农民等各方面参与的共建共管共享机制</w:t>
            </w:r>
            <w:r>
              <w:rPr>
                <w:rFonts w:hint="eastAsia" w:ascii="宋体" w:hAnsi="宋体" w:eastAsia="宋体" w:cs="宋体"/>
                <w:lang w:eastAsia="zh-CN"/>
              </w:rPr>
              <w:t>，</w:t>
            </w:r>
            <w:r>
              <w:rPr>
                <w:rFonts w:hint="eastAsia" w:ascii="宋体" w:hAnsi="宋体" w:eastAsia="宋体" w:cs="宋体"/>
              </w:rPr>
              <w:t>综合整治农村水系</w:t>
            </w:r>
            <w:r>
              <w:rPr>
                <w:rFonts w:hint="eastAsia" w:ascii="宋体" w:hAnsi="宋体" w:eastAsia="宋体" w:cs="宋体"/>
                <w:lang w:eastAsia="zh-CN"/>
              </w:rPr>
              <w:t>，</w:t>
            </w:r>
            <w:r>
              <w:rPr>
                <w:rFonts w:hint="eastAsia" w:ascii="宋体" w:hAnsi="宋体" w:eastAsia="宋体" w:cs="宋体"/>
              </w:rPr>
              <w:t>因地制宜推广卫生厕所和简便易行的垃圾分类</w:t>
            </w:r>
            <w:r>
              <w:rPr>
                <w:rFonts w:hint="eastAsia" w:ascii="宋体" w:hAnsi="宋体" w:eastAsia="宋体" w:cs="宋体"/>
                <w:lang w:eastAsia="zh-CN"/>
              </w:rPr>
              <w:t>，</w:t>
            </w:r>
            <w:r>
              <w:rPr>
                <w:rFonts w:hint="eastAsia" w:ascii="宋体" w:hAnsi="宋体" w:eastAsia="宋体" w:cs="宋体"/>
              </w:rPr>
              <w:t>治理农村垃圾和污水</w:t>
            </w:r>
            <w:r>
              <w:rPr>
                <w:rFonts w:hint="eastAsia" w:ascii="宋体" w:hAnsi="宋体" w:eastAsia="宋体" w:cs="宋体"/>
                <w:lang w:eastAsia="zh-CN"/>
              </w:rPr>
              <w:t>，</w:t>
            </w:r>
            <w:r>
              <w:rPr>
                <w:rFonts w:hint="eastAsia" w:ascii="宋体" w:hAnsi="宋体" w:eastAsia="宋体" w:cs="宋体"/>
              </w:rPr>
              <w:t>加强乡村无障碍设施建设</w:t>
            </w:r>
            <w:r>
              <w:rPr>
                <w:rFonts w:hint="eastAsia" w:ascii="宋体" w:hAnsi="宋体" w:eastAsia="宋体" w:cs="宋体"/>
                <w:lang w:eastAsia="zh-CN"/>
              </w:rPr>
              <w:t>，</w:t>
            </w:r>
            <w:r>
              <w:rPr>
                <w:rFonts w:hint="eastAsia" w:ascii="宋体" w:hAnsi="宋体" w:eastAsia="宋体" w:cs="宋体"/>
              </w:rPr>
              <w:t>鼓励和支持使用清洁能源、可再生能源</w:t>
            </w:r>
            <w:r>
              <w:rPr>
                <w:rFonts w:hint="eastAsia" w:ascii="宋体" w:hAnsi="宋体" w:eastAsia="宋体" w:cs="宋体"/>
                <w:lang w:eastAsia="zh-CN"/>
              </w:rPr>
              <w:t>，</w:t>
            </w:r>
            <w:r>
              <w:rPr>
                <w:rFonts w:hint="eastAsia" w:ascii="宋体" w:hAnsi="宋体" w:eastAsia="宋体" w:cs="宋体"/>
              </w:rPr>
              <w:t>持续改善农村人居环境</w:t>
            </w:r>
            <w:r>
              <w:rPr>
                <w:rFonts w:hint="eastAsia" w:ascii="宋体" w:hAnsi="宋体" w:eastAsia="宋体" w:cs="宋体"/>
                <w:lang w:eastAsia="zh-CN"/>
              </w:rPr>
              <w:t>。</w:t>
            </w:r>
          </w:p>
          <w:p w14:paraId="3442ABC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关于深入打好污染防治攻坚战的实施方案</w:t>
            </w:r>
            <w:r>
              <w:rPr>
                <w:rFonts w:hint="eastAsia" w:ascii="宋体" w:hAnsi="宋体" w:eastAsia="宋体" w:cs="宋体"/>
                <w:lang w:eastAsia="zh-CN"/>
              </w:rPr>
              <w:t>》</w:t>
            </w:r>
            <w:r>
              <w:rPr>
                <w:rFonts w:hint="eastAsia" w:ascii="宋体" w:hAnsi="宋体" w:eastAsia="宋体" w:cs="宋体"/>
              </w:rPr>
              <w:t>第六十一条</w:t>
            </w:r>
            <w:r>
              <w:rPr>
                <w:rFonts w:hint="eastAsia" w:ascii="宋体" w:hAnsi="宋体" w:eastAsia="宋体" w:cs="宋体"/>
                <w:lang w:eastAsia="zh-CN"/>
              </w:rPr>
              <w:t>：</w:t>
            </w:r>
            <w:r>
              <w:rPr>
                <w:rFonts w:hint="eastAsia" w:ascii="宋体" w:hAnsi="宋体" w:eastAsia="宋体" w:cs="宋体"/>
              </w:rPr>
              <w:t>实施农村牧区人居环境整治提升五年行动</w:t>
            </w:r>
            <w:r>
              <w:rPr>
                <w:rFonts w:hint="eastAsia" w:ascii="宋体" w:hAnsi="宋体" w:eastAsia="宋体" w:cs="宋体"/>
                <w:lang w:eastAsia="zh-CN"/>
              </w:rPr>
              <w:t>，</w:t>
            </w:r>
            <w:r>
              <w:rPr>
                <w:rFonts w:hint="eastAsia" w:ascii="宋体" w:hAnsi="宋体" w:eastAsia="宋体" w:cs="宋体"/>
              </w:rPr>
              <w:t>推进农村牧区厕所革命、生活污水治理、生活垃圾治理、黑臭水体治理</w:t>
            </w:r>
            <w:r>
              <w:rPr>
                <w:rFonts w:hint="eastAsia" w:ascii="宋体" w:hAnsi="宋体" w:eastAsia="宋体" w:cs="宋体"/>
                <w:lang w:eastAsia="zh-CN"/>
              </w:rPr>
              <w:t>，</w:t>
            </w:r>
            <w:r>
              <w:rPr>
                <w:rFonts w:hint="eastAsia" w:ascii="宋体" w:hAnsi="宋体" w:eastAsia="宋体" w:cs="宋体"/>
              </w:rPr>
              <w:t>推进城镇污水处理设施及配套管网向近郊乡村延伸</w:t>
            </w:r>
            <w:r>
              <w:rPr>
                <w:rFonts w:hint="eastAsia" w:ascii="宋体" w:hAnsi="宋体" w:eastAsia="宋体" w:cs="宋体"/>
                <w:lang w:eastAsia="zh-CN"/>
              </w:rPr>
              <w:t>。</w:t>
            </w:r>
          </w:p>
          <w:p w14:paraId="6D43510D">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内蒙古自治区农村牧区人居环境整治提升五年行动实施方案</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5614739">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00E41460">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5E1D058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1" o:spid="_x0000_s1151" o:spt="202" type="#_x0000_t202" style="position:absolute;left:0pt;margin-left:56.25pt;margin-top:69.65pt;height:15.1pt;width:17.3pt;mso-position-horizontal-relative:page;mso-position-vertical-relative:page;z-index:251785216;mso-width-relative:page;mso-height-relative:page;" filled="f" stroked="f" coordsize="21600,21600">
            <v:path/>
            <v:fill on="f" focussize="0,0"/>
            <v:stroke on="f" joinstyle="miter"/>
            <v:imagedata o:title=""/>
            <o:lock v:ext="edit"/>
            <v:textbox inset="0mm,0mm,0mm,0mm" style="layout-flow:vertical;">
              <w:txbxContent>
                <w:p w14:paraId="42DB262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2" o:spid="_x0000_s1152" o:spt="202" type="#_x0000_t202" style="position:absolute;left:0pt;margin-left:56.25pt;margin-top:118.55pt;height:15.1pt;width:17.3pt;mso-position-horizontal-relative:page;mso-position-vertical-relative:page;z-index:251786240;mso-width-relative:page;mso-height-relative:page;" filled="f" stroked="f" coordsize="21600,21600">
            <v:path/>
            <v:fill on="f" focussize="0,0"/>
            <v:stroke on="f" joinstyle="miter"/>
            <v:imagedata o:title=""/>
            <o:lock v:ext="edit"/>
            <v:textbox inset="0mm,0mm,0mm,0mm" style="layout-flow:vertical;">
              <w:txbxContent>
                <w:p w14:paraId="6EC0C4C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3" o:spid="_x0000_s1153" o:spt="202" type="#_x0000_t202" style="position:absolute;left:0pt;margin-left:54.05pt;margin-top:90.6pt;height:22.1pt;width:17.3pt;mso-position-horizontal-relative:page;mso-position-vertical-relative:page;z-index:251787264;mso-width-relative:page;mso-height-relative:page;" filled="f" stroked="f" coordsize="21600,21600">
            <v:path/>
            <v:fill on="f" focussize="0,0"/>
            <v:stroke on="f" joinstyle="miter"/>
            <v:imagedata o:title=""/>
            <o:lock v:ext="edit"/>
            <v:textbox inset="0mm,0mm,0mm,0mm" style="layout-flow:vertical;">
              <w:txbxContent>
                <w:p w14:paraId="06102F13">
                  <w:pPr>
                    <w:spacing w:before="13" w:line="332" w:lineRule="exact"/>
                    <w:ind w:left="20" w:right="0" w:firstLine="0"/>
                    <w:jc w:val="left"/>
                    <w:rPr>
                      <w:rFonts w:hint="eastAsia" w:ascii="PMingLiU" w:eastAsia="PMingLiU"/>
                      <w:sz w:val="26"/>
                    </w:rPr>
                  </w:pPr>
                </w:p>
              </w:txbxContent>
            </v:textbox>
          </v:shape>
        </w:pict>
      </w:r>
    </w:p>
    <w:p w14:paraId="34888F7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1C0C7E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3582DE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7B3B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FF211F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D0AAB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F3A7409">
            <w:pPr>
              <w:pStyle w:val="3"/>
              <w:bidi w:val="0"/>
              <w:jc w:val="center"/>
              <w:rPr>
                <w:rFonts w:hint="eastAsia" w:ascii="黑体" w:hAnsi="黑体" w:eastAsia="黑体" w:cs="黑体"/>
              </w:rPr>
            </w:pPr>
            <w:r>
              <w:rPr>
                <w:rFonts w:hint="eastAsia" w:ascii="黑体" w:hAnsi="黑体" w:eastAsia="黑体" w:cs="黑体"/>
              </w:rPr>
              <w:t>乡镇</w:t>
            </w:r>
          </w:p>
          <w:p w14:paraId="5BE285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1FB01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BBCA2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420DB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0F285F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7145A7A">
            <w:pPr>
              <w:pStyle w:val="3"/>
              <w:bidi w:val="0"/>
              <w:jc w:val="center"/>
              <w:rPr>
                <w:rFonts w:hint="default" w:ascii="宋体" w:hAnsi="宋体" w:eastAsia="宋体" w:cs="宋体"/>
                <w:lang w:val="en-US"/>
              </w:rPr>
            </w:pPr>
            <w:r>
              <w:rPr>
                <w:rFonts w:hint="eastAsia" w:ascii="宋体" w:hAnsi="宋体" w:eastAsia="宋体" w:cs="宋体"/>
                <w:lang w:val="en-US" w:eastAsia="zh-CN"/>
              </w:rPr>
              <w:t>47</w:t>
            </w:r>
          </w:p>
        </w:tc>
        <w:tc>
          <w:tcPr>
            <w:tcW w:w="1926" w:type="dxa"/>
            <w:tcBorders>
              <w:top w:val="single" w:color="231F20" w:sz="4" w:space="0"/>
              <w:left w:val="single" w:color="231F20" w:sz="4" w:space="0"/>
              <w:right w:val="single" w:color="231F20" w:sz="4" w:space="0"/>
            </w:tcBorders>
            <w:vAlign w:val="center"/>
          </w:tcPr>
          <w:p w14:paraId="410E9BEE">
            <w:pPr>
              <w:pStyle w:val="3"/>
              <w:bidi w:val="0"/>
              <w:jc w:val="both"/>
              <w:rPr>
                <w:rFonts w:hint="eastAsia" w:ascii="宋体" w:hAnsi="宋体" w:eastAsia="宋体" w:cs="宋体"/>
              </w:rPr>
            </w:pPr>
            <w:r>
              <w:rPr>
                <w:rFonts w:hint="eastAsia" w:ascii="宋体" w:hAnsi="宋体" w:eastAsia="宋体" w:cs="宋体"/>
              </w:rPr>
              <w:t>负责开展爱国卫生运动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B2230B">
            <w:pPr>
              <w:pStyle w:val="3"/>
              <w:bidi w:val="0"/>
              <w:jc w:val="both"/>
              <w:rPr>
                <w:rFonts w:hint="eastAsia" w:ascii="宋体" w:hAnsi="宋体" w:eastAsia="宋体" w:cs="宋体"/>
              </w:rPr>
            </w:pPr>
            <w:r>
              <w:rPr>
                <w:rFonts w:hint="eastAsia" w:ascii="宋体" w:hAnsi="宋体" w:eastAsia="宋体" w:cs="宋体"/>
              </w:rPr>
              <w:t>卫健部门牵头制定爱国卫生工作计划</w:t>
            </w:r>
            <w:r>
              <w:rPr>
                <w:rFonts w:hint="eastAsia" w:ascii="宋体" w:hAnsi="宋体" w:eastAsia="宋体" w:cs="宋体"/>
                <w:lang w:eastAsia="zh-CN"/>
              </w:rPr>
              <w:t>，</w:t>
            </w:r>
            <w:r>
              <w:rPr>
                <w:rFonts w:hint="eastAsia" w:ascii="宋体" w:hAnsi="宋体" w:eastAsia="宋体" w:cs="宋体"/>
              </w:rPr>
              <w:t>开展爱国卫生工作</w:t>
            </w:r>
            <w:r>
              <w:rPr>
                <w:rFonts w:hint="eastAsia" w:ascii="宋体" w:hAnsi="宋体" w:eastAsia="宋体" w:cs="宋体"/>
                <w:lang w:eastAsia="zh-CN"/>
              </w:rPr>
              <w:t>，</w:t>
            </w:r>
            <w:r>
              <w:rPr>
                <w:rFonts w:hint="eastAsia" w:ascii="宋体" w:hAnsi="宋体" w:eastAsia="宋体" w:cs="宋体"/>
              </w:rPr>
              <w:t>组织指导乡镇开展爱国卫生工作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A454203">
            <w:pPr>
              <w:pStyle w:val="3"/>
              <w:bidi w:val="0"/>
              <w:jc w:val="both"/>
              <w:rPr>
                <w:rFonts w:hint="eastAsia" w:ascii="宋体" w:hAnsi="宋体" w:eastAsia="宋体" w:cs="宋体"/>
              </w:rPr>
            </w:pPr>
            <w:r>
              <w:rPr>
                <w:rFonts w:hint="eastAsia" w:ascii="宋体" w:hAnsi="宋体" w:eastAsia="宋体" w:cs="宋体"/>
              </w:rPr>
              <w:t>组织开展各项爱国卫生运动日常工作</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EBC4690">
            <w:pPr>
              <w:pStyle w:val="3"/>
              <w:bidi w:val="0"/>
              <w:jc w:val="both"/>
              <w:rPr>
                <w:rFonts w:hint="eastAsia" w:ascii="宋体" w:hAnsi="宋体" w:eastAsia="宋体" w:cs="宋体"/>
              </w:rPr>
            </w:pP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关于深入开展爱国卫生运动的意见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十六</w:t>
            </w:r>
            <w:r>
              <w:rPr>
                <w:rFonts w:hint="eastAsia" w:ascii="宋体" w:hAnsi="宋体" w:eastAsia="宋体" w:cs="宋体"/>
                <w:lang w:eastAsia="zh-CN"/>
              </w:rPr>
              <w:t>）</w:t>
            </w:r>
            <w:r>
              <w:rPr>
                <w:rFonts w:hint="eastAsia" w:ascii="宋体" w:hAnsi="宋体" w:eastAsia="宋体" w:cs="宋体"/>
              </w:rPr>
              <w:t>强化社会动员</w:t>
            </w:r>
            <w:r>
              <w:rPr>
                <w:rFonts w:hint="eastAsia" w:ascii="宋体" w:hAnsi="宋体" w:eastAsia="宋体" w:cs="宋体"/>
                <w:lang w:eastAsia="zh-CN"/>
              </w:rPr>
              <w:t>。</w:t>
            </w:r>
            <w:r>
              <w:rPr>
                <w:rFonts w:hint="eastAsia" w:ascii="宋体" w:hAnsi="宋体" w:eastAsia="宋体" w:cs="宋体"/>
              </w:rPr>
              <w:t>推动组建居民健康管理互助小组</w:t>
            </w:r>
            <w:r>
              <w:rPr>
                <w:rFonts w:hint="eastAsia" w:ascii="宋体" w:hAnsi="宋体" w:eastAsia="宋体" w:cs="宋体"/>
                <w:lang w:eastAsia="zh-CN"/>
              </w:rPr>
              <w:t>，</w:t>
            </w:r>
            <w:r>
              <w:rPr>
                <w:rFonts w:hint="eastAsia" w:ascii="宋体" w:hAnsi="宋体" w:eastAsia="宋体" w:cs="宋体"/>
              </w:rPr>
              <w:t>提高基层公共卫生工作能力水平</w:t>
            </w:r>
            <w:r>
              <w:rPr>
                <w:rFonts w:hint="eastAsia" w:ascii="宋体" w:hAnsi="宋体" w:eastAsia="宋体" w:cs="宋体"/>
                <w:lang w:eastAsia="zh-CN"/>
              </w:rPr>
              <w:t>。</w:t>
            </w:r>
            <w:r>
              <w:rPr>
                <w:rFonts w:hint="eastAsia" w:ascii="宋体" w:hAnsi="宋体" w:eastAsia="宋体" w:cs="宋体"/>
              </w:rPr>
              <w:t>依托乡镇人民政府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民委员会等基层组织及机关、企事业单位</w:t>
            </w:r>
            <w:r>
              <w:rPr>
                <w:rFonts w:hint="eastAsia" w:ascii="宋体" w:hAnsi="宋体" w:eastAsia="宋体" w:cs="宋体"/>
                <w:lang w:eastAsia="zh-CN"/>
              </w:rPr>
              <w:t>，</w:t>
            </w:r>
            <w:r>
              <w:rPr>
                <w:rFonts w:hint="eastAsia" w:ascii="宋体" w:hAnsi="宋体" w:eastAsia="宋体" w:cs="宋体"/>
              </w:rPr>
              <w:t>发挥工会、共青团、妇联等群团组织作用</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加强工作保障</w:t>
            </w:r>
            <w:r>
              <w:rPr>
                <w:rFonts w:hint="eastAsia" w:ascii="宋体" w:hAnsi="宋体" w:eastAsia="宋体" w:cs="宋体"/>
                <w:lang w:eastAsia="zh-CN"/>
              </w:rPr>
              <w:t>。</w:t>
            </w:r>
            <w:r>
              <w:rPr>
                <w:rFonts w:hint="eastAsia" w:ascii="宋体" w:hAnsi="宋体" w:eastAsia="宋体" w:cs="宋体"/>
              </w:rPr>
              <w:t>各地要进一步强化爱国卫生工作体系建设</w:t>
            </w:r>
            <w:r>
              <w:rPr>
                <w:rFonts w:hint="eastAsia" w:ascii="宋体" w:hAnsi="宋体" w:eastAsia="宋体" w:cs="宋体"/>
                <w:lang w:eastAsia="zh-CN"/>
              </w:rPr>
              <w:t>，</w:t>
            </w:r>
            <w:r>
              <w:rPr>
                <w:rFonts w:hint="eastAsia" w:ascii="宋体" w:hAnsi="宋体" w:eastAsia="宋体" w:cs="宋体"/>
              </w:rPr>
              <w:t>在部门设置、职能调整、人员配备、经费投入等方面予以保障</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、机关、企事业单位要明确专兼职爱国卫生工作人员</w:t>
            </w:r>
            <w:r>
              <w:rPr>
                <w:rFonts w:hint="eastAsia" w:ascii="宋体" w:hAnsi="宋体" w:eastAsia="宋体" w:cs="宋体"/>
                <w:lang w:eastAsia="zh-CN"/>
              </w:rPr>
              <w:t>，</w:t>
            </w:r>
            <w:r>
              <w:rPr>
                <w:rFonts w:hint="eastAsia" w:ascii="宋体" w:hAnsi="宋体" w:eastAsia="宋体" w:cs="宋体"/>
              </w:rPr>
              <w:t>推动爱国卫生各项工作落实到城乡基层</w:t>
            </w:r>
            <w:r>
              <w:rPr>
                <w:rFonts w:hint="eastAsia" w:ascii="宋体" w:hAnsi="宋体" w:eastAsia="宋体" w:cs="宋体"/>
                <w:lang w:eastAsia="zh-CN"/>
              </w:rPr>
              <w:t>。</w:t>
            </w:r>
            <w:r>
              <w:rPr>
                <w:rFonts w:hint="eastAsia" w:ascii="宋体" w:hAnsi="宋体" w:eastAsia="宋体" w:cs="宋体"/>
              </w:rPr>
              <w:t>加强爱国卫生工作人员能力建设</w:t>
            </w:r>
            <w:r>
              <w:rPr>
                <w:rFonts w:hint="eastAsia" w:ascii="宋体" w:hAnsi="宋体" w:eastAsia="宋体" w:cs="宋体"/>
                <w:lang w:eastAsia="zh-CN"/>
              </w:rPr>
              <w:t>，</w:t>
            </w:r>
            <w:r>
              <w:rPr>
                <w:rFonts w:hint="eastAsia" w:ascii="宋体" w:hAnsi="宋体" w:eastAsia="宋体" w:cs="宋体"/>
              </w:rPr>
              <w:t>提高统筹谋划、协调动员、科学管理等能力水平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CB4BDBB">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29D915DC">
            <w:pPr>
              <w:pStyle w:val="3"/>
              <w:bidi w:val="0"/>
              <w:rPr>
                <w:rFonts w:hint="eastAsia" w:ascii="宋体" w:hAnsi="宋体" w:eastAsia="宋体" w:cs="宋体"/>
                <w:lang w:eastAsia="zh-CN"/>
              </w:rPr>
            </w:pPr>
            <w:r>
              <w:rPr>
                <w:rFonts w:hint="eastAsia" w:ascii="宋体" w:hAnsi="宋体" w:eastAsia="宋体" w:cs="宋体"/>
                <w:lang w:eastAsia="zh-CN"/>
              </w:rPr>
              <w:t>卫健委</w:t>
            </w:r>
          </w:p>
        </w:tc>
      </w:tr>
    </w:tbl>
    <w:p w14:paraId="77FDB8B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4" o:spid="_x0000_s1154" o:spt="202" type="#_x0000_t202" style="position:absolute;left:0pt;margin-left:56.25pt;margin-top:460.7pt;height:15.1pt;width:17.3pt;mso-position-horizontal-relative:page;mso-position-vertical-relative:page;z-index:251788288;mso-width-relative:page;mso-height-relative:page;" filled="f" stroked="f" coordsize="21600,21600">
            <v:path/>
            <v:fill on="f" focussize="0,0"/>
            <v:stroke on="f" joinstyle="miter"/>
            <v:imagedata o:title=""/>
            <o:lock v:ext="edit"/>
            <v:textbox inset="0mm,0mm,0mm,0mm" style="layout-flow:vertical;">
              <w:txbxContent>
                <w:p w14:paraId="35A4D59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5" o:spid="_x0000_s1155" o:spt="202" type="#_x0000_t202" style="position:absolute;left:0pt;margin-left:56.25pt;margin-top:509.6pt;height:15.1pt;width:17.3pt;mso-position-horizontal-relative:page;mso-position-vertical-relative:page;z-index:251789312;mso-width-relative:page;mso-height-relative:page;" filled="f" stroked="f" coordsize="21600,21600">
            <v:path/>
            <v:fill on="f" focussize="0,0"/>
            <v:stroke on="f" joinstyle="miter"/>
            <v:imagedata o:title=""/>
            <o:lock v:ext="edit"/>
            <v:textbox inset="0mm,0mm,0mm,0mm" style="layout-flow:vertical;">
              <w:txbxContent>
                <w:p w14:paraId="0304CAC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6" o:spid="_x0000_s1156" o:spt="202" type="#_x0000_t202" style="position:absolute;left:0pt;margin-left:54.05pt;margin-top:481.65pt;height:22.1pt;width:17.3pt;mso-position-horizontal-relative:page;mso-position-vertical-relative:page;z-index:251790336;mso-width-relative:page;mso-height-relative:page;" filled="f" stroked="f" coordsize="21600,21600">
            <v:path/>
            <v:fill on="f" focussize="0,0"/>
            <v:stroke on="f" joinstyle="miter"/>
            <v:imagedata o:title=""/>
            <o:lock v:ext="edit"/>
            <v:textbox inset="0mm,0mm,0mm,0mm" style="layout-flow:vertical;">
              <w:txbxContent>
                <w:p w14:paraId="2AFE1459">
                  <w:pPr>
                    <w:spacing w:before="13" w:line="332" w:lineRule="exact"/>
                    <w:ind w:left="20" w:right="0" w:firstLine="0"/>
                    <w:jc w:val="left"/>
                    <w:rPr>
                      <w:rFonts w:hint="eastAsia" w:ascii="PMingLiU" w:eastAsia="PMingLiU"/>
                      <w:sz w:val="26"/>
                    </w:rPr>
                  </w:pPr>
                </w:p>
              </w:txbxContent>
            </v:textbox>
          </v:shape>
        </w:pict>
      </w:r>
    </w:p>
    <w:p w14:paraId="0E39C6C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785B8A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0FFC0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34E44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5FFF11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986CB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4366E94">
            <w:pPr>
              <w:pStyle w:val="3"/>
              <w:bidi w:val="0"/>
              <w:jc w:val="center"/>
              <w:rPr>
                <w:rFonts w:hint="eastAsia" w:ascii="黑体" w:hAnsi="黑体" w:eastAsia="黑体" w:cs="黑体"/>
              </w:rPr>
            </w:pPr>
            <w:r>
              <w:rPr>
                <w:rFonts w:hint="eastAsia" w:ascii="黑体" w:hAnsi="黑体" w:eastAsia="黑体" w:cs="黑体"/>
              </w:rPr>
              <w:t>乡镇</w:t>
            </w:r>
          </w:p>
          <w:p w14:paraId="46F4BE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7E430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9B302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D9FD9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B7F9E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7E1021B">
            <w:pPr>
              <w:pStyle w:val="3"/>
              <w:bidi w:val="0"/>
              <w:jc w:val="center"/>
              <w:rPr>
                <w:rFonts w:hint="default" w:ascii="宋体" w:hAnsi="宋体" w:eastAsia="宋体" w:cs="宋体"/>
                <w:lang w:val="en-US"/>
              </w:rPr>
            </w:pPr>
            <w:r>
              <w:rPr>
                <w:rFonts w:hint="eastAsia" w:ascii="宋体" w:hAnsi="宋体" w:eastAsia="宋体" w:cs="宋体"/>
                <w:lang w:val="en-US" w:eastAsia="zh-CN"/>
              </w:rPr>
              <w:t>48</w:t>
            </w:r>
          </w:p>
        </w:tc>
        <w:tc>
          <w:tcPr>
            <w:tcW w:w="1926" w:type="dxa"/>
            <w:tcBorders>
              <w:top w:val="single" w:color="231F20" w:sz="4" w:space="0"/>
              <w:left w:val="single" w:color="231F20" w:sz="4" w:space="0"/>
              <w:right w:val="single" w:color="231F20" w:sz="4" w:space="0"/>
            </w:tcBorders>
            <w:vAlign w:val="center"/>
          </w:tcPr>
          <w:p w14:paraId="159DE7EA">
            <w:pPr>
              <w:pStyle w:val="3"/>
              <w:bidi w:val="0"/>
              <w:jc w:val="both"/>
              <w:rPr>
                <w:rFonts w:hint="eastAsia" w:ascii="宋体" w:hAnsi="宋体" w:eastAsia="宋体" w:cs="宋体"/>
              </w:rPr>
            </w:pPr>
            <w:r>
              <w:rPr>
                <w:rFonts w:hint="eastAsia" w:ascii="宋体" w:hAnsi="宋体" w:eastAsia="宋体" w:cs="宋体"/>
              </w:rPr>
              <w:t>配合做好组织实施露天秸秆禁烧和秸秆综合利用工作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7C38F3">
            <w:pPr>
              <w:pStyle w:val="3"/>
              <w:bidi w:val="0"/>
              <w:jc w:val="both"/>
              <w:rPr>
                <w:rFonts w:hint="eastAsia" w:ascii="宋体" w:hAnsi="宋体" w:eastAsia="宋体" w:cs="宋体"/>
              </w:rPr>
            </w:pPr>
            <w:r>
              <w:rPr>
                <w:rFonts w:hint="eastAsia" w:ascii="宋体" w:hAnsi="宋体" w:eastAsia="宋体" w:cs="宋体"/>
              </w:rPr>
              <w:t>生态环境部门负责秸秆禁烧监督管理工作</w:t>
            </w:r>
            <w:r>
              <w:rPr>
                <w:rFonts w:hint="eastAsia" w:ascii="宋体" w:hAnsi="宋体" w:eastAsia="宋体" w:cs="宋体"/>
                <w:lang w:eastAsia="zh-CN"/>
              </w:rPr>
              <w:t>，</w:t>
            </w:r>
            <w:r>
              <w:rPr>
                <w:rFonts w:hint="eastAsia" w:ascii="宋体" w:hAnsi="宋体" w:eastAsia="宋体" w:cs="宋体"/>
              </w:rPr>
              <w:t>农牧部门负责秸秆综合利用工作</w:t>
            </w:r>
            <w:r>
              <w:rPr>
                <w:rFonts w:hint="eastAsia" w:ascii="宋体" w:hAnsi="宋体" w:eastAsia="宋体" w:cs="宋体"/>
                <w:lang w:eastAsia="zh-CN"/>
              </w:rPr>
              <w:t>，</w:t>
            </w:r>
            <w:r>
              <w:rPr>
                <w:rFonts w:hint="eastAsia" w:ascii="宋体" w:hAnsi="宋体" w:eastAsia="宋体" w:cs="宋体"/>
              </w:rPr>
              <w:t>加强对秸秆综合利用工作的技术指导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61E4EF">
            <w:pPr>
              <w:pStyle w:val="3"/>
              <w:bidi w:val="0"/>
              <w:jc w:val="both"/>
              <w:rPr>
                <w:rFonts w:hint="eastAsia" w:ascii="宋体" w:hAnsi="宋体" w:eastAsia="宋体" w:cs="宋体"/>
              </w:rPr>
            </w:pPr>
            <w:r>
              <w:rPr>
                <w:rFonts w:hint="eastAsia" w:ascii="宋体" w:hAnsi="宋体" w:eastAsia="宋体" w:cs="宋体"/>
              </w:rPr>
              <w:t>开展现场巡查、及时制止秸秆焚烧违法行为</w:t>
            </w:r>
            <w:r>
              <w:rPr>
                <w:rFonts w:hint="eastAsia" w:ascii="宋体" w:hAnsi="宋体" w:eastAsia="宋体" w:cs="宋体"/>
                <w:lang w:eastAsia="zh-CN"/>
              </w:rPr>
              <w:t>。</w:t>
            </w:r>
            <w:r>
              <w:rPr>
                <w:rFonts w:hint="eastAsia" w:ascii="宋体" w:hAnsi="宋体" w:eastAsia="宋体" w:cs="宋体"/>
              </w:rPr>
              <w:t>配合开展秸秆综合利用工作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BBAE34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中华人民共和国大气污染防治法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地方各级人民政府应当推动转变农业生产方式</w:t>
            </w:r>
            <w:r>
              <w:rPr>
                <w:rFonts w:hint="eastAsia" w:ascii="宋体" w:hAnsi="宋体" w:eastAsia="宋体" w:cs="宋体"/>
                <w:lang w:eastAsia="zh-CN"/>
              </w:rPr>
              <w:t>，</w:t>
            </w:r>
            <w:r>
              <w:rPr>
                <w:rFonts w:hint="eastAsia" w:ascii="宋体" w:hAnsi="宋体" w:eastAsia="宋体" w:cs="宋体"/>
              </w:rPr>
              <w:t>发展农业循环经济</w:t>
            </w:r>
            <w:r>
              <w:rPr>
                <w:rFonts w:hint="eastAsia" w:ascii="宋体" w:hAnsi="宋体" w:eastAsia="宋体" w:cs="宋体"/>
                <w:lang w:eastAsia="zh-CN"/>
              </w:rPr>
              <w:t>，</w:t>
            </w:r>
            <w:r>
              <w:rPr>
                <w:rFonts w:hint="eastAsia" w:ascii="宋体" w:hAnsi="宋体" w:eastAsia="宋体" w:cs="宋体"/>
              </w:rPr>
              <w:t>加大对废弃物综合处理的支持力度</w:t>
            </w:r>
            <w:r>
              <w:rPr>
                <w:rFonts w:hint="eastAsia" w:ascii="宋体" w:hAnsi="宋体" w:eastAsia="宋体" w:cs="宋体"/>
                <w:lang w:eastAsia="zh-CN"/>
              </w:rPr>
              <w:t>，</w:t>
            </w:r>
            <w:r>
              <w:rPr>
                <w:rFonts w:hint="eastAsia" w:ascii="宋体" w:hAnsi="宋体" w:eastAsia="宋体" w:cs="宋体"/>
              </w:rPr>
              <w:t>加强对农业生产经营活动排放大气污染物的控制</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各级人民政府及其农业行政等有关部门应当鼓励和支持采用先进适用技术</w:t>
            </w:r>
            <w:r>
              <w:rPr>
                <w:rFonts w:hint="eastAsia" w:ascii="宋体" w:hAnsi="宋体" w:eastAsia="宋体" w:cs="宋体"/>
                <w:lang w:eastAsia="zh-CN"/>
              </w:rPr>
              <w:t>，</w:t>
            </w:r>
            <w:r>
              <w:rPr>
                <w:rFonts w:hint="eastAsia" w:ascii="宋体" w:hAnsi="宋体" w:eastAsia="宋体" w:cs="宋体"/>
              </w:rPr>
              <w:t>对秸秆、落叶等进行肥料化、饲料化、能源化、工业原料化、食用菌基料化等综合利用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第一百一十九条</w:t>
            </w:r>
            <w:r>
              <w:rPr>
                <w:rFonts w:hint="eastAsia" w:ascii="宋体" w:hAnsi="宋体" w:eastAsia="宋体" w:cs="宋体"/>
                <w:lang w:eastAsia="zh-CN"/>
              </w:rPr>
              <w:t>：</w:t>
            </w:r>
            <w:r>
              <w:rPr>
                <w:rFonts w:hint="eastAsia" w:ascii="宋体" w:hAnsi="宋体" w:eastAsia="宋体" w:cs="宋体"/>
              </w:rPr>
              <w:t>违反本法规定</w:t>
            </w:r>
            <w:r>
              <w:rPr>
                <w:rFonts w:hint="eastAsia" w:ascii="宋体" w:hAnsi="宋体" w:eastAsia="宋体" w:cs="宋体"/>
                <w:lang w:eastAsia="zh-CN"/>
              </w:rPr>
              <w:t>，</w:t>
            </w:r>
            <w:r>
              <w:rPr>
                <w:rFonts w:hint="eastAsia" w:ascii="宋体" w:hAnsi="宋体" w:eastAsia="宋体" w:cs="宋体"/>
              </w:rPr>
              <w:t>在人口集中地区对树木、花草喷洒剧毒、高毒农药</w:t>
            </w:r>
            <w:r>
              <w:rPr>
                <w:rFonts w:hint="eastAsia" w:ascii="宋体" w:hAnsi="宋体" w:eastAsia="宋体" w:cs="宋体"/>
                <w:lang w:eastAsia="zh-CN"/>
              </w:rPr>
              <w:t>，</w:t>
            </w:r>
            <w:r>
              <w:rPr>
                <w:rFonts w:hint="eastAsia" w:ascii="宋体" w:hAnsi="宋体" w:eastAsia="宋体" w:cs="宋体"/>
              </w:rPr>
              <w:t>或者露天焚烧秸秆、落叶等产生烟尘污染的物质的</w:t>
            </w:r>
            <w:r>
              <w:rPr>
                <w:rFonts w:hint="eastAsia" w:ascii="宋体" w:hAnsi="宋体" w:eastAsia="宋体" w:cs="宋体"/>
                <w:lang w:eastAsia="zh-CN"/>
              </w:rPr>
              <w:t>，</w:t>
            </w:r>
            <w:r>
              <w:rPr>
                <w:rFonts w:hint="eastAsia" w:ascii="宋体" w:hAnsi="宋体" w:eastAsia="宋体" w:cs="宋体"/>
              </w:rPr>
              <w:t>由县级以上地方人民政府确定的监督管理部门责令改正</w:t>
            </w:r>
            <w:r>
              <w:rPr>
                <w:rFonts w:hint="eastAsia" w:ascii="宋体" w:hAnsi="宋体" w:eastAsia="宋体" w:cs="宋体"/>
                <w:lang w:eastAsia="zh-CN"/>
              </w:rPr>
              <w:t>，</w:t>
            </w:r>
            <w:r>
              <w:rPr>
                <w:rFonts w:hint="eastAsia" w:ascii="宋体" w:hAnsi="宋体" w:eastAsia="宋体" w:cs="宋体"/>
              </w:rPr>
              <w:t>并可以处五百元以上二千元以下的罚款</w:t>
            </w:r>
            <w:r>
              <w:rPr>
                <w:rFonts w:hint="eastAsia" w:ascii="宋体" w:hAnsi="宋体" w:eastAsia="宋体" w:cs="宋体"/>
                <w:lang w:eastAsia="zh-CN"/>
              </w:rPr>
              <w:t>。</w:t>
            </w:r>
          </w:p>
          <w:p w14:paraId="7C8BC96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旗县级以上人民政府</w:t>
            </w:r>
          </w:p>
          <w:p w14:paraId="32671C6D">
            <w:pPr>
              <w:pStyle w:val="3"/>
              <w:bidi w:val="0"/>
              <w:jc w:val="both"/>
              <w:rPr>
                <w:rFonts w:hint="eastAsia" w:ascii="宋体" w:hAnsi="宋体" w:eastAsia="宋体" w:cs="宋体"/>
              </w:rPr>
            </w:pPr>
            <w:r>
              <w:rPr>
                <w:rFonts w:hint="eastAsia" w:ascii="宋体" w:hAnsi="宋体" w:eastAsia="宋体" w:cs="宋体"/>
              </w:rPr>
              <w:t>生态环境主管部门对大气污染防治实施统一监督管理</w:t>
            </w:r>
            <w:r>
              <w:rPr>
                <w:rFonts w:hint="eastAsia" w:ascii="宋体" w:hAnsi="宋体" w:eastAsia="宋体" w:cs="宋体"/>
                <w:lang w:eastAsia="zh-CN"/>
              </w:rPr>
              <w:t>，</w:t>
            </w:r>
            <w:r>
              <w:rPr>
                <w:rFonts w:hint="eastAsia" w:ascii="宋体" w:hAnsi="宋体" w:eastAsia="宋体" w:cs="宋体"/>
              </w:rPr>
              <w:t>其他有关部门在各自职责范围内对大气污染防治实施监督管理</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旗县级人民政府应当在春耕和秋收阶段组织生态环境、农业等部门及乡镇人民政府</w:t>
            </w:r>
            <w:r>
              <w:rPr>
                <w:rFonts w:hint="eastAsia" w:ascii="宋体" w:hAnsi="宋体" w:eastAsia="宋体" w:cs="宋体"/>
                <w:lang w:eastAsia="zh-CN"/>
              </w:rPr>
              <w:t>，</w:t>
            </w:r>
            <w:r>
              <w:rPr>
                <w:rFonts w:hint="eastAsia" w:ascii="宋体" w:hAnsi="宋体" w:eastAsia="宋体" w:cs="宋体"/>
              </w:rPr>
              <w:t>对禁止露天焚烧农作物秸秆工作进行检查</w:t>
            </w:r>
            <w:r>
              <w:rPr>
                <w:rFonts w:hint="eastAsia" w:ascii="宋体" w:hAnsi="宋体" w:eastAsia="宋体" w:cs="宋体"/>
                <w:lang w:eastAsia="zh-CN"/>
              </w:rPr>
              <w:t>，</w:t>
            </w:r>
            <w:r>
              <w:rPr>
                <w:rFonts w:hint="eastAsia" w:ascii="宋体" w:hAnsi="宋体" w:eastAsia="宋体" w:cs="宋体"/>
              </w:rPr>
              <w:t>加强监督管理</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嘎查村民委员会应当建立监管责任制</w:t>
            </w:r>
            <w:r>
              <w:rPr>
                <w:rFonts w:hint="eastAsia" w:ascii="宋体" w:hAnsi="宋体" w:eastAsia="宋体" w:cs="宋体"/>
                <w:lang w:eastAsia="zh-CN"/>
              </w:rPr>
              <w:t>，</w:t>
            </w:r>
            <w:r>
              <w:rPr>
                <w:rFonts w:hint="eastAsia" w:ascii="宋体" w:hAnsi="宋体" w:eastAsia="宋体" w:cs="宋体"/>
              </w:rPr>
              <w:t>将禁止露天焚烧农作物秸秆纳入村规民约</w:t>
            </w:r>
            <w:r>
              <w:rPr>
                <w:rFonts w:hint="eastAsia" w:ascii="宋体" w:hAnsi="宋体" w:eastAsia="宋体" w:cs="宋体"/>
                <w:lang w:eastAsia="zh-CN"/>
              </w:rPr>
              <w:t>，</w:t>
            </w:r>
            <w:r>
              <w:rPr>
                <w:rFonts w:hint="eastAsia" w:ascii="宋体" w:hAnsi="宋体" w:eastAsia="宋体" w:cs="宋体"/>
              </w:rPr>
              <w:t>对嘎查村实行网格化管理</w:t>
            </w:r>
            <w:r>
              <w:rPr>
                <w:rFonts w:hint="eastAsia" w:ascii="宋体" w:hAnsi="宋体" w:eastAsia="宋体" w:cs="宋体"/>
                <w:lang w:eastAsia="zh-CN"/>
              </w:rPr>
              <w:t>，</w:t>
            </w:r>
            <w:r>
              <w:rPr>
                <w:rFonts w:hint="eastAsia" w:ascii="宋体" w:hAnsi="宋体" w:eastAsia="宋体" w:cs="宋体"/>
              </w:rPr>
              <w:t>及时发现、报告和处置秸秆焚烧违法行为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5671DC7">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56A31E4">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2EC4145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7" o:spid="_x0000_s1157" o:spt="202" type="#_x0000_t202" style="position:absolute;left:0pt;margin-left:56.25pt;margin-top:69.65pt;height:15.1pt;width:17.3pt;mso-position-horizontal-relative:page;mso-position-vertical-relative:page;z-index:251791360;mso-width-relative:page;mso-height-relative:page;" filled="f" stroked="f" coordsize="21600,21600">
            <v:path/>
            <v:fill on="f" focussize="0,0"/>
            <v:stroke on="f" joinstyle="miter"/>
            <v:imagedata o:title=""/>
            <o:lock v:ext="edit"/>
            <v:textbox inset="0mm,0mm,0mm,0mm" style="layout-flow:vertical;">
              <w:txbxContent>
                <w:p w14:paraId="306A7D2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8" o:spid="_x0000_s1158" o:spt="202" type="#_x0000_t202" style="position:absolute;left:0pt;margin-left:56.25pt;margin-top:118.55pt;height:15.1pt;width:17.3pt;mso-position-horizontal-relative:page;mso-position-vertical-relative:page;z-index:251792384;mso-width-relative:page;mso-height-relative:page;" filled="f" stroked="f" coordsize="21600,21600">
            <v:path/>
            <v:fill on="f" focussize="0,0"/>
            <v:stroke on="f" joinstyle="miter"/>
            <v:imagedata o:title=""/>
            <o:lock v:ext="edit"/>
            <v:textbox inset="0mm,0mm,0mm,0mm" style="layout-flow:vertical;">
              <w:txbxContent>
                <w:p w14:paraId="7C3B181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9" o:spid="_x0000_s1159" o:spt="202" type="#_x0000_t202" style="position:absolute;left:0pt;margin-left:54.05pt;margin-top:90.6pt;height:22.1pt;width:17.3pt;mso-position-horizontal-relative:page;mso-position-vertical-relative:page;z-index:251793408;mso-width-relative:page;mso-height-relative:page;" filled="f" stroked="f" coordsize="21600,21600">
            <v:path/>
            <v:fill on="f" focussize="0,0"/>
            <v:stroke on="f" joinstyle="miter"/>
            <v:imagedata o:title=""/>
            <o:lock v:ext="edit"/>
            <v:textbox inset="0mm,0mm,0mm,0mm" style="layout-flow:vertical;">
              <w:txbxContent>
                <w:p w14:paraId="763EE0A9">
                  <w:pPr>
                    <w:spacing w:before="13" w:line="332" w:lineRule="exact"/>
                    <w:ind w:left="20" w:right="0" w:firstLine="0"/>
                    <w:jc w:val="left"/>
                    <w:rPr>
                      <w:rFonts w:hint="eastAsia" w:ascii="PMingLiU" w:eastAsia="PMingLiU"/>
                      <w:sz w:val="26"/>
                    </w:rPr>
                  </w:pPr>
                </w:p>
              </w:txbxContent>
            </v:textbox>
          </v:shape>
        </w:pict>
      </w:r>
    </w:p>
    <w:p w14:paraId="0F989C7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2C5ABE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6F2ABF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F8970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F1A86A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76FF4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4BE4E30">
            <w:pPr>
              <w:pStyle w:val="3"/>
              <w:bidi w:val="0"/>
              <w:jc w:val="center"/>
              <w:rPr>
                <w:rFonts w:hint="eastAsia" w:ascii="黑体" w:hAnsi="黑体" w:eastAsia="黑体" w:cs="黑体"/>
              </w:rPr>
            </w:pPr>
            <w:r>
              <w:rPr>
                <w:rFonts w:hint="eastAsia" w:ascii="黑体" w:hAnsi="黑体" w:eastAsia="黑体" w:cs="黑体"/>
              </w:rPr>
              <w:t>乡镇</w:t>
            </w:r>
          </w:p>
          <w:p w14:paraId="465408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0219A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725D2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64E22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B0C21E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2F522526">
            <w:pPr>
              <w:pStyle w:val="3"/>
              <w:bidi w:val="0"/>
              <w:jc w:val="both"/>
              <w:rPr>
                <w:rFonts w:hint="default" w:ascii="Times New Roman" w:hAnsi="Times New Roman" w:cs="Times New Roman" w:eastAsiaTheme="minorEastAsia"/>
              </w:rPr>
            </w:pPr>
            <w:r>
              <w:rPr>
                <w:rFonts w:hint="eastAsia" w:ascii="黑体" w:hAnsi="黑体" w:eastAsia="黑体" w:cs="黑体"/>
              </w:rPr>
              <w:t>三、经济发展</w:t>
            </w:r>
            <w:r>
              <w:rPr>
                <w:rFonts w:hint="eastAsia" w:ascii="黑体" w:hAnsi="黑体" w:eastAsia="黑体" w:cs="黑体"/>
                <w:lang w:eastAsia="zh-CN"/>
              </w:rPr>
              <w:t>（</w:t>
            </w:r>
            <w:r>
              <w:rPr>
                <w:rFonts w:hint="eastAsia" w:ascii="黑体" w:hAnsi="黑体" w:eastAsia="黑体" w:cs="黑体"/>
                <w:lang w:val="en-US" w:eastAsia="zh-CN"/>
              </w:rPr>
              <w:t>35</w:t>
            </w:r>
            <w:r>
              <w:rPr>
                <w:rFonts w:hint="eastAsia" w:ascii="黑体" w:hAnsi="黑体" w:eastAsia="黑体" w:cs="黑体"/>
              </w:rPr>
              <w:t>项</w:t>
            </w:r>
            <w:r>
              <w:rPr>
                <w:rFonts w:hint="eastAsia" w:ascii="黑体" w:hAnsi="黑体" w:eastAsia="黑体" w:cs="黑体"/>
                <w:lang w:eastAsia="zh-CN"/>
              </w:rPr>
              <w:t>）</w:t>
            </w:r>
          </w:p>
        </w:tc>
      </w:tr>
      <w:tr w14:paraId="75508F2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693BD3DA">
            <w:pPr>
              <w:pStyle w:val="3"/>
              <w:bidi w:val="0"/>
              <w:jc w:val="center"/>
              <w:rPr>
                <w:rFonts w:hint="default" w:ascii="宋体" w:hAnsi="宋体" w:eastAsia="宋体" w:cs="宋体"/>
                <w:lang w:val="en-US"/>
              </w:rPr>
            </w:pPr>
            <w:r>
              <w:rPr>
                <w:rFonts w:hint="eastAsia" w:ascii="宋体" w:hAnsi="宋体" w:eastAsia="宋体" w:cs="宋体"/>
                <w:lang w:val="en-US" w:eastAsia="zh-CN"/>
              </w:rPr>
              <w:t>49</w:t>
            </w:r>
          </w:p>
        </w:tc>
        <w:tc>
          <w:tcPr>
            <w:tcW w:w="1926" w:type="dxa"/>
            <w:tcBorders>
              <w:top w:val="single" w:color="231F20" w:sz="4" w:space="0"/>
              <w:left w:val="single" w:color="231F20" w:sz="4" w:space="0"/>
              <w:right w:val="single" w:color="231F20" w:sz="4" w:space="0"/>
            </w:tcBorders>
            <w:vAlign w:val="center"/>
          </w:tcPr>
          <w:p w14:paraId="24C3203E">
            <w:pPr>
              <w:pStyle w:val="3"/>
              <w:bidi w:val="0"/>
              <w:jc w:val="both"/>
              <w:rPr>
                <w:rFonts w:hint="eastAsia" w:ascii="宋体" w:hAnsi="宋体" w:eastAsia="宋体" w:cs="宋体"/>
              </w:rPr>
            </w:pPr>
            <w:r>
              <w:rPr>
                <w:rFonts w:hint="eastAsia" w:ascii="宋体" w:hAnsi="宋体" w:eastAsia="宋体" w:cs="宋体"/>
              </w:rPr>
              <w:t>强化基层综合管理权、统筹协调权和应急处置权</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B100A91">
            <w:pPr>
              <w:pStyle w:val="3"/>
              <w:bidi w:val="0"/>
              <w:jc w:val="both"/>
              <w:rPr>
                <w:rFonts w:hint="eastAsia" w:ascii="宋体" w:hAnsi="宋体" w:eastAsia="宋体" w:cs="宋体"/>
              </w:rPr>
            </w:pPr>
            <w:r>
              <w:rPr>
                <w:rFonts w:hint="eastAsia" w:ascii="宋体" w:hAnsi="宋体" w:eastAsia="宋体" w:cs="宋体"/>
              </w:rPr>
              <w:t>支持基层参与涉及本区域的重大决策、重大规划、重大项目等工作并提出建议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44C1FB0">
            <w:pPr>
              <w:pStyle w:val="3"/>
              <w:bidi w:val="0"/>
              <w:jc w:val="both"/>
              <w:rPr>
                <w:rFonts w:hint="eastAsia" w:ascii="宋体" w:hAnsi="宋体" w:eastAsia="宋体" w:cs="宋体"/>
              </w:rPr>
            </w:pPr>
            <w:r>
              <w:rPr>
                <w:rFonts w:hint="eastAsia" w:ascii="宋体" w:hAnsi="宋体" w:eastAsia="宋体" w:cs="宋体"/>
              </w:rPr>
              <w:t>加强对辖区内事务的综合管理、统筹协调和应急处置等工作</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5C6BB4">
            <w:pPr>
              <w:pStyle w:val="3"/>
              <w:bidi w:val="0"/>
              <w:jc w:val="both"/>
              <w:rPr>
                <w:rFonts w:hint="eastAsia" w:ascii="宋体" w:hAnsi="宋体" w:eastAsia="宋体" w:cs="宋体"/>
              </w:rPr>
            </w:pP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三、加强基层政权治理能力建设</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行政执行能力</w:t>
            </w:r>
            <w:r>
              <w:rPr>
                <w:rFonts w:hint="eastAsia" w:ascii="宋体" w:hAnsi="宋体" w:eastAsia="宋体" w:cs="宋体"/>
                <w:lang w:eastAsia="zh-CN"/>
              </w:rPr>
              <w:t>。</w:t>
            </w:r>
            <w:r>
              <w:rPr>
                <w:rFonts w:hint="eastAsia" w:ascii="宋体" w:hAnsi="宋体" w:eastAsia="宋体" w:cs="宋体"/>
              </w:rPr>
              <w:t>依法赋予乡镇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综合管理权、统筹协调权和应急处置权</w:t>
            </w:r>
            <w:r>
              <w:rPr>
                <w:rFonts w:hint="eastAsia" w:ascii="宋体" w:hAnsi="宋体" w:eastAsia="宋体" w:cs="宋体"/>
                <w:lang w:eastAsia="zh-CN"/>
              </w:rPr>
              <w:t>，</w:t>
            </w:r>
            <w:r>
              <w:rPr>
                <w:rFonts w:hint="eastAsia" w:ascii="宋体" w:hAnsi="宋体" w:eastAsia="宋体" w:cs="宋体"/>
              </w:rPr>
              <w:t>强化其对涉及本区域重大决策、重大规划、重大项目的参与权和建议权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C79DC03">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71D6C98C">
            <w:pPr>
              <w:pStyle w:val="3"/>
              <w:bidi w:val="0"/>
              <w:rPr>
                <w:rFonts w:hint="eastAsia" w:ascii="宋体" w:hAnsi="宋体" w:eastAsia="宋体" w:cs="宋体"/>
              </w:rPr>
            </w:pPr>
            <w:r>
              <w:rPr>
                <w:rFonts w:hint="eastAsia" w:ascii="宋体" w:hAnsi="宋体" w:eastAsia="宋体" w:cs="宋体"/>
              </w:rPr>
              <w:t>旗</w:t>
            </w:r>
            <w:r>
              <w:rPr>
                <w:rFonts w:hint="eastAsia" w:ascii="宋体" w:hAnsi="宋体" w:eastAsia="宋体" w:cs="宋体"/>
                <w:lang w:eastAsia="zh-CN"/>
              </w:rPr>
              <w:t>直</w:t>
            </w:r>
            <w:r>
              <w:rPr>
                <w:rFonts w:hint="eastAsia" w:ascii="宋体" w:hAnsi="宋体" w:eastAsia="宋体" w:cs="宋体"/>
              </w:rPr>
              <w:t>相关部门</w:t>
            </w:r>
          </w:p>
        </w:tc>
      </w:tr>
    </w:tbl>
    <w:p w14:paraId="759E13E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0" o:spid="_x0000_s1160" o:spt="202" type="#_x0000_t202" style="position:absolute;left:0pt;margin-left:56.25pt;margin-top:460.7pt;height:15.1pt;width:17.3pt;mso-position-horizontal-relative:page;mso-position-vertical-relative:page;z-index:251794432;mso-width-relative:page;mso-height-relative:page;" filled="f" stroked="f" coordsize="21600,21600">
            <v:path/>
            <v:fill on="f" focussize="0,0"/>
            <v:stroke on="f" joinstyle="miter"/>
            <v:imagedata o:title=""/>
            <o:lock v:ext="edit"/>
            <v:textbox inset="0mm,0mm,0mm,0mm" style="layout-flow:vertical;">
              <w:txbxContent>
                <w:p w14:paraId="1E94F58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1" o:spid="_x0000_s1161" o:spt="202" type="#_x0000_t202" style="position:absolute;left:0pt;margin-left:56.25pt;margin-top:509.6pt;height:15.1pt;width:17.3pt;mso-position-horizontal-relative:page;mso-position-vertical-relative:page;z-index:251795456;mso-width-relative:page;mso-height-relative:page;" filled="f" stroked="f" coordsize="21600,21600">
            <v:path/>
            <v:fill on="f" focussize="0,0"/>
            <v:stroke on="f" joinstyle="miter"/>
            <v:imagedata o:title=""/>
            <o:lock v:ext="edit"/>
            <v:textbox inset="0mm,0mm,0mm,0mm" style="layout-flow:vertical;">
              <w:txbxContent>
                <w:p w14:paraId="5126E8F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2" o:spid="_x0000_s1162" o:spt="202" type="#_x0000_t202" style="position:absolute;left:0pt;margin-left:54.05pt;margin-top:481.65pt;height:22.1pt;width:17.3pt;mso-position-horizontal-relative:page;mso-position-vertical-relative:page;z-index:251796480;mso-width-relative:page;mso-height-relative:page;" filled="f" stroked="f" coordsize="21600,21600">
            <v:path/>
            <v:fill on="f" focussize="0,0"/>
            <v:stroke on="f" joinstyle="miter"/>
            <v:imagedata o:title=""/>
            <o:lock v:ext="edit"/>
            <v:textbox inset="0mm,0mm,0mm,0mm" style="layout-flow:vertical;">
              <w:txbxContent>
                <w:p w14:paraId="476480BE">
                  <w:pPr>
                    <w:spacing w:before="13" w:line="332" w:lineRule="exact"/>
                    <w:ind w:left="20" w:right="0" w:firstLine="0"/>
                    <w:jc w:val="left"/>
                    <w:rPr>
                      <w:rFonts w:hint="eastAsia" w:ascii="PMingLiU" w:eastAsia="PMingLiU"/>
                      <w:sz w:val="26"/>
                    </w:rPr>
                  </w:pPr>
                </w:p>
              </w:txbxContent>
            </v:textbox>
          </v:shape>
        </w:pict>
      </w:r>
    </w:p>
    <w:p w14:paraId="6398D44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8194A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4C6BB8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1C056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37E664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B50AD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98B5D4D">
            <w:pPr>
              <w:pStyle w:val="3"/>
              <w:bidi w:val="0"/>
              <w:jc w:val="center"/>
              <w:rPr>
                <w:rFonts w:hint="eastAsia" w:ascii="黑体" w:hAnsi="黑体" w:eastAsia="黑体" w:cs="黑体"/>
              </w:rPr>
            </w:pPr>
            <w:r>
              <w:rPr>
                <w:rFonts w:hint="eastAsia" w:ascii="黑体" w:hAnsi="黑体" w:eastAsia="黑体" w:cs="黑体"/>
              </w:rPr>
              <w:t>乡镇</w:t>
            </w:r>
          </w:p>
          <w:p w14:paraId="5DC4D1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EA0AD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9DBBA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886A5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6B14B8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CAAA064">
            <w:pPr>
              <w:pStyle w:val="3"/>
              <w:bidi w:val="0"/>
              <w:jc w:val="center"/>
              <w:rPr>
                <w:rFonts w:hint="default" w:ascii="宋体" w:hAnsi="宋体" w:eastAsia="宋体" w:cs="宋体"/>
                <w:lang w:val="en-US"/>
              </w:rPr>
            </w:pPr>
            <w:r>
              <w:rPr>
                <w:rFonts w:hint="eastAsia" w:ascii="宋体" w:hAnsi="宋体" w:eastAsia="宋体" w:cs="宋体"/>
                <w:lang w:val="en-US" w:eastAsia="zh-CN"/>
              </w:rPr>
              <w:t>50</w:t>
            </w:r>
          </w:p>
        </w:tc>
        <w:tc>
          <w:tcPr>
            <w:tcW w:w="1926" w:type="dxa"/>
            <w:tcBorders>
              <w:top w:val="single" w:color="231F20" w:sz="4" w:space="0"/>
              <w:left w:val="single" w:color="231F20" w:sz="4" w:space="0"/>
              <w:right w:val="single" w:color="231F20" w:sz="4" w:space="0"/>
            </w:tcBorders>
            <w:vAlign w:val="center"/>
          </w:tcPr>
          <w:p w14:paraId="1FFB5C40">
            <w:pPr>
              <w:pStyle w:val="3"/>
              <w:bidi w:val="0"/>
              <w:jc w:val="both"/>
              <w:rPr>
                <w:rFonts w:hint="eastAsia" w:ascii="宋体" w:hAnsi="宋体" w:eastAsia="宋体" w:cs="宋体"/>
              </w:rPr>
            </w:pPr>
            <w:r>
              <w:rPr>
                <w:rFonts w:hint="eastAsia" w:ascii="宋体" w:hAnsi="宋体" w:eastAsia="宋体" w:cs="宋体"/>
              </w:rPr>
              <w:t>负责做好经济发展相关工作</w:t>
            </w:r>
            <w:r>
              <w:rPr>
                <w:rFonts w:hint="eastAsia" w:ascii="宋体" w:hAnsi="宋体" w:eastAsia="宋体" w:cs="宋体"/>
                <w:lang w:eastAsia="zh-CN"/>
              </w:rPr>
              <w:t>，</w:t>
            </w:r>
            <w:r>
              <w:rPr>
                <w:rFonts w:hint="eastAsia" w:ascii="宋体" w:hAnsi="宋体" w:eastAsia="宋体" w:cs="宋体"/>
              </w:rPr>
              <w:t>贯彻新发展理念</w:t>
            </w:r>
            <w:r>
              <w:rPr>
                <w:rFonts w:hint="eastAsia" w:ascii="宋体" w:hAnsi="宋体" w:eastAsia="宋体" w:cs="宋体"/>
                <w:lang w:eastAsia="zh-CN"/>
              </w:rPr>
              <w:t>，</w:t>
            </w:r>
            <w:r>
              <w:rPr>
                <w:rFonts w:hint="eastAsia" w:ascii="宋体" w:hAnsi="宋体" w:eastAsia="宋体" w:cs="宋体"/>
              </w:rPr>
              <w:t>推进农业农村现代化</w:t>
            </w:r>
            <w:r>
              <w:rPr>
                <w:rFonts w:hint="eastAsia" w:ascii="宋体" w:hAnsi="宋体" w:eastAsia="宋体" w:cs="宋体"/>
                <w:lang w:eastAsia="zh-CN"/>
              </w:rPr>
              <w:t>。</w:t>
            </w:r>
            <w:r>
              <w:rPr>
                <w:rFonts w:hint="eastAsia" w:ascii="宋体" w:hAnsi="宋体" w:eastAsia="宋体" w:cs="宋体"/>
              </w:rPr>
              <w:t>发展壮大村集体经济</w:t>
            </w:r>
            <w:r>
              <w:rPr>
                <w:rFonts w:hint="eastAsia" w:ascii="宋体" w:hAnsi="宋体" w:eastAsia="宋体" w:cs="宋体"/>
                <w:lang w:eastAsia="zh-CN"/>
              </w:rPr>
              <w:t>，</w:t>
            </w:r>
            <w:r>
              <w:rPr>
                <w:rFonts w:hint="eastAsia" w:ascii="宋体" w:hAnsi="宋体" w:eastAsia="宋体" w:cs="宋体"/>
              </w:rPr>
              <w:t>巩固提升农村集体产权制度改革成果</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9C40D9">
            <w:pPr>
              <w:pStyle w:val="3"/>
              <w:bidi w:val="0"/>
              <w:jc w:val="both"/>
              <w:rPr>
                <w:rFonts w:hint="eastAsia" w:ascii="宋体" w:hAnsi="宋体" w:eastAsia="宋体" w:cs="宋体"/>
              </w:rPr>
            </w:pPr>
            <w:r>
              <w:rPr>
                <w:rFonts w:hint="eastAsia" w:ascii="宋体" w:hAnsi="宋体" w:eastAsia="宋体" w:cs="宋体"/>
              </w:rPr>
              <w:t>加强对乡镇贯彻新发展理念</w:t>
            </w:r>
            <w:r>
              <w:rPr>
                <w:rFonts w:hint="eastAsia" w:ascii="宋体" w:hAnsi="宋体" w:eastAsia="宋体" w:cs="宋体"/>
                <w:lang w:eastAsia="zh-CN"/>
              </w:rPr>
              <w:t>，</w:t>
            </w:r>
            <w:r>
              <w:rPr>
                <w:rFonts w:hint="eastAsia" w:ascii="宋体" w:hAnsi="宋体" w:eastAsia="宋体" w:cs="宋体"/>
              </w:rPr>
              <w:t>强化经济发展职能等工作的指导</w:t>
            </w:r>
            <w:r>
              <w:rPr>
                <w:rFonts w:hint="eastAsia" w:ascii="宋体" w:hAnsi="宋体" w:eastAsia="宋体" w:cs="宋体"/>
                <w:lang w:eastAsia="zh-CN"/>
              </w:rPr>
              <w:t>。</w:t>
            </w:r>
            <w:r>
              <w:rPr>
                <w:rFonts w:hint="eastAsia" w:ascii="宋体" w:hAnsi="宋体" w:eastAsia="宋体" w:cs="宋体"/>
              </w:rPr>
              <w:t>农牧等部门依职责做好制定发展壮大集体经济发展规划或实施方案</w:t>
            </w:r>
            <w:r>
              <w:rPr>
                <w:rFonts w:hint="eastAsia" w:ascii="宋体" w:hAnsi="宋体" w:eastAsia="宋体" w:cs="宋体"/>
                <w:lang w:eastAsia="zh-CN"/>
              </w:rPr>
              <w:t>，</w:t>
            </w:r>
            <w:r>
              <w:rPr>
                <w:rFonts w:hint="eastAsia" w:ascii="宋体" w:hAnsi="宋体" w:eastAsia="宋体" w:cs="宋体"/>
              </w:rPr>
              <w:t>对乡村振兴重点村、集体经济薄弱村加强帮扶</w:t>
            </w:r>
            <w:r>
              <w:rPr>
                <w:rFonts w:hint="eastAsia" w:ascii="宋体" w:hAnsi="宋体" w:eastAsia="宋体" w:cs="宋体"/>
                <w:lang w:eastAsia="zh-CN"/>
              </w:rPr>
              <w:t>，</w:t>
            </w:r>
            <w:r>
              <w:rPr>
                <w:rFonts w:hint="eastAsia" w:ascii="宋体" w:hAnsi="宋体" w:eastAsia="宋体" w:cs="宋体"/>
              </w:rPr>
              <w:t>拓宽集体经济增收渠道</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012DBF5">
            <w:pPr>
              <w:pStyle w:val="3"/>
              <w:bidi w:val="0"/>
              <w:jc w:val="both"/>
              <w:rPr>
                <w:rFonts w:hint="eastAsia" w:ascii="宋体" w:hAnsi="宋体" w:eastAsia="宋体" w:cs="宋体"/>
              </w:rPr>
            </w:pPr>
            <w:r>
              <w:rPr>
                <w:rFonts w:hint="eastAsia" w:ascii="宋体" w:hAnsi="宋体" w:eastAsia="宋体" w:cs="宋体"/>
              </w:rPr>
              <w:t>完整、准确、全面贯彻新发展理念</w:t>
            </w:r>
            <w:r>
              <w:rPr>
                <w:rFonts w:hint="eastAsia" w:ascii="宋体" w:hAnsi="宋体" w:eastAsia="宋体" w:cs="宋体"/>
                <w:lang w:eastAsia="zh-CN"/>
              </w:rPr>
              <w:t>，</w:t>
            </w:r>
            <w:r>
              <w:rPr>
                <w:rFonts w:hint="eastAsia" w:ascii="宋体" w:hAnsi="宋体" w:eastAsia="宋体" w:cs="宋体"/>
              </w:rPr>
              <w:t>落实中央关于乡村振兴工作部署</w:t>
            </w:r>
            <w:r>
              <w:rPr>
                <w:rFonts w:hint="eastAsia" w:ascii="宋体" w:hAnsi="宋体" w:eastAsia="宋体" w:cs="宋体"/>
                <w:lang w:eastAsia="zh-CN"/>
              </w:rPr>
              <w:t>，</w:t>
            </w:r>
            <w:r>
              <w:rPr>
                <w:rFonts w:hint="eastAsia" w:ascii="宋体" w:hAnsi="宋体" w:eastAsia="宋体" w:cs="宋体"/>
              </w:rPr>
              <w:t>推动农村经济高质量发展</w:t>
            </w:r>
            <w:r>
              <w:rPr>
                <w:rFonts w:hint="eastAsia" w:ascii="宋体" w:hAnsi="宋体" w:eastAsia="宋体" w:cs="宋体"/>
                <w:lang w:eastAsia="zh-CN"/>
              </w:rPr>
              <w:t>。</w:t>
            </w:r>
            <w:r>
              <w:rPr>
                <w:rFonts w:hint="eastAsia" w:ascii="宋体" w:hAnsi="宋体" w:eastAsia="宋体" w:cs="宋体"/>
              </w:rPr>
              <w:t>组织党员、群众确定产业发展方向和措施</w:t>
            </w:r>
            <w:r>
              <w:rPr>
                <w:rFonts w:hint="eastAsia" w:ascii="宋体" w:hAnsi="宋体" w:eastAsia="宋体" w:cs="宋体"/>
                <w:lang w:eastAsia="zh-CN"/>
              </w:rPr>
              <w:t>，</w:t>
            </w:r>
            <w:r>
              <w:rPr>
                <w:rFonts w:hint="eastAsia" w:ascii="宋体" w:hAnsi="宋体" w:eastAsia="宋体" w:cs="宋体"/>
              </w:rPr>
              <w:t>全程跟踪抓好集体经济产业项目落地</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B169A2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乡、民族乡、镇的人民政府行使下列职权</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执行本行政区域内的经济和社会发展计划、预算</w:t>
            </w:r>
            <w:r>
              <w:rPr>
                <w:rFonts w:hint="eastAsia" w:ascii="宋体" w:hAnsi="宋体" w:eastAsia="宋体" w:cs="宋体"/>
                <w:lang w:eastAsia="zh-CN"/>
              </w:rPr>
              <w:t>，</w:t>
            </w:r>
            <w:r>
              <w:rPr>
                <w:rFonts w:hint="eastAsia" w:ascii="宋体" w:hAnsi="宋体" w:eastAsia="宋体" w:cs="宋体"/>
              </w:rPr>
              <w:t>管理本行政区域内的经济、教育、科学、文化、卫生、体育等事业和生态环境保护、财政、民政、社会保障、公安、司法行政、人口与计划生育等行政工作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保护各种经济组织的合法权益</w:t>
            </w:r>
            <w:r>
              <w:rPr>
                <w:rFonts w:hint="eastAsia" w:ascii="宋体" w:hAnsi="宋体" w:eastAsia="宋体" w:cs="宋体"/>
                <w:lang w:eastAsia="zh-CN"/>
              </w:rPr>
              <w:t>。</w:t>
            </w:r>
          </w:p>
          <w:p w14:paraId="25A9AC5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党的农村基层组织应当加强对经济工作的领导</w:t>
            </w:r>
            <w:r>
              <w:rPr>
                <w:rFonts w:hint="eastAsia" w:ascii="宋体" w:hAnsi="宋体" w:eastAsia="宋体" w:cs="宋体"/>
                <w:lang w:eastAsia="zh-CN"/>
              </w:rPr>
              <w:t>，</w:t>
            </w:r>
            <w:r>
              <w:rPr>
                <w:rFonts w:hint="eastAsia" w:ascii="宋体" w:hAnsi="宋体" w:eastAsia="宋体" w:cs="宋体"/>
              </w:rPr>
              <w:t>坚持以经济建设为中心</w:t>
            </w:r>
            <w:r>
              <w:rPr>
                <w:rFonts w:hint="eastAsia" w:ascii="宋体" w:hAnsi="宋体" w:eastAsia="宋体" w:cs="宋体"/>
                <w:lang w:eastAsia="zh-CN"/>
              </w:rPr>
              <w:t>，</w:t>
            </w:r>
            <w:r>
              <w:rPr>
                <w:rFonts w:hint="eastAsia" w:ascii="宋体" w:hAnsi="宋体" w:eastAsia="宋体" w:cs="宋体"/>
              </w:rPr>
              <w:t>贯彻创新、协调、绿色、开放、共享的发展理念</w:t>
            </w:r>
            <w:r>
              <w:rPr>
                <w:rFonts w:hint="eastAsia" w:ascii="宋体" w:hAnsi="宋体" w:eastAsia="宋体" w:cs="宋体"/>
                <w:lang w:eastAsia="zh-CN"/>
              </w:rPr>
              <w:t>，</w:t>
            </w:r>
            <w:r>
              <w:rPr>
                <w:rFonts w:hint="eastAsia" w:ascii="宋体" w:hAnsi="宋体" w:eastAsia="宋体" w:cs="宋体"/>
              </w:rPr>
              <w:t>加快推进农业农村现代化</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r>
              <w:rPr>
                <w:rFonts w:hint="eastAsia" w:ascii="宋体" w:hAnsi="宋体" w:eastAsia="宋体" w:cs="宋体"/>
              </w:rPr>
              <w:t>不断满足群众对美好生活的需要</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党的农村基层组织应当因地制宜推动发展壮大集体经济</w:t>
            </w:r>
            <w:r>
              <w:rPr>
                <w:rFonts w:hint="eastAsia" w:ascii="宋体" w:hAnsi="宋体" w:eastAsia="宋体" w:cs="宋体"/>
                <w:lang w:eastAsia="zh-CN"/>
              </w:rPr>
              <w:t>，</w:t>
            </w:r>
            <w:r>
              <w:rPr>
                <w:rFonts w:hint="eastAsia" w:ascii="宋体" w:hAnsi="宋体" w:eastAsia="宋体" w:cs="宋体"/>
              </w:rPr>
              <w:t>领导和支持集体经济组织管理集体资产</w:t>
            </w:r>
            <w:r>
              <w:rPr>
                <w:rFonts w:hint="eastAsia" w:ascii="宋体" w:hAnsi="宋体" w:eastAsia="宋体" w:cs="宋体"/>
                <w:lang w:eastAsia="zh-CN"/>
              </w:rPr>
              <w:t>，</w:t>
            </w:r>
            <w:r>
              <w:rPr>
                <w:rFonts w:hint="eastAsia" w:ascii="宋体" w:hAnsi="宋体" w:eastAsia="宋体" w:cs="宋体"/>
              </w:rPr>
              <w:t>协调利益关系</w:t>
            </w:r>
            <w:r>
              <w:rPr>
                <w:rFonts w:hint="eastAsia" w:ascii="宋体" w:hAnsi="宋体" w:eastAsia="宋体" w:cs="宋体"/>
                <w:lang w:eastAsia="zh-CN"/>
              </w:rPr>
              <w:t>，</w:t>
            </w:r>
            <w:r>
              <w:rPr>
                <w:rFonts w:hint="eastAsia" w:ascii="宋体" w:hAnsi="宋体" w:eastAsia="宋体" w:cs="宋体"/>
              </w:rPr>
              <w:t>组织生产服务和集体资源合理开发</w:t>
            </w:r>
            <w:r>
              <w:rPr>
                <w:rFonts w:hint="eastAsia" w:ascii="宋体" w:hAnsi="宋体" w:eastAsia="宋体" w:cs="宋体"/>
                <w:lang w:eastAsia="zh-CN"/>
              </w:rPr>
              <w:t>，</w:t>
            </w:r>
            <w:r>
              <w:rPr>
                <w:rFonts w:hint="eastAsia" w:ascii="宋体" w:hAnsi="宋体" w:eastAsia="宋体" w:cs="宋体"/>
              </w:rPr>
              <w:t>确保集体资产保值增值</w:t>
            </w:r>
            <w:r>
              <w:rPr>
                <w:rFonts w:hint="eastAsia" w:ascii="宋体" w:hAnsi="宋体" w:eastAsia="宋体" w:cs="宋体"/>
                <w:lang w:eastAsia="zh-CN"/>
              </w:rPr>
              <w:t>，</w:t>
            </w:r>
            <w:r>
              <w:rPr>
                <w:rFonts w:hint="eastAsia" w:ascii="宋体" w:hAnsi="宋体" w:eastAsia="宋体" w:cs="宋体"/>
              </w:rPr>
              <w:t>确保农民受益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27027B5">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788F02F4">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6480B8C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3" o:spid="_x0000_s1163" o:spt="202" type="#_x0000_t202" style="position:absolute;left:0pt;margin-left:56.25pt;margin-top:69.65pt;height:15.1pt;width:17.3pt;mso-position-horizontal-relative:page;mso-position-vertical-relative:page;z-index:251797504;mso-width-relative:page;mso-height-relative:page;" filled="f" stroked="f" coordsize="21600,21600">
            <v:path/>
            <v:fill on="f" focussize="0,0"/>
            <v:stroke on="f" joinstyle="miter"/>
            <v:imagedata o:title=""/>
            <o:lock v:ext="edit"/>
            <v:textbox inset="0mm,0mm,0mm,0mm" style="layout-flow:vertical;">
              <w:txbxContent>
                <w:p w14:paraId="18AD713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4" o:spid="_x0000_s1164" o:spt="202" type="#_x0000_t202" style="position:absolute;left:0pt;margin-left:56.25pt;margin-top:118.55pt;height:15.1pt;width:17.3pt;mso-position-horizontal-relative:page;mso-position-vertical-relative:page;z-index:251798528;mso-width-relative:page;mso-height-relative:page;" filled="f" stroked="f" coordsize="21600,21600">
            <v:path/>
            <v:fill on="f" focussize="0,0"/>
            <v:stroke on="f" joinstyle="miter"/>
            <v:imagedata o:title=""/>
            <o:lock v:ext="edit"/>
            <v:textbox inset="0mm,0mm,0mm,0mm" style="layout-flow:vertical;">
              <w:txbxContent>
                <w:p w14:paraId="0D5DEDF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5" o:spid="_x0000_s1165" o:spt="202" type="#_x0000_t202" style="position:absolute;left:0pt;margin-left:54.05pt;margin-top:90.6pt;height:22.1pt;width:17.3pt;mso-position-horizontal-relative:page;mso-position-vertical-relative:page;z-index:251799552;mso-width-relative:page;mso-height-relative:page;" filled="f" stroked="f" coordsize="21600,21600">
            <v:path/>
            <v:fill on="f" focussize="0,0"/>
            <v:stroke on="f" joinstyle="miter"/>
            <v:imagedata o:title=""/>
            <o:lock v:ext="edit"/>
            <v:textbox inset="0mm,0mm,0mm,0mm" style="layout-flow:vertical;">
              <w:txbxContent>
                <w:p w14:paraId="78333ED5">
                  <w:pPr>
                    <w:spacing w:before="13" w:line="332" w:lineRule="exact"/>
                    <w:ind w:left="20" w:right="0" w:firstLine="0"/>
                    <w:jc w:val="left"/>
                    <w:rPr>
                      <w:rFonts w:hint="eastAsia" w:ascii="PMingLiU" w:eastAsia="PMingLiU"/>
                      <w:sz w:val="26"/>
                    </w:rPr>
                  </w:pPr>
                </w:p>
              </w:txbxContent>
            </v:textbox>
          </v:shape>
        </w:pict>
      </w:r>
    </w:p>
    <w:p w14:paraId="4A1CAD9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C71BB5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416EAD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CB5F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A5A12B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D08E3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EE2EA8B">
            <w:pPr>
              <w:pStyle w:val="3"/>
              <w:bidi w:val="0"/>
              <w:jc w:val="center"/>
              <w:rPr>
                <w:rFonts w:hint="eastAsia" w:ascii="黑体" w:hAnsi="黑体" w:eastAsia="黑体" w:cs="黑体"/>
              </w:rPr>
            </w:pPr>
            <w:r>
              <w:rPr>
                <w:rFonts w:hint="eastAsia" w:ascii="黑体" w:hAnsi="黑体" w:eastAsia="黑体" w:cs="黑体"/>
              </w:rPr>
              <w:t>乡镇</w:t>
            </w:r>
          </w:p>
          <w:p w14:paraId="7F02FA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F4BB8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5D5B9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9B05E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25B7E6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61" w:hRule="atLeast"/>
        </w:trPr>
        <w:tc>
          <w:tcPr>
            <w:tcW w:w="602" w:type="dxa"/>
            <w:tcBorders>
              <w:top w:val="single" w:color="231F20" w:sz="4" w:space="0"/>
              <w:bottom w:val="single" w:color="231F20" w:sz="4" w:space="0"/>
              <w:right w:val="single" w:color="231F20" w:sz="4" w:space="0"/>
            </w:tcBorders>
            <w:vAlign w:val="center"/>
          </w:tcPr>
          <w:p w14:paraId="7A7C74A5">
            <w:pPr>
              <w:pStyle w:val="3"/>
              <w:bidi w:val="0"/>
              <w:jc w:val="center"/>
              <w:rPr>
                <w:rFonts w:hint="default" w:ascii="宋体" w:hAnsi="宋体" w:eastAsia="宋体" w:cs="宋体"/>
                <w:lang w:val="en-US"/>
              </w:rPr>
            </w:pPr>
            <w:r>
              <w:rPr>
                <w:rFonts w:hint="eastAsia" w:ascii="宋体" w:hAnsi="宋体" w:eastAsia="宋体" w:cs="宋体"/>
                <w:lang w:val="en-US" w:eastAsia="zh-CN"/>
              </w:rPr>
              <w:t>51</w:t>
            </w:r>
          </w:p>
        </w:tc>
        <w:tc>
          <w:tcPr>
            <w:tcW w:w="1926" w:type="dxa"/>
            <w:tcBorders>
              <w:top w:val="single" w:color="231F20" w:sz="4" w:space="0"/>
              <w:left w:val="single" w:color="231F20" w:sz="4" w:space="0"/>
              <w:bottom w:val="single" w:color="231F20" w:sz="4" w:space="0"/>
              <w:right w:val="single" w:color="231F20" w:sz="4" w:space="0"/>
            </w:tcBorders>
            <w:vAlign w:val="center"/>
          </w:tcPr>
          <w:p w14:paraId="6B11FA67">
            <w:pPr>
              <w:pStyle w:val="3"/>
              <w:bidi w:val="0"/>
              <w:jc w:val="both"/>
              <w:rPr>
                <w:rFonts w:hint="eastAsia" w:ascii="宋体" w:hAnsi="宋体" w:eastAsia="宋体" w:cs="宋体"/>
              </w:rPr>
            </w:pPr>
            <w:r>
              <w:rPr>
                <w:rFonts w:hint="eastAsia" w:ascii="宋体" w:hAnsi="宋体" w:eastAsia="宋体" w:cs="宋体"/>
              </w:rPr>
              <w:t>做好乡村振兴相关工作</w:t>
            </w:r>
            <w:r>
              <w:rPr>
                <w:rFonts w:hint="eastAsia" w:ascii="宋体" w:hAnsi="宋体" w:eastAsia="宋体" w:cs="宋体"/>
                <w:lang w:eastAsia="zh-CN"/>
              </w:rPr>
              <w:t>，</w:t>
            </w:r>
            <w:r>
              <w:rPr>
                <w:rFonts w:hint="eastAsia" w:ascii="宋体" w:hAnsi="宋体" w:eastAsia="宋体" w:cs="宋体"/>
              </w:rPr>
              <w:t>巩固拓展脱贫攻坚成果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E0872FD">
            <w:pPr>
              <w:pStyle w:val="3"/>
              <w:bidi w:val="0"/>
              <w:jc w:val="both"/>
              <w:rPr>
                <w:rFonts w:hint="eastAsia" w:ascii="宋体" w:hAnsi="宋体" w:eastAsia="宋体" w:cs="宋体"/>
              </w:rPr>
            </w:pPr>
            <w:r>
              <w:rPr>
                <w:rFonts w:hint="eastAsia" w:ascii="宋体" w:hAnsi="宋体" w:eastAsia="宋体" w:cs="宋体"/>
              </w:rPr>
              <w:t>组织、农牧等部门依职责组织乡镇抓好巩固脱贫攻坚成果</w:t>
            </w:r>
            <w:r>
              <w:rPr>
                <w:rFonts w:hint="eastAsia" w:ascii="宋体" w:hAnsi="宋体" w:eastAsia="宋体" w:cs="宋体"/>
                <w:lang w:eastAsia="zh-CN"/>
              </w:rPr>
              <w:t>，</w:t>
            </w:r>
            <w:r>
              <w:rPr>
                <w:rFonts w:hint="eastAsia" w:ascii="宋体" w:hAnsi="宋体" w:eastAsia="宋体" w:cs="宋体"/>
              </w:rPr>
              <w:t>全面推进乡村振兴</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96358D6">
            <w:pPr>
              <w:pStyle w:val="3"/>
              <w:bidi w:val="0"/>
              <w:jc w:val="both"/>
              <w:rPr>
                <w:rFonts w:hint="eastAsia" w:ascii="宋体" w:hAnsi="宋体" w:eastAsia="宋体" w:cs="宋体"/>
              </w:rPr>
            </w:pPr>
            <w:r>
              <w:rPr>
                <w:rFonts w:hint="eastAsia" w:ascii="宋体" w:hAnsi="宋体" w:eastAsia="宋体" w:cs="宋体"/>
              </w:rPr>
              <w:t>落实相关政策法规</w:t>
            </w:r>
            <w:r>
              <w:rPr>
                <w:rFonts w:hint="eastAsia" w:ascii="宋体" w:hAnsi="宋体" w:eastAsia="宋体" w:cs="宋体"/>
                <w:lang w:eastAsia="zh-CN"/>
              </w:rPr>
              <w:t>，</w:t>
            </w:r>
            <w:r>
              <w:rPr>
                <w:rFonts w:hint="eastAsia" w:ascii="宋体" w:hAnsi="宋体" w:eastAsia="宋体" w:cs="宋体"/>
              </w:rPr>
              <w:t>做好巩固拓展脱贫攻坚成果同乡村振兴有效衔接的具体工作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7FE994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国家建立健全中央统筹、省负总责、市县乡抓落实的乡村振兴工作机制</w:t>
            </w:r>
            <w:r>
              <w:rPr>
                <w:rFonts w:hint="eastAsia" w:ascii="宋体" w:hAnsi="宋体" w:eastAsia="宋体" w:cs="宋体"/>
                <w:lang w:eastAsia="zh-CN"/>
              </w:rPr>
              <w:t>。</w:t>
            </w:r>
            <w:r>
              <w:rPr>
                <w:rFonts w:hint="eastAsia" w:ascii="宋体" w:hAnsi="宋体" w:eastAsia="宋体" w:cs="宋体"/>
              </w:rPr>
              <w:t>各级人民政府应当将乡村振兴促进工作纳入国民经济和社会发展规划</w:t>
            </w:r>
            <w:r>
              <w:rPr>
                <w:rFonts w:hint="eastAsia" w:ascii="宋体" w:hAnsi="宋体" w:eastAsia="宋体" w:cs="宋体"/>
                <w:lang w:eastAsia="zh-CN"/>
              </w:rPr>
              <w:t>。</w:t>
            </w:r>
          </w:p>
          <w:p w14:paraId="43E9D65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关于实施乡村振兴战略的意见</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各地区各部门要编制乡村振兴地方规划和专项规划或方案</w:t>
            </w:r>
            <w:r>
              <w:rPr>
                <w:rFonts w:hint="eastAsia" w:ascii="宋体" w:hAnsi="宋体" w:eastAsia="宋体" w:cs="宋体"/>
                <w:lang w:eastAsia="zh-CN"/>
              </w:rPr>
              <w:t>。</w:t>
            </w:r>
            <w:r>
              <w:rPr>
                <w:rFonts w:hint="eastAsia" w:ascii="宋体" w:hAnsi="宋体" w:eastAsia="宋体" w:cs="宋体"/>
              </w:rPr>
              <w:t>加强各类规划的统筹管理和系统衔接</w:t>
            </w:r>
            <w:r>
              <w:rPr>
                <w:rFonts w:hint="eastAsia" w:ascii="宋体" w:hAnsi="宋体" w:eastAsia="宋体" w:cs="宋体"/>
                <w:lang w:eastAsia="zh-CN"/>
              </w:rPr>
              <w:t>，</w:t>
            </w:r>
            <w:r>
              <w:rPr>
                <w:rFonts w:hint="eastAsia" w:ascii="宋体" w:hAnsi="宋体" w:eastAsia="宋体" w:cs="宋体"/>
              </w:rPr>
              <w:t>形成城乡融合、区域一体、多规合一的规划体系</w:t>
            </w:r>
            <w:r>
              <w:rPr>
                <w:rFonts w:hint="eastAsia" w:ascii="宋体" w:hAnsi="宋体" w:eastAsia="宋体" w:cs="宋体"/>
                <w:lang w:eastAsia="zh-CN"/>
              </w:rPr>
              <w:t>。</w:t>
            </w:r>
          </w:p>
          <w:p w14:paraId="455EDD3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乡村振兴战略规划</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2022</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第三十六章</w:t>
            </w:r>
            <w:r>
              <w:rPr>
                <w:rFonts w:hint="eastAsia" w:ascii="宋体" w:hAnsi="宋体" w:eastAsia="宋体" w:cs="宋体"/>
                <w:lang w:eastAsia="zh-CN"/>
              </w:rPr>
              <w:t>：</w:t>
            </w:r>
            <w:r>
              <w:rPr>
                <w:rFonts w:hint="eastAsia" w:ascii="宋体" w:hAnsi="宋体" w:eastAsia="宋体" w:cs="宋体"/>
              </w:rPr>
              <w:t>强化地方各级党委和政府在实施乡村振兴战略中的主体责任</w:t>
            </w:r>
            <w:r>
              <w:rPr>
                <w:rFonts w:hint="eastAsia" w:ascii="宋体" w:hAnsi="宋体" w:eastAsia="宋体" w:cs="宋体"/>
                <w:lang w:eastAsia="zh-CN"/>
              </w:rPr>
              <w:t>，</w:t>
            </w:r>
            <w:r>
              <w:rPr>
                <w:rFonts w:hint="eastAsia" w:ascii="宋体" w:hAnsi="宋体" w:eastAsia="宋体" w:cs="宋体"/>
              </w:rPr>
              <w:t>推动各级干部主动担当作为</w:t>
            </w:r>
            <w:r>
              <w:rPr>
                <w:rFonts w:hint="eastAsia" w:ascii="宋体" w:hAnsi="宋体" w:eastAsia="宋体" w:cs="宋体"/>
                <w:lang w:eastAsia="zh-CN"/>
              </w:rPr>
              <w:t>。</w:t>
            </w:r>
            <w:r>
              <w:rPr>
                <w:rFonts w:hint="eastAsia" w:ascii="宋体" w:hAnsi="宋体" w:eastAsia="宋体" w:cs="宋体"/>
              </w:rPr>
              <w:t>落实党政一把手是第一责任人、五级书记抓乡村振兴的工作要求</w:t>
            </w:r>
            <w:r>
              <w:rPr>
                <w:rFonts w:hint="eastAsia" w:ascii="宋体" w:hAnsi="宋体" w:eastAsia="宋体" w:cs="宋体"/>
                <w:lang w:eastAsia="zh-CN"/>
              </w:rPr>
              <w:t>。</w:t>
            </w:r>
          </w:p>
          <w:p w14:paraId="2C4B2622">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关于实现巩固拓展脱贫攻坚成果同乡村振兴有效衔接的意见</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做好领导体制衔接</w:t>
            </w:r>
            <w:r>
              <w:rPr>
                <w:rFonts w:hint="eastAsia" w:ascii="宋体" w:hAnsi="宋体" w:eastAsia="宋体" w:cs="宋体"/>
                <w:lang w:eastAsia="zh-CN"/>
              </w:rPr>
              <w:t>。</w:t>
            </w:r>
            <w:r>
              <w:rPr>
                <w:rFonts w:hint="eastAsia" w:ascii="宋体" w:hAnsi="宋体" w:eastAsia="宋体" w:cs="宋体"/>
              </w:rPr>
              <w:t>健全中央统筹、省负总责、市县乡抓落实的工作机制</w:t>
            </w:r>
            <w:r>
              <w:rPr>
                <w:rFonts w:hint="eastAsia" w:ascii="宋体" w:hAnsi="宋体" w:eastAsia="宋体" w:cs="宋体"/>
                <w:lang w:eastAsia="zh-CN"/>
              </w:rPr>
              <w:t>，</w:t>
            </w:r>
            <w:r>
              <w:rPr>
                <w:rFonts w:hint="eastAsia" w:ascii="宋体" w:hAnsi="宋体" w:eastAsia="宋体" w:cs="宋体"/>
              </w:rPr>
              <w:t>构建责任清晰、各负其责、执行有力的乡村振兴领导体制</w:t>
            </w:r>
            <w:r>
              <w:rPr>
                <w:rFonts w:hint="eastAsia" w:ascii="宋体" w:hAnsi="宋体" w:eastAsia="宋体" w:cs="宋体"/>
                <w:lang w:eastAsia="zh-CN"/>
              </w:rPr>
              <w:t>，</w:t>
            </w:r>
            <w:r>
              <w:rPr>
                <w:rFonts w:hint="eastAsia" w:ascii="宋体" w:hAnsi="宋体" w:eastAsia="宋体" w:cs="宋体"/>
              </w:rPr>
              <w:t>层层压实责任</w:t>
            </w:r>
            <w:r>
              <w:rPr>
                <w:rFonts w:hint="eastAsia" w:ascii="宋体" w:hAnsi="宋体" w:eastAsia="宋体" w:cs="宋体"/>
                <w:lang w:eastAsia="zh-CN"/>
              </w:rPr>
              <w:t>。</w:t>
            </w:r>
            <w:r>
              <w:rPr>
                <w:rFonts w:hint="eastAsia" w:ascii="宋体" w:hAnsi="宋体" w:eastAsia="宋体" w:cs="宋体"/>
              </w:rPr>
              <w:t>充分发挥中央和地方各级党委农村工作领导小组作用</w:t>
            </w:r>
            <w:r>
              <w:rPr>
                <w:rFonts w:hint="eastAsia" w:ascii="宋体" w:hAnsi="宋体" w:eastAsia="宋体" w:cs="宋体"/>
                <w:lang w:eastAsia="zh-CN"/>
              </w:rPr>
              <w:t>，</w:t>
            </w:r>
            <w:r>
              <w:rPr>
                <w:rFonts w:hint="eastAsia" w:ascii="宋体" w:hAnsi="宋体" w:eastAsia="宋体" w:cs="宋体"/>
              </w:rPr>
              <w:t>建立统一高效的实现巩固拓展脱贫攻坚成果同乡村振兴有效衔接的决策议事协调工作机制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113A84D">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0F5189E5">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、农牧</w:t>
            </w:r>
            <w:r>
              <w:rPr>
                <w:rFonts w:hint="eastAsia" w:ascii="宋体" w:hAnsi="宋体" w:eastAsia="宋体" w:cs="宋体"/>
                <w:lang w:eastAsia="zh-CN"/>
              </w:rPr>
              <w:t>局等</w:t>
            </w:r>
            <w:r>
              <w:rPr>
                <w:rFonts w:hint="eastAsia" w:ascii="宋体" w:hAnsi="宋体" w:eastAsia="宋体" w:cs="宋体"/>
              </w:rPr>
              <w:t>部门</w:t>
            </w:r>
          </w:p>
        </w:tc>
      </w:tr>
      <w:tr w14:paraId="2F6F741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47" w:hRule="atLeast"/>
        </w:trPr>
        <w:tc>
          <w:tcPr>
            <w:tcW w:w="602" w:type="dxa"/>
            <w:tcBorders>
              <w:top w:val="single" w:color="231F20" w:sz="4" w:space="0"/>
              <w:right w:val="single" w:color="231F20" w:sz="4" w:space="0"/>
            </w:tcBorders>
            <w:vAlign w:val="center"/>
          </w:tcPr>
          <w:p w14:paraId="191529BB">
            <w:pPr>
              <w:pStyle w:val="3"/>
              <w:bidi w:val="0"/>
              <w:jc w:val="center"/>
              <w:rPr>
                <w:rFonts w:hint="default" w:ascii="宋体" w:hAnsi="宋体" w:eastAsia="宋体" w:cs="宋体"/>
                <w:lang w:val="en-US"/>
              </w:rPr>
            </w:pPr>
            <w:r>
              <w:rPr>
                <w:rFonts w:hint="eastAsia" w:ascii="宋体" w:hAnsi="宋体" w:eastAsia="宋体" w:cs="宋体"/>
                <w:lang w:val="en-US" w:eastAsia="zh-CN"/>
              </w:rPr>
              <w:t>52</w:t>
            </w:r>
          </w:p>
        </w:tc>
        <w:tc>
          <w:tcPr>
            <w:tcW w:w="1926" w:type="dxa"/>
            <w:tcBorders>
              <w:top w:val="single" w:color="231F20" w:sz="4" w:space="0"/>
              <w:left w:val="single" w:color="231F20" w:sz="4" w:space="0"/>
              <w:right w:val="single" w:color="231F20" w:sz="4" w:space="0"/>
            </w:tcBorders>
            <w:vAlign w:val="center"/>
          </w:tcPr>
          <w:p w14:paraId="41F9B6FB">
            <w:pPr>
              <w:pStyle w:val="3"/>
              <w:bidi w:val="0"/>
              <w:jc w:val="both"/>
              <w:rPr>
                <w:rFonts w:hint="eastAsia" w:ascii="宋体" w:hAnsi="宋体" w:eastAsia="宋体" w:cs="宋体"/>
              </w:rPr>
            </w:pPr>
            <w:r>
              <w:rPr>
                <w:rFonts w:hint="eastAsia" w:ascii="宋体" w:hAnsi="宋体" w:eastAsia="宋体" w:cs="宋体"/>
              </w:rPr>
              <w:t>按职责权限负责组织村民委员会成员的任期和离任经济责任审计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A9E50C">
            <w:pPr>
              <w:pStyle w:val="3"/>
              <w:bidi w:val="0"/>
              <w:jc w:val="both"/>
              <w:rPr>
                <w:rFonts w:hint="eastAsia" w:ascii="宋体" w:hAnsi="宋体" w:eastAsia="宋体" w:cs="宋体"/>
              </w:rPr>
            </w:pPr>
            <w:r>
              <w:rPr>
                <w:rFonts w:hint="eastAsia" w:ascii="宋体" w:hAnsi="宋体" w:eastAsia="宋体" w:cs="宋体"/>
              </w:rPr>
              <w:t>农牧、财政、审计等部门负责指导组织村民委员会成员的任期和离任经济责任审计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F68712F">
            <w:pPr>
              <w:pStyle w:val="3"/>
              <w:bidi w:val="0"/>
              <w:jc w:val="both"/>
              <w:rPr>
                <w:rFonts w:hint="eastAsia" w:ascii="宋体" w:hAnsi="宋体" w:eastAsia="宋体" w:cs="宋体"/>
              </w:rPr>
            </w:pPr>
            <w:r>
              <w:rPr>
                <w:rFonts w:hint="eastAsia" w:ascii="宋体" w:hAnsi="宋体" w:eastAsia="宋体" w:cs="宋体"/>
              </w:rPr>
              <w:t>负责组织村民委员会成员的任期和离任经济责任审计</w:t>
            </w:r>
            <w:r>
              <w:rPr>
                <w:rFonts w:hint="eastAsia" w:ascii="宋体" w:hAnsi="宋体" w:eastAsia="宋体" w:cs="宋体"/>
                <w:lang w:eastAsia="zh-CN"/>
              </w:rPr>
              <w:t>，</w:t>
            </w:r>
            <w:r>
              <w:rPr>
                <w:rFonts w:hint="eastAsia" w:ascii="宋体" w:hAnsi="宋体" w:eastAsia="宋体" w:cs="宋体"/>
              </w:rPr>
              <w:t>公布审计结果</w:t>
            </w:r>
            <w:r>
              <w:rPr>
                <w:rFonts w:hint="eastAsia" w:ascii="宋体" w:hAnsi="宋体" w:eastAsia="宋体" w:cs="宋体"/>
                <w:lang w:eastAsia="zh-CN"/>
              </w:rPr>
              <w:t>，</w:t>
            </w:r>
            <w:r>
              <w:rPr>
                <w:rFonts w:hint="eastAsia" w:ascii="宋体" w:hAnsi="宋体" w:eastAsia="宋体" w:cs="宋体"/>
              </w:rPr>
              <w:t>加强审计问题整改</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096E0DF">
            <w:pPr>
              <w:pStyle w:val="3"/>
              <w:numPr>
                <w:ilvl w:val="0"/>
                <w:numId w:val="4"/>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第六十条</w:t>
            </w:r>
            <w:r>
              <w:rPr>
                <w:rFonts w:hint="eastAsia" w:ascii="宋体" w:hAnsi="宋体" w:eastAsia="宋体" w:cs="宋体"/>
                <w:lang w:eastAsia="zh-CN"/>
              </w:rPr>
              <w:t>：</w:t>
            </w:r>
            <w:r>
              <w:rPr>
                <w:rFonts w:hint="eastAsia" w:ascii="宋体" w:hAnsi="宋体" w:eastAsia="宋体" w:cs="宋体"/>
              </w:rPr>
              <w:t>村民委员会成员的任期和离任经济责任审计</w:t>
            </w:r>
            <w:r>
              <w:rPr>
                <w:rFonts w:hint="eastAsia" w:ascii="宋体" w:hAnsi="宋体" w:eastAsia="宋体" w:cs="宋体"/>
                <w:lang w:eastAsia="zh-CN"/>
              </w:rPr>
              <w:t>，</w:t>
            </w:r>
            <w:r>
              <w:rPr>
                <w:rFonts w:hint="eastAsia" w:ascii="宋体" w:hAnsi="宋体" w:eastAsia="宋体" w:cs="宋体"/>
              </w:rPr>
              <w:t>由县级人民政府农业部门、财政部门或者乡、民族乡、镇的人民政府负责组织</w:t>
            </w:r>
            <w:r>
              <w:rPr>
                <w:rFonts w:hint="eastAsia" w:ascii="宋体" w:hAnsi="宋体" w:eastAsia="宋体" w:cs="宋体"/>
                <w:lang w:eastAsia="zh-CN"/>
              </w:rPr>
              <w:t>，</w:t>
            </w:r>
            <w:r>
              <w:rPr>
                <w:rFonts w:hint="eastAsia" w:ascii="宋体" w:hAnsi="宋体" w:eastAsia="宋体" w:cs="宋体"/>
              </w:rPr>
              <w:t>审计结果应当公布</w:t>
            </w:r>
            <w:r>
              <w:rPr>
                <w:rFonts w:hint="eastAsia" w:ascii="宋体" w:hAnsi="宋体" w:eastAsia="宋体" w:cs="宋体"/>
                <w:lang w:eastAsia="zh-CN"/>
              </w:rPr>
              <w:t>，</w:t>
            </w:r>
            <w:r>
              <w:rPr>
                <w:rFonts w:hint="eastAsia" w:ascii="宋体" w:hAnsi="宋体" w:eastAsia="宋体" w:cs="宋体"/>
              </w:rPr>
              <w:t>其中离任经济责任审计结果应当在下一届村民委员会选举之前公布</w:t>
            </w:r>
            <w:r>
              <w:rPr>
                <w:rFonts w:hint="eastAsia" w:ascii="宋体" w:hAnsi="宋体" w:eastAsia="宋体" w:cs="宋体"/>
                <w:lang w:eastAsia="zh-CN"/>
              </w:rPr>
              <w:t>。</w:t>
            </w:r>
          </w:p>
          <w:p w14:paraId="01D6BB19">
            <w:pPr>
              <w:pStyle w:val="3"/>
              <w:numPr>
                <w:ilvl w:val="0"/>
                <w:numId w:val="4"/>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党政主要领导干部和国有企事业单位主要领导人员经济责任审计规定</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领导干部经济责任审计对象包括</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党中央和县级以上地方党委要求进行经济责任审计的其他主要领导干部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6A5071F">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6A0725F">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p>
        </w:tc>
      </w:tr>
    </w:tbl>
    <w:p w14:paraId="184A80B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6" o:spid="_x0000_s1166" o:spt="202" type="#_x0000_t202" style="position:absolute;left:0pt;margin-left:56.25pt;margin-top:460.7pt;height:15.1pt;width:17.3pt;mso-position-horizontal-relative:page;mso-position-vertical-relative:page;z-index:251800576;mso-width-relative:page;mso-height-relative:page;" filled="f" stroked="f" coordsize="21600,21600">
            <v:path/>
            <v:fill on="f" focussize="0,0"/>
            <v:stroke on="f" joinstyle="miter"/>
            <v:imagedata o:title=""/>
            <o:lock v:ext="edit"/>
            <v:textbox inset="0mm,0mm,0mm,0mm" style="layout-flow:vertical;">
              <w:txbxContent>
                <w:p w14:paraId="31876C0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7" o:spid="_x0000_s1167" o:spt="202" type="#_x0000_t202" style="position:absolute;left:0pt;margin-left:56.25pt;margin-top:509.6pt;height:15.1pt;width:17.3pt;mso-position-horizontal-relative:page;mso-position-vertical-relative:page;z-index:251801600;mso-width-relative:page;mso-height-relative:page;" filled="f" stroked="f" coordsize="21600,21600">
            <v:path/>
            <v:fill on="f" focussize="0,0"/>
            <v:stroke on="f" joinstyle="miter"/>
            <v:imagedata o:title=""/>
            <o:lock v:ext="edit"/>
            <v:textbox inset="0mm,0mm,0mm,0mm" style="layout-flow:vertical;">
              <w:txbxContent>
                <w:p w14:paraId="3E93AF4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8" o:spid="_x0000_s1168" o:spt="202" type="#_x0000_t202" style="position:absolute;left:0pt;margin-left:54.05pt;margin-top:481.65pt;height:22.1pt;width:17.3pt;mso-position-horizontal-relative:page;mso-position-vertical-relative:page;z-index:251802624;mso-width-relative:page;mso-height-relative:page;" filled="f" stroked="f" coordsize="21600,21600">
            <v:path/>
            <v:fill on="f" focussize="0,0"/>
            <v:stroke on="f" joinstyle="miter"/>
            <v:imagedata o:title=""/>
            <o:lock v:ext="edit"/>
            <v:textbox inset="0mm,0mm,0mm,0mm" style="layout-flow:vertical;">
              <w:txbxContent>
                <w:p w14:paraId="3A1E85DE">
                  <w:pPr>
                    <w:spacing w:before="13" w:line="332" w:lineRule="exact"/>
                    <w:ind w:left="20" w:right="0" w:firstLine="0"/>
                    <w:jc w:val="left"/>
                    <w:rPr>
                      <w:rFonts w:hint="eastAsia" w:ascii="PMingLiU" w:eastAsia="PMingLiU"/>
                      <w:sz w:val="26"/>
                    </w:rPr>
                  </w:pPr>
                </w:p>
              </w:txbxContent>
            </v:textbox>
          </v:shape>
        </w:pict>
      </w:r>
    </w:p>
    <w:p w14:paraId="6619D73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85BDEE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F1C9B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893C8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9483E7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1B21C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6325361">
            <w:pPr>
              <w:pStyle w:val="3"/>
              <w:bidi w:val="0"/>
              <w:jc w:val="center"/>
              <w:rPr>
                <w:rFonts w:hint="eastAsia" w:ascii="黑体" w:hAnsi="黑体" w:eastAsia="黑体" w:cs="黑体"/>
              </w:rPr>
            </w:pPr>
            <w:r>
              <w:rPr>
                <w:rFonts w:hint="eastAsia" w:ascii="黑体" w:hAnsi="黑体" w:eastAsia="黑体" w:cs="黑体"/>
              </w:rPr>
              <w:t>乡镇</w:t>
            </w:r>
          </w:p>
          <w:p w14:paraId="1BA156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6B306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11227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A566E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1E209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29" w:hRule="atLeast"/>
        </w:trPr>
        <w:tc>
          <w:tcPr>
            <w:tcW w:w="602" w:type="dxa"/>
            <w:tcBorders>
              <w:top w:val="single" w:color="231F20" w:sz="4" w:space="0"/>
              <w:right w:val="single" w:color="231F20" w:sz="4" w:space="0"/>
            </w:tcBorders>
            <w:vAlign w:val="center"/>
          </w:tcPr>
          <w:p w14:paraId="06338CA8">
            <w:pPr>
              <w:pStyle w:val="3"/>
              <w:bidi w:val="0"/>
              <w:jc w:val="center"/>
              <w:rPr>
                <w:rFonts w:hint="default" w:ascii="宋体" w:hAnsi="宋体" w:eastAsia="宋体" w:cs="宋体"/>
                <w:lang w:val="en-US"/>
              </w:rPr>
            </w:pPr>
            <w:r>
              <w:rPr>
                <w:rFonts w:hint="eastAsia" w:ascii="宋体" w:hAnsi="宋体" w:eastAsia="宋体" w:cs="宋体"/>
                <w:lang w:val="en-US" w:eastAsia="zh-CN"/>
              </w:rPr>
              <w:t>53</w:t>
            </w:r>
          </w:p>
        </w:tc>
        <w:tc>
          <w:tcPr>
            <w:tcW w:w="1926" w:type="dxa"/>
            <w:tcBorders>
              <w:top w:val="single" w:color="231F20" w:sz="4" w:space="0"/>
              <w:left w:val="single" w:color="231F20" w:sz="4" w:space="0"/>
              <w:right w:val="single" w:color="231F20" w:sz="4" w:space="0"/>
            </w:tcBorders>
            <w:vAlign w:val="center"/>
          </w:tcPr>
          <w:p w14:paraId="3869420D">
            <w:pPr>
              <w:pStyle w:val="3"/>
              <w:bidi w:val="0"/>
              <w:jc w:val="both"/>
              <w:rPr>
                <w:rFonts w:hint="eastAsia" w:ascii="宋体" w:hAnsi="宋体" w:eastAsia="宋体" w:cs="宋体"/>
              </w:rPr>
            </w:pPr>
            <w:r>
              <w:rPr>
                <w:rFonts w:hint="eastAsia" w:ascii="宋体" w:hAnsi="宋体" w:eastAsia="宋体" w:cs="宋体"/>
              </w:rPr>
              <w:t>配合做好农业资金分配、使用过程的监督管理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D3A3E31">
            <w:pPr>
              <w:pStyle w:val="3"/>
              <w:bidi w:val="0"/>
              <w:jc w:val="both"/>
              <w:rPr>
                <w:rFonts w:hint="eastAsia" w:ascii="宋体" w:hAnsi="宋体" w:eastAsia="宋体" w:cs="宋体"/>
              </w:rPr>
            </w:pPr>
            <w:r>
              <w:rPr>
                <w:rFonts w:hint="eastAsia" w:ascii="宋体" w:hAnsi="宋体" w:eastAsia="宋体" w:cs="宋体"/>
              </w:rPr>
              <w:t>农牧部门牵头负责监督管理农业资金分配、使用</w:t>
            </w:r>
            <w:r>
              <w:rPr>
                <w:rFonts w:hint="eastAsia" w:ascii="宋体" w:hAnsi="宋体" w:eastAsia="宋体" w:cs="宋体"/>
                <w:lang w:eastAsia="zh-CN"/>
              </w:rPr>
              <w:t>。</w:t>
            </w:r>
            <w:r>
              <w:rPr>
                <w:rFonts w:hint="eastAsia" w:ascii="宋体" w:hAnsi="宋体" w:eastAsia="宋体" w:cs="宋体"/>
              </w:rPr>
              <w:t>审计部门加强对用于农业的财政资金的审计监督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2EE80B">
            <w:pPr>
              <w:pStyle w:val="3"/>
              <w:bidi w:val="0"/>
              <w:jc w:val="both"/>
              <w:rPr>
                <w:rFonts w:hint="eastAsia" w:ascii="宋体" w:hAnsi="宋体" w:eastAsia="宋体" w:cs="宋体"/>
              </w:rPr>
            </w:pPr>
            <w:r>
              <w:rPr>
                <w:rFonts w:hint="eastAsia" w:ascii="宋体" w:hAnsi="宋体" w:eastAsia="宋体" w:cs="宋体"/>
              </w:rPr>
              <w:t>配合做好农业资金分配、使用</w:t>
            </w:r>
            <w:r>
              <w:rPr>
                <w:rFonts w:hint="eastAsia" w:ascii="宋体" w:hAnsi="宋体" w:eastAsia="宋体" w:cs="宋体"/>
                <w:lang w:eastAsia="zh-CN"/>
              </w:rPr>
              <w:t>。</w:t>
            </w:r>
            <w:r>
              <w:rPr>
                <w:rFonts w:hint="eastAsia" w:ascii="宋体" w:hAnsi="宋体" w:eastAsia="宋体" w:cs="宋体"/>
              </w:rPr>
              <w:t>负责对村级使用农业资金情况进行监督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1D8B06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第三十九条</w:t>
            </w:r>
            <w:r>
              <w:rPr>
                <w:rFonts w:hint="eastAsia" w:ascii="宋体" w:hAnsi="宋体" w:eastAsia="宋体" w:cs="宋体"/>
                <w:lang w:eastAsia="zh-CN"/>
              </w:rPr>
              <w:t>：</w:t>
            </w:r>
            <w:r>
              <w:rPr>
                <w:rFonts w:hint="eastAsia" w:ascii="宋体" w:hAnsi="宋体" w:eastAsia="宋体" w:cs="宋体"/>
              </w:rPr>
              <w:t>县级以上人民政府每年财政预算内安排的各项用于农业的资金应当及时足额拨付</w:t>
            </w:r>
            <w:r>
              <w:rPr>
                <w:rFonts w:hint="eastAsia" w:ascii="宋体" w:hAnsi="宋体" w:eastAsia="宋体" w:cs="宋体"/>
                <w:lang w:eastAsia="zh-CN"/>
              </w:rPr>
              <w:t>。</w:t>
            </w:r>
            <w:r>
              <w:rPr>
                <w:rFonts w:hint="eastAsia" w:ascii="宋体" w:hAnsi="宋体" w:eastAsia="宋体" w:cs="宋体"/>
              </w:rPr>
              <w:t>各级人民政府应当加强对国家各项农业资金分配、使用过程的监督管理</w:t>
            </w:r>
            <w:r>
              <w:rPr>
                <w:rFonts w:hint="eastAsia" w:ascii="宋体" w:hAnsi="宋体" w:eastAsia="宋体" w:cs="宋体"/>
                <w:lang w:eastAsia="zh-CN"/>
              </w:rPr>
              <w:t>，</w:t>
            </w:r>
            <w:r>
              <w:rPr>
                <w:rFonts w:hint="eastAsia" w:ascii="宋体" w:hAnsi="宋体" w:eastAsia="宋体" w:cs="宋体"/>
              </w:rPr>
              <w:t>保证资金安全</w:t>
            </w:r>
            <w:r>
              <w:rPr>
                <w:rFonts w:hint="eastAsia" w:ascii="宋体" w:hAnsi="宋体" w:eastAsia="宋体" w:cs="宋体"/>
                <w:lang w:eastAsia="zh-CN"/>
              </w:rPr>
              <w:t>，</w:t>
            </w:r>
            <w:r>
              <w:rPr>
                <w:rFonts w:hint="eastAsia" w:ascii="宋体" w:hAnsi="宋体" w:eastAsia="宋体" w:cs="宋体"/>
              </w:rPr>
              <w:t>提高资金的使用效率</w:t>
            </w:r>
            <w:r>
              <w:rPr>
                <w:rFonts w:hint="eastAsia" w:ascii="宋体" w:hAnsi="宋体" w:eastAsia="宋体" w:cs="宋体"/>
                <w:lang w:eastAsia="zh-CN"/>
              </w:rPr>
              <w:t>。</w:t>
            </w:r>
            <w:r>
              <w:rPr>
                <w:rFonts w:hint="eastAsia" w:ascii="宋体" w:hAnsi="宋体" w:eastAsia="宋体" w:cs="宋体"/>
              </w:rPr>
              <w:t>任何单位和个人不得截留、挪用用于农业的财政资金和信贷资金</w:t>
            </w:r>
            <w:r>
              <w:rPr>
                <w:rFonts w:hint="eastAsia" w:ascii="宋体" w:hAnsi="宋体" w:eastAsia="宋体" w:cs="宋体"/>
                <w:lang w:eastAsia="zh-CN"/>
              </w:rPr>
              <w:t>。</w:t>
            </w:r>
            <w:r>
              <w:rPr>
                <w:rFonts w:hint="eastAsia" w:ascii="宋体" w:hAnsi="宋体" w:eastAsia="宋体" w:cs="宋体"/>
              </w:rPr>
              <w:t>审计机关应当依法加强对用于农业的财政和信贷等资金的审计监督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22B1825">
            <w:pPr>
              <w:pStyle w:val="3"/>
              <w:bidi w:val="0"/>
              <w:rPr>
                <w:rFonts w:hint="eastAsia" w:ascii="宋体" w:hAnsi="宋体" w:eastAsia="宋体" w:cs="宋体"/>
                <w:lang w:eastAsia="zh-CN"/>
              </w:rPr>
            </w:pPr>
            <w:r>
              <w:rPr>
                <w:rFonts w:hint="eastAsia" w:ascii="宋体" w:hAnsi="宋体" w:eastAsia="宋体" w:cs="宋体"/>
                <w:lang w:eastAsia="zh-CN"/>
              </w:rPr>
              <w:t>农牧局、审计局</w:t>
            </w:r>
          </w:p>
        </w:tc>
        <w:tc>
          <w:tcPr>
            <w:tcW w:w="733" w:type="dxa"/>
            <w:tcBorders>
              <w:top w:val="single" w:color="231F20" w:sz="4" w:space="0"/>
              <w:left w:val="single" w:color="231F20" w:sz="4" w:space="0"/>
            </w:tcBorders>
            <w:vAlign w:val="center"/>
          </w:tcPr>
          <w:p w14:paraId="4AF6514C">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6CB489B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9" o:spid="_x0000_s1169" o:spt="202" type="#_x0000_t202" style="position:absolute;left:0pt;margin-left:56.25pt;margin-top:69.65pt;height:15.1pt;width:17.3pt;mso-position-horizontal-relative:page;mso-position-vertical-relative:page;z-index:251803648;mso-width-relative:page;mso-height-relative:page;" filled="f" stroked="f" coordsize="21600,21600">
            <v:path/>
            <v:fill on="f" focussize="0,0"/>
            <v:stroke on="f" joinstyle="miter"/>
            <v:imagedata o:title=""/>
            <o:lock v:ext="edit"/>
            <v:textbox inset="0mm,0mm,0mm,0mm" style="layout-flow:vertical;">
              <w:txbxContent>
                <w:p w14:paraId="075839A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0" o:spid="_x0000_s1170" o:spt="202" type="#_x0000_t202" style="position:absolute;left:0pt;margin-left:56.25pt;margin-top:118.55pt;height:15.1pt;width:17.3pt;mso-position-horizontal-relative:page;mso-position-vertical-relative:page;z-index:251804672;mso-width-relative:page;mso-height-relative:page;" filled="f" stroked="f" coordsize="21600,21600">
            <v:path/>
            <v:fill on="f" focussize="0,0"/>
            <v:stroke on="f" joinstyle="miter"/>
            <v:imagedata o:title=""/>
            <o:lock v:ext="edit"/>
            <v:textbox inset="0mm,0mm,0mm,0mm" style="layout-flow:vertical;">
              <w:txbxContent>
                <w:p w14:paraId="12F4B08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1" o:spid="_x0000_s1171" o:spt="202" type="#_x0000_t202" style="position:absolute;left:0pt;margin-left:54.05pt;margin-top:90.6pt;height:22.1pt;width:17.3pt;mso-position-horizontal-relative:page;mso-position-vertical-relative:page;z-index:251805696;mso-width-relative:page;mso-height-relative:page;" filled="f" stroked="f" coordsize="21600,21600">
            <v:path/>
            <v:fill on="f" focussize="0,0"/>
            <v:stroke on="f" joinstyle="miter"/>
            <v:imagedata o:title=""/>
            <o:lock v:ext="edit"/>
            <v:textbox inset="0mm,0mm,0mm,0mm" style="layout-flow:vertical;">
              <w:txbxContent>
                <w:p w14:paraId="67151777">
                  <w:pPr>
                    <w:spacing w:before="13" w:line="332" w:lineRule="exact"/>
                    <w:ind w:left="20" w:right="0" w:firstLine="0"/>
                    <w:jc w:val="left"/>
                    <w:rPr>
                      <w:rFonts w:hint="eastAsia" w:ascii="PMingLiU" w:eastAsia="PMingLiU"/>
                      <w:sz w:val="26"/>
                    </w:rPr>
                  </w:pPr>
                </w:p>
              </w:txbxContent>
            </v:textbox>
          </v:shape>
        </w:pict>
      </w:r>
    </w:p>
    <w:p w14:paraId="2BB43A8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185"/>
        <w:gridCol w:w="1125"/>
        <w:gridCol w:w="7470"/>
        <w:gridCol w:w="756"/>
        <w:gridCol w:w="733"/>
      </w:tblGrid>
      <w:tr w14:paraId="33132D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03" w:hRule="atLeast"/>
        </w:trPr>
        <w:tc>
          <w:tcPr>
            <w:tcW w:w="602" w:type="dxa"/>
            <w:tcBorders>
              <w:bottom w:val="single" w:color="231F20" w:sz="4" w:space="0"/>
              <w:right w:val="single" w:color="231F20" w:sz="4" w:space="0"/>
            </w:tcBorders>
            <w:vAlign w:val="center"/>
          </w:tcPr>
          <w:p w14:paraId="133A28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321CF0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5" w:type="dxa"/>
            <w:tcBorders>
              <w:left w:val="single" w:color="231F20" w:sz="4" w:space="0"/>
              <w:bottom w:val="single" w:color="231F20" w:sz="4" w:space="0"/>
              <w:right w:val="single" w:color="231F20" w:sz="4" w:space="0"/>
            </w:tcBorders>
            <w:vAlign w:val="center"/>
          </w:tcPr>
          <w:p w14:paraId="3EDA2DA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EB746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125" w:type="dxa"/>
            <w:tcBorders>
              <w:left w:val="single" w:color="231F20" w:sz="4" w:space="0"/>
              <w:bottom w:val="single" w:color="231F20" w:sz="4" w:space="0"/>
              <w:right w:val="single" w:color="231F20" w:sz="4" w:space="0"/>
            </w:tcBorders>
            <w:vAlign w:val="center"/>
          </w:tcPr>
          <w:p w14:paraId="3308E56A">
            <w:pPr>
              <w:pStyle w:val="3"/>
              <w:bidi w:val="0"/>
              <w:jc w:val="center"/>
              <w:rPr>
                <w:rFonts w:hint="eastAsia" w:ascii="黑体" w:hAnsi="黑体" w:eastAsia="黑体" w:cs="黑体"/>
              </w:rPr>
            </w:pPr>
            <w:r>
              <w:rPr>
                <w:rFonts w:hint="eastAsia" w:ascii="黑体" w:hAnsi="黑体" w:eastAsia="黑体" w:cs="黑体"/>
              </w:rPr>
              <w:t>乡镇</w:t>
            </w:r>
          </w:p>
          <w:p w14:paraId="70F8CD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70" w:type="dxa"/>
            <w:tcBorders>
              <w:left w:val="single" w:color="231F20" w:sz="4" w:space="0"/>
              <w:bottom w:val="single" w:color="231F20" w:sz="4" w:space="0"/>
              <w:right w:val="single" w:color="231F20" w:sz="4" w:space="0"/>
            </w:tcBorders>
            <w:vAlign w:val="center"/>
          </w:tcPr>
          <w:p w14:paraId="66FFBB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56" w:type="dxa"/>
            <w:tcBorders>
              <w:left w:val="single" w:color="231F20" w:sz="4" w:space="0"/>
              <w:bottom w:val="single" w:color="231F20" w:sz="4" w:space="0"/>
              <w:right w:val="single" w:color="231F20" w:sz="4" w:space="0"/>
            </w:tcBorders>
            <w:vAlign w:val="center"/>
          </w:tcPr>
          <w:p w14:paraId="139179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012BE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D734CC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BF67C70">
            <w:pPr>
              <w:pStyle w:val="3"/>
              <w:bidi w:val="0"/>
              <w:jc w:val="center"/>
              <w:rPr>
                <w:rFonts w:hint="default" w:ascii="宋体" w:hAnsi="宋体" w:eastAsia="宋体" w:cs="宋体"/>
                <w:lang w:val="en-US"/>
              </w:rPr>
            </w:pPr>
            <w:r>
              <w:rPr>
                <w:rFonts w:hint="eastAsia" w:ascii="宋体" w:hAnsi="宋体" w:eastAsia="宋体" w:cs="宋体"/>
                <w:lang w:val="en-US" w:eastAsia="zh-CN"/>
              </w:rPr>
              <w:t>54</w:t>
            </w:r>
          </w:p>
        </w:tc>
        <w:tc>
          <w:tcPr>
            <w:tcW w:w="1742" w:type="dxa"/>
            <w:tcBorders>
              <w:top w:val="single" w:color="231F20" w:sz="4" w:space="0"/>
              <w:left w:val="single" w:color="231F20" w:sz="4" w:space="0"/>
              <w:right w:val="single" w:color="231F20" w:sz="4" w:space="0"/>
            </w:tcBorders>
            <w:vAlign w:val="center"/>
          </w:tcPr>
          <w:p w14:paraId="14F347D8">
            <w:pPr>
              <w:pStyle w:val="3"/>
              <w:bidi w:val="0"/>
              <w:jc w:val="both"/>
              <w:rPr>
                <w:rFonts w:hint="eastAsia" w:ascii="宋体" w:hAnsi="宋体" w:eastAsia="宋体" w:cs="宋体"/>
              </w:rPr>
            </w:pPr>
            <w:r>
              <w:rPr>
                <w:rFonts w:hint="default" w:ascii="Times New Roman" w:hAnsi="Times New Roman" w:cs="Times New Roman" w:eastAsiaTheme="minorEastAsia"/>
              </w:rPr>
              <w:t>做好农村土地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承包经营及承包经营合同管理</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组织农村土地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承包经营纠纷调解</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依法开展土地经营权流转的指导和管理工作</w:t>
            </w:r>
            <w:r>
              <w:rPr>
                <w:rFonts w:hint="eastAsia" w:ascii="Times New Roman" w:hAnsi="Times New Roman" w:cs="Times New Roman" w:eastAsiaTheme="minorEastAsia"/>
                <w:lang w:eastAsia="zh-CN"/>
              </w:rPr>
              <w:t>。</w:t>
            </w:r>
          </w:p>
        </w:tc>
        <w:tc>
          <w:tcPr>
            <w:tcW w:w="1185" w:type="dxa"/>
            <w:tcBorders>
              <w:top w:val="single" w:color="231F20" w:sz="4" w:space="0"/>
              <w:left w:val="single" w:color="231F20" w:sz="4" w:space="0"/>
              <w:right w:val="single" w:color="231F20" w:sz="4" w:space="0"/>
            </w:tcBorders>
            <w:vAlign w:val="center"/>
          </w:tcPr>
          <w:p w14:paraId="369D1B8D">
            <w:pPr>
              <w:pStyle w:val="3"/>
              <w:bidi w:val="0"/>
              <w:jc w:val="both"/>
              <w:rPr>
                <w:rFonts w:hint="eastAsia" w:ascii="宋体" w:hAnsi="宋体" w:eastAsia="宋体" w:cs="宋体"/>
              </w:rPr>
            </w:pPr>
            <w:r>
              <w:rPr>
                <w:rFonts w:hint="eastAsia" w:ascii="宋体" w:hAnsi="宋体" w:eastAsia="宋体" w:cs="宋体"/>
              </w:rPr>
              <w:t>农牧、林业和草原部门依照各自职责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制定承包合同的管理制度</w:t>
            </w:r>
            <w:r>
              <w:rPr>
                <w:rFonts w:hint="eastAsia" w:ascii="宋体" w:hAnsi="宋体" w:eastAsia="宋体" w:cs="宋体"/>
                <w:lang w:eastAsia="zh-CN"/>
              </w:rPr>
              <w:t>，</w:t>
            </w:r>
            <w:r>
              <w:rPr>
                <w:rFonts w:hint="eastAsia" w:ascii="宋体" w:hAnsi="宋体" w:eastAsia="宋体" w:cs="宋体"/>
              </w:rPr>
              <w:t>检查监督承包合同的履行</w:t>
            </w:r>
            <w:r>
              <w:rPr>
                <w:rFonts w:hint="eastAsia" w:ascii="宋体" w:hAnsi="宋体" w:eastAsia="宋体" w:cs="宋体"/>
                <w:lang w:eastAsia="zh-CN"/>
              </w:rPr>
              <w:t>；</w:t>
            </w:r>
            <w:r>
              <w:rPr>
                <w:rFonts w:hint="eastAsia" w:ascii="宋体" w:hAnsi="宋体" w:eastAsia="宋体" w:cs="宋体"/>
              </w:rPr>
              <w:t>审查合同的变更和解除</w:t>
            </w:r>
            <w:r>
              <w:rPr>
                <w:rFonts w:hint="eastAsia" w:ascii="宋体" w:hAnsi="宋体" w:eastAsia="宋体" w:cs="宋体"/>
                <w:lang w:eastAsia="zh-CN"/>
              </w:rPr>
              <w:t>。</w:t>
            </w:r>
            <w:r>
              <w:rPr>
                <w:rFonts w:hint="eastAsia" w:ascii="宋体" w:hAnsi="宋体" w:eastAsia="宋体" w:cs="宋体"/>
              </w:rPr>
              <w:t>有关部门按照职责分工做好相关管理、扶持和服务工作</w:t>
            </w:r>
            <w:r>
              <w:rPr>
                <w:rFonts w:hint="eastAsia" w:ascii="宋体" w:hAnsi="宋体" w:eastAsia="宋体" w:cs="宋体"/>
                <w:lang w:eastAsia="zh-CN"/>
              </w:rPr>
              <w:t>。</w:t>
            </w:r>
          </w:p>
        </w:tc>
        <w:tc>
          <w:tcPr>
            <w:tcW w:w="1125" w:type="dxa"/>
            <w:tcBorders>
              <w:top w:val="single" w:color="231F20" w:sz="4" w:space="0"/>
              <w:left w:val="single" w:color="231F20" w:sz="4" w:space="0"/>
              <w:right w:val="single" w:color="231F20" w:sz="4" w:space="0"/>
            </w:tcBorders>
            <w:vAlign w:val="center"/>
          </w:tcPr>
          <w:p w14:paraId="0B0294E8">
            <w:pPr>
              <w:pStyle w:val="3"/>
              <w:bidi w:val="0"/>
              <w:jc w:val="both"/>
              <w:rPr>
                <w:rFonts w:hint="eastAsia" w:ascii="宋体" w:hAnsi="宋体" w:eastAsia="宋体" w:cs="宋体"/>
              </w:rPr>
            </w:pPr>
            <w:r>
              <w:rPr>
                <w:rFonts w:hint="eastAsia" w:ascii="宋体" w:hAnsi="宋体" w:eastAsia="宋体" w:cs="宋体"/>
              </w:rPr>
              <w:t>指导承包合同的签订、鉴证、审核、调解以及承包合同的档案管理</w:t>
            </w:r>
            <w:r>
              <w:rPr>
                <w:rFonts w:hint="eastAsia" w:ascii="宋体" w:hAnsi="宋体" w:eastAsia="宋体" w:cs="宋体"/>
                <w:lang w:eastAsia="zh-CN"/>
              </w:rPr>
              <w:t>。</w:t>
            </w:r>
            <w:r>
              <w:rPr>
                <w:rFonts w:hint="eastAsia" w:ascii="宋体" w:hAnsi="宋体" w:eastAsia="宋体" w:cs="宋体"/>
              </w:rPr>
              <w:t>建立健全乡村两级农村土地承包经营纠纷调解体系</w:t>
            </w:r>
            <w:r>
              <w:rPr>
                <w:rFonts w:hint="eastAsia" w:ascii="宋体" w:hAnsi="宋体" w:eastAsia="宋体" w:cs="宋体"/>
                <w:lang w:eastAsia="zh-CN"/>
              </w:rPr>
              <w:t>，</w:t>
            </w:r>
            <w:r>
              <w:rPr>
                <w:rFonts w:hint="eastAsia" w:ascii="宋体" w:hAnsi="宋体" w:eastAsia="宋体" w:cs="宋体"/>
              </w:rPr>
              <w:t>完善机制</w:t>
            </w:r>
            <w:r>
              <w:rPr>
                <w:rFonts w:hint="eastAsia" w:ascii="宋体" w:hAnsi="宋体" w:eastAsia="宋体" w:cs="宋体"/>
                <w:lang w:eastAsia="zh-CN"/>
              </w:rPr>
              <w:t>，</w:t>
            </w:r>
            <w:r>
              <w:rPr>
                <w:rFonts w:hint="eastAsia" w:ascii="宋体" w:hAnsi="宋体" w:eastAsia="宋体" w:cs="宋体"/>
              </w:rPr>
              <w:t>依法开展调解工作</w:t>
            </w:r>
            <w:r>
              <w:rPr>
                <w:rFonts w:hint="eastAsia" w:ascii="宋体" w:hAnsi="宋体" w:eastAsia="宋体" w:cs="宋体"/>
                <w:lang w:eastAsia="zh-CN"/>
              </w:rPr>
              <w:t>。</w:t>
            </w:r>
            <w:r>
              <w:rPr>
                <w:rFonts w:hint="eastAsia" w:ascii="宋体" w:hAnsi="宋体" w:eastAsia="宋体" w:cs="宋体"/>
              </w:rPr>
              <w:t>建立土地经营权流转台账</w:t>
            </w:r>
            <w:r>
              <w:rPr>
                <w:rFonts w:hint="eastAsia" w:ascii="宋体" w:hAnsi="宋体" w:eastAsia="宋体" w:cs="宋体"/>
                <w:lang w:eastAsia="zh-CN"/>
              </w:rPr>
              <w:t>，</w:t>
            </w:r>
            <w:r>
              <w:rPr>
                <w:rFonts w:hint="eastAsia" w:ascii="宋体" w:hAnsi="宋体" w:eastAsia="宋体" w:cs="宋体"/>
              </w:rPr>
              <w:t>做好土地经营权流转的指导和管理工作</w:t>
            </w:r>
            <w:r>
              <w:rPr>
                <w:rFonts w:hint="eastAsia" w:ascii="宋体" w:hAnsi="宋体" w:eastAsia="宋体" w:cs="宋体"/>
                <w:lang w:eastAsia="zh-CN"/>
              </w:rPr>
              <w:t>。</w:t>
            </w:r>
          </w:p>
        </w:tc>
        <w:tc>
          <w:tcPr>
            <w:tcW w:w="7470" w:type="dxa"/>
            <w:tcBorders>
              <w:top w:val="single" w:color="231F20" w:sz="4" w:space="0"/>
              <w:left w:val="single" w:color="231F20" w:sz="4" w:space="0"/>
              <w:right w:val="single" w:color="231F20" w:sz="4" w:space="0"/>
            </w:tcBorders>
            <w:vAlign w:val="center"/>
          </w:tcPr>
          <w:p w14:paraId="6831318F">
            <w:pPr>
              <w:pStyle w:val="3"/>
              <w:numPr>
                <w:ilvl w:val="0"/>
                <w:numId w:val="5"/>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中华人民共和国农村土地承包法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县级以上地方人民政府农业农村、林业和草原等主管部门分别依照各自职责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人民政府负责本行政区域内农村土地承包经营及承包经营合同管理</w:t>
            </w:r>
            <w:r>
              <w:rPr>
                <w:rFonts w:hint="eastAsia" w:ascii="宋体" w:hAnsi="宋体" w:eastAsia="宋体" w:cs="宋体"/>
                <w:lang w:eastAsia="zh-CN"/>
              </w:rPr>
              <w:t>。</w:t>
            </w:r>
          </w:p>
          <w:p w14:paraId="6B1795A3">
            <w:pPr>
              <w:pStyle w:val="3"/>
              <w:numPr>
                <w:ilvl w:val="0"/>
                <w:numId w:val="5"/>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集体所有的草原或依法确定给集体经济组织使用的国家所有的草原</w:t>
            </w:r>
            <w:r>
              <w:rPr>
                <w:rFonts w:hint="eastAsia" w:ascii="宋体" w:hAnsi="宋体" w:eastAsia="宋体" w:cs="宋体"/>
                <w:lang w:eastAsia="zh-CN"/>
              </w:rPr>
              <w:t>，</w:t>
            </w:r>
            <w:r>
              <w:rPr>
                <w:rFonts w:hint="eastAsia" w:ascii="宋体" w:hAnsi="宋体" w:eastAsia="宋体" w:cs="宋体"/>
              </w:rPr>
              <w:t>可以由本集体经济组织内的家庭或联户承包经营</w:t>
            </w:r>
            <w:r>
              <w:rPr>
                <w:rFonts w:hint="eastAsia" w:ascii="宋体" w:hAnsi="宋体" w:eastAsia="宋体" w:cs="宋体"/>
                <w:lang w:eastAsia="zh-CN"/>
              </w:rPr>
              <w:t>。</w:t>
            </w:r>
          </w:p>
          <w:p w14:paraId="455DC66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中华人民共和国农村土地承包经营纠纷调解仲裁法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发生农村土地承包经营纠纷的</w:t>
            </w:r>
            <w:r>
              <w:rPr>
                <w:rFonts w:hint="eastAsia" w:ascii="宋体" w:hAnsi="宋体" w:eastAsia="宋体" w:cs="宋体"/>
                <w:lang w:eastAsia="zh-CN"/>
              </w:rPr>
              <w:t>，</w:t>
            </w:r>
            <w:r>
              <w:rPr>
                <w:rFonts w:hint="eastAsia" w:ascii="宋体" w:hAnsi="宋体" w:eastAsia="宋体" w:cs="宋体"/>
              </w:rPr>
              <w:t>当事人可以自行和解</w:t>
            </w:r>
            <w:r>
              <w:rPr>
                <w:rFonts w:hint="eastAsia" w:ascii="宋体" w:hAnsi="宋体" w:eastAsia="宋体" w:cs="宋体"/>
                <w:lang w:eastAsia="zh-CN"/>
              </w:rPr>
              <w:t>，</w:t>
            </w:r>
            <w:r>
              <w:rPr>
                <w:rFonts w:hint="eastAsia" w:ascii="宋体" w:hAnsi="宋体" w:eastAsia="宋体" w:cs="宋体"/>
              </w:rPr>
              <w:t>也可以请求村民委员会、乡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人民政府等调解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人民政府应当加强农村土地承包经营纠纷的调解工作</w:t>
            </w:r>
            <w:r>
              <w:rPr>
                <w:rFonts w:hint="eastAsia" w:ascii="宋体" w:hAnsi="宋体" w:eastAsia="宋体" w:cs="宋体"/>
                <w:lang w:eastAsia="zh-CN"/>
              </w:rPr>
              <w:t>，</w:t>
            </w:r>
            <w:r>
              <w:rPr>
                <w:rFonts w:hint="eastAsia" w:ascii="宋体" w:hAnsi="宋体" w:eastAsia="宋体" w:cs="宋体"/>
              </w:rPr>
              <w:t>帮助当事人达成协议解决纠纷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当事人申请农村土地承包经营纠纷调解可以书面申请</w:t>
            </w:r>
            <w:r>
              <w:rPr>
                <w:rFonts w:hint="eastAsia" w:ascii="宋体" w:hAnsi="宋体" w:eastAsia="宋体" w:cs="宋体"/>
                <w:lang w:eastAsia="zh-CN"/>
              </w:rPr>
              <w:t>，</w:t>
            </w:r>
            <w:r>
              <w:rPr>
                <w:rFonts w:hint="eastAsia" w:ascii="宋体" w:hAnsi="宋体" w:eastAsia="宋体" w:cs="宋体"/>
              </w:rPr>
              <w:t>也可以口头申请</w:t>
            </w:r>
            <w:r>
              <w:rPr>
                <w:rFonts w:hint="eastAsia" w:ascii="宋体" w:hAnsi="宋体" w:eastAsia="宋体" w:cs="宋体"/>
                <w:lang w:eastAsia="zh-CN"/>
              </w:rPr>
              <w:t>。</w:t>
            </w:r>
            <w:r>
              <w:rPr>
                <w:rFonts w:hint="eastAsia" w:ascii="宋体" w:hAnsi="宋体" w:eastAsia="宋体" w:cs="宋体"/>
              </w:rPr>
              <w:t>口头申请的</w:t>
            </w:r>
            <w:r>
              <w:rPr>
                <w:rFonts w:hint="eastAsia" w:ascii="宋体" w:hAnsi="宋体" w:eastAsia="宋体" w:cs="宋体"/>
                <w:lang w:eastAsia="zh-CN"/>
              </w:rPr>
              <w:t>，</w:t>
            </w:r>
            <w:r>
              <w:rPr>
                <w:rFonts w:hint="eastAsia" w:ascii="宋体" w:hAnsi="宋体" w:eastAsia="宋体" w:cs="宋体"/>
              </w:rPr>
              <w:t>由村民委员会或者乡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人民政府当场记录申请人的基本情况、申请调解的纠纷事项、理由和时间</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调解农村土地承包经营纠纷</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人民政府应当充分听取当事人对事实和理由的陈述</w:t>
            </w:r>
            <w:r>
              <w:rPr>
                <w:rFonts w:hint="eastAsia" w:ascii="宋体" w:hAnsi="宋体" w:eastAsia="宋体" w:cs="宋体"/>
                <w:lang w:eastAsia="zh-CN"/>
              </w:rPr>
              <w:t>，</w:t>
            </w:r>
            <w:r>
              <w:rPr>
                <w:rFonts w:hint="eastAsia" w:ascii="宋体" w:hAnsi="宋体" w:eastAsia="宋体" w:cs="宋体"/>
              </w:rPr>
              <w:t>讲解有关法律以及国家政策</w:t>
            </w:r>
            <w:r>
              <w:rPr>
                <w:rFonts w:hint="eastAsia" w:ascii="宋体" w:hAnsi="宋体" w:eastAsia="宋体" w:cs="宋体"/>
                <w:lang w:eastAsia="zh-CN"/>
              </w:rPr>
              <w:t>，</w:t>
            </w:r>
            <w:r>
              <w:rPr>
                <w:rFonts w:hint="eastAsia" w:ascii="宋体" w:hAnsi="宋体" w:eastAsia="宋体" w:cs="宋体"/>
              </w:rPr>
              <w:t>耐心疏导</w:t>
            </w:r>
            <w:r>
              <w:rPr>
                <w:rFonts w:hint="eastAsia" w:ascii="宋体" w:hAnsi="宋体" w:eastAsia="宋体" w:cs="宋体"/>
                <w:lang w:eastAsia="zh-CN"/>
              </w:rPr>
              <w:t>，</w:t>
            </w:r>
            <w:r>
              <w:rPr>
                <w:rFonts w:hint="eastAsia" w:ascii="宋体" w:hAnsi="宋体" w:eastAsia="宋体" w:cs="宋体"/>
              </w:rPr>
              <w:t>帮助当事人达成协议</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经调解达成协议的</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人民政府应当制作调解协议书</w:t>
            </w:r>
            <w:r>
              <w:rPr>
                <w:rFonts w:hint="eastAsia" w:ascii="宋体" w:hAnsi="宋体" w:eastAsia="宋体" w:cs="宋体"/>
                <w:lang w:eastAsia="zh-CN"/>
              </w:rPr>
              <w:t>。</w:t>
            </w:r>
            <w:r>
              <w:rPr>
                <w:rFonts w:hint="eastAsia" w:ascii="宋体" w:hAnsi="宋体" w:eastAsia="宋体" w:cs="宋体"/>
              </w:rPr>
              <w:t>调解协议书由双方当事人签名、盖章或者按指印</w:t>
            </w:r>
            <w:r>
              <w:rPr>
                <w:rFonts w:hint="eastAsia" w:ascii="宋体" w:hAnsi="宋体" w:eastAsia="宋体" w:cs="宋体"/>
                <w:lang w:eastAsia="zh-CN"/>
              </w:rPr>
              <w:t>，</w:t>
            </w:r>
            <w:r>
              <w:rPr>
                <w:rFonts w:hint="eastAsia" w:ascii="宋体" w:hAnsi="宋体" w:eastAsia="宋体" w:cs="宋体"/>
              </w:rPr>
              <w:t>经调解人员签名并加盖调解组织印章后生效</w:t>
            </w:r>
            <w:r>
              <w:rPr>
                <w:rFonts w:hint="eastAsia" w:ascii="宋体" w:hAnsi="宋体" w:eastAsia="宋体" w:cs="宋体"/>
                <w:lang w:eastAsia="zh-CN"/>
              </w:rPr>
              <w:t>。</w:t>
            </w:r>
          </w:p>
          <w:p w14:paraId="0DF67E52">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农村土地经营权流转管理办法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w:t>
            </w:r>
          </w:p>
          <w:p w14:paraId="72ED87D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部门依照职责</w:t>
            </w:r>
            <w:r>
              <w:rPr>
                <w:rFonts w:hint="eastAsia" w:ascii="宋体" w:hAnsi="宋体" w:eastAsia="宋体" w:cs="宋体"/>
                <w:lang w:eastAsia="zh-CN"/>
              </w:rPr>
              <w:t>，</w:t>
            </w:r>
            <w:r>
              <w:rPr>
                <w:rFonts w:hint="eastAsia" w:ascii="宋体" w:hAnsi="宋体" w:eastAsia="宋体" w:cs="宋体"/>
              </w:rPr>
              <w:t>负责本行政区域内土地经营权流转及流转合同管理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人民政府负责本行政区域内土地经营权流转及流转合同管理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人民政府农村土地承包管理部门应当向达成流转意向的双方提供统一文本格式的流转合同</w:t>
            </w:r>
            <w:r>
              <w:rPr>
                <w:rFonts w:hint="eastAsia" w:ascii="宋体" w:hAnsi="宋体" w:eastAsia="宋体" w:cs="宋体"/>
                <w:lang w:eastAsia="zh-CN"/>
              </w:rPr>
              <w:t>，</w:t>
            </w:r>
            <w:r>
              <w:rPr>
                <w:rFonts w:hint="eastAsia" w:ascii="宋体" w:hAnsi="宋体" w:eastAsia="宋体" w:cs="宋体"/>
              </w:rPr>
              <w:t>并指导签订</w:t>
            </w:r>
            <w:r>
              <w:rPr>
                <w:rFonts w:hint="eastAsia" w:ascii="宋体" w:hAnsi="宋体" w:eastAsia="宋体" w:cs="宋体"/>
                <w:lang w:eastAsia="zh-CN"/>
              </w:rPr>
              <w:t>。</w:t>
            </w:r>
            <w:r>
              <w:rPr>
                <w:rFonts w:hint="eastAsia" w:ascii="宋体" w:hAnsi="宋体" w:eastAsia="宋体" w:cs="宋体"/>
              </w:rPr>
              <w:t>流转合同中有违反法律法规的</w:t>
            </w:r>
            <w:r>
              <w:rPr>
                <w:rFonts w:hint="eastAsia" w:ascii="宋体" w:hAnsi="宋体" w:eastAsia="宋体" w:cs="宋体"/>
                <w:lang w:eastAsia="zh-CN"/>
              </w:rPr>
              <w:t>，</w:t>
            </w:r>
            <w:r>
              <w:rPr>
                <w:rFonts w:hint="eastAsia" w:ascii="宋体" w:hAnsi="宋体" w:eastAsia="宋体" w:cs="宋体"/>
              </w:rPr>
              <w:t>应当及时予以纠正</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人民政府农村土地承包管理部门应当建立土地经营权流转台账</w:t>
            </w:r>
            <w:r>
              <w:rPr>
                <w:rFonts w:hint="eastAsia" w:ascii="宋体" w:hAnsi="宋体" w:eastAsia="宋体" w:cs="宋体"/>
                <w:lang w:eastAsia="zh-CN"/>
              </w:rPr>
              <w:t>，</w:t>
            </w:r>
            <w:r>
              <w:rPr>
                <w:rFonts w:hint="eastAsia" w:ascii="宋体" w:hAnsi="宋体" w:eastAsia="宋体" w:cs="宋体"/>
              </w:rPr>
              <w:t>及时准确记载流转情况</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人民政府农村土地承包管理部门应对土地经营权流转有关文件、资料及流转合同等进行归档并妥善保管</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部门应当加强对乡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人民政府农村土地承包管理部门工作的指导</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人民政府农村土地承包管理部门应当依法开展土地经营权流转的指导和管理工作</w:t>
            </w:r>
            <w:r>
              <w:rPr>
                <w:rFonts w:hint="eastAsia" w:ascii="宋体" w:hAnsi="宋体" w:eastAsia="宋体" w:cs="宋体"/>
                <w:lang w:eastAsia="zh-CN"/>
              </w:rPr>
              <w:t>。</w:t>
            </w:r>
          </w:p>
        </w:tc>
        <w:tc>
          <w:tcPr>
            <w:tcW w:w="756" w:type="dxa"/>
            <w:tcBorders>
              <w:top w:val="single" w:color="231F20" w:sz="4" w:space="0"/>
              <w:left w:val="single" w:color="231F20" w:sz="4" w:space="0"/>
              <w:right w:val="single" w:color="231F20" w:sz="4" w:space="0"/>
            </w:tcBorders>
            <w:vAlign w:val="center"/>
          </w:tcPr>
          <w:p w14:paraId="4236E627">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6E416748">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3942F8A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2" o:spid="_x0000_s1172" o:spt="202" type="#_x0000_t202" style="position:absolute;left:0pt;margin-left:56.25pt;margin-top:460.7pt;height:15.1pt;width:17.3pt;mso-position-horizontal-relative:page;mso-position-vertical-relative:page;z-index:251806720;mso-width-relative:page;mso-height-relative:page;" filled="f" stroked="f" coordsize="21600,21600">
            <v:path/>
            <v:fill on="f" focussize="0,0"/>
            <v:stroke on="f" joinstyle="miter"/>
            <v:imagedata o:title=""/>
            <o:lock v:ext="edit"/>
            <v:textbox inset="0mm,0mm,0mm,0mm" style="layout-flow:vertical;">
              <w:txbxContent>
                <w:p w14:paraId="411BC60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3" o:spid="_x0000_s1173" o:spt="202" type="#_x0000_t202" style="position:absolute;left:0pt;margin-left:56.25pt;margin-top:509.6pt;height:15.1pt;width:17.3pt;mso-position-horizontal-relative:page;mso-position-vertical-relative:page;z-index:251807744;mso-width-relative:page;mso-height-relative:page;" filled="f" stroked="f" coordsize="21600,21600">
            <v:path/>
            <v:fill on="f" focussize="0,0"/>
            <v:stroke on="f" joinstyle="miter"/>
            <v:imagedata o:title=""/>
            <o:lock v:ext="edit"/>
            <v:textbox inset="0mm,0mm,0mm,0mm" style="layout-flow:vertical;">
              <w:txbxContent>
                <w:p w14:paraId="1D5C3EF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4" o:spid="_x0000_s1174" o:spt="202" type="#_x0000_t202" style="position:absolute;left:0pt;margin-left:54.05pt;margin-top:481.65pt;height:22.1pt;width:17.3pt;mso-position-horizontal-relative:page;mso-position-vertical-relative:page;z-index:251808768;mso-width-relative:page;mso-height-relative:page;" filled="f" stroked="f" coordsize="21600,21600">
            <v:path/>
            <v:fill on="f" focussize="0,0"/>
            <v:stroke on="f" joinstyle="miter"/>
            <v:imagedata o:title=""/>
            <o:lock v:ext="edit"/>
            <v:textbox inset="0mm,0mm,0mm,0mm" style="layout-flow:vertical;">
              <w:txbxContent>
                <w:p w14:paraId="3329E40D">
                  <w:pPr>
                    <w:spacing w:before="13" w:line="332" w:lineRule="exact"/>
                    <w:ind w:left="20" w:right="0" w:firstLine="0"/>
                    <w:jc w:val="left"/>
                    <w:rPr>
                      <w:rFonts w:hint="eastAsia" w:ascii="PMingLiU" w:eastAsia="PMingLiU"/>
                      <w:sz w:val="26"/>
                    </w:rPr>
                  </w:pPr>
                </w:p>
              </w:txbxContent>
            </v:textbox>
          </v:shape>
        </w:pict>
      </w:r>
    </w:p>
    <w:p w14:paraId="73B4D19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385621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1556FB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CE977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E175BB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6566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20AE85E">
            <w:pPr>
              <w:pStyle w:val="3"/>
              <w:bidi w:val="0"/>
              <w:jc w:val="center"/>
              <w:rPr>
                <w:rFonts w:hint="eastAsia" w:ascii="黑体" w:hAnsi="黑体" w:eastAsia="黑体" w:cs="黑体"/>
              </w:rPr>
            </w:pPr>
            <w:r>
              <w:rPr>
                <w:rFonts w:hint="eastAsia" w:ascii="黑体" w:hAnsi="黑体" w:eastAsia="黑体" w:cs="黑体"/>
              </w:rPr>
              <w:t>乡镇</w:t>
            </w:r>
          </w:p>
          <w:p w14:paraId="2ADA12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96E90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94E66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00CD6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9234B1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4990544">
            <w:pPr>
              <w:pStyle w:val="3"/>
              <w:bidi w:val="0"/>
              <w:jc w:val="center"/>
              <w:rPr>
                <w:rFonts w:hint="default" w:ascii="宋体" w:hAnsi="宋体" w:eastAsia="宋体" w:cs="宋体"/>
                <w:lang w:val="en-US"/>
              </w:rPr>
            </w:pPr>
            <w:r>
              <w:rPr>
                <w:rFonts w:hint="eastAsia" w:ascii="宋体" w:hAnsi="宋体" w:eastAsia="宋体" w:cs="宋体"/>
                <w:lang w:val="en-US" w:eastAsia="zh-CN"/>
              </w:rPr>
              <w:t>55</w:t>
            </w:r>
          </w:p>
        </w:tc>
        <w:tc>
          <w:tcPr>
            <w:tcW w:w="1926" w:type="dxa"/>
            <w:tcBorders>
              <w:top w:val="single" w:color="231F20" w:sz="4" w:space="0"/>
              <w:left w:val="single" w:color="231F20" w:sz="4" w:space="0"/>
              <w:right w:val="single" w:color="231F20" w:sz="4" w:space="0"/>
            </w:tcBorders>
            <w:vAlign w:val="center"/>
          </w:tcPr>
          <w:p w14:paraId="4A18A261">
            <w:pPr>
              <w:pStyle w:val="3"/>
              <w:bidi w:val="0"/>
              <w:jc w:val="both"/>
              <w:rPr>
                <w:rFonts w:hint="eastAsia" w:ascii="宋体" w:hAnsi="宋体" w:eastAsia="宋体" w:cs="宋体"/>
              </w:rPr>
            </w:pPr>
            <w:r>
              <w:rPr>
                <w:rFonts w:hint="eastAsia" w:ascii="宋体" w:hAnsi="宋体" w:eastAsia="宋体" w:cs="宋体"/>
              </w:rPr>
              <w:t>做好村集体经济审计、财务管理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D2334C">
            <w:pPr>
              <w:pStyle w:val="3"/>
              <w:bidi w:val="0"/>
              <w:jc w:val="both"/>
              <w:rPr>
                <w:rFonts w:hint="eastAsia" w:ascii="宋体" w:hAnsi="宋体" w:eastAsia="宋体" w:cs="宋体"/>
              </w:rPr>
            </w:pPr>
            <w:r>
              <w:rPr>
                <w:rFonts w:hint="eastAsia" w:ascii="宋体" w:hAnsi="宋体" w:eastAsia="宋体" w:cs="宋体"/>
              </w:rPr>
              <w:t>农牧、财政、审计等部门按照职责分工对农村集体经济组织财务管理、审计等工作进行指导、监督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278FE1E">
            <w:pPr>
              <w:pStyle w:val="3"/>
              <w:bidi w:val="0"/>
              <w:jc w:val="both"/>
              <w:rPr>
                <w:rFonts w:hint="eastAsia" w:ascii="宋体" w:hAnsi="宋体" w:eastAsia="宋体" w:cs="宋体"/>
              </w:rPr>
            </w:pPr>
            <w:r>
              <w:rPr>
                <w:rFonts w:hint="eastAsia" w:ascii="宋体" w:hAnsi="宋体" w:eastAsia="宋体" w:cs="宋体"/>
              </w:rPr>
              <w:t>负责本行政区域内村集体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依法对村集体经济组织的各项经济活动进行审计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E6978E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农村集体经济组织财务制度</w:t>
            </w:r>
            <w:r>
              <w:rPr>
                <w:rFonts w:hint="eastAsia" w:ascii="宋体" w:hAnsi="宋体" w:eastAsia="宋体" w:cs="宋体"/>
                <w:lang w:eastAsia="zh-CN"/>
              </w:rPr>
              <w:t>》（</w:t>
            </w:r>
            <w:r>
              <w:rPr>
                <w:rFonts w:hint="eastAsia" w:ascii="宋体" w:hAnsi="宋体" w:eastAsia="宋体" w:cs="宋体"/>
              </w:rPr>
              <w:t>农财〔</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121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农村集体经济组织的财务活动应当依法依规接受乡镇人民政府</w:t>
            </w:r>
            <w:r>
              <w:rPr>
                <w:rFonts w:hint="eastAsia" w:ascii="宋体" w:hAnsi="宋体" w:eastAsia="宋体" w:cs="宋体"/>
                <w:lang w:eastAsia="zh-CN"/>
              </w:rPr>
              <w:t>（</w:t>
            </w:r>
            <w:r>
              <w:rPr>
                <w:rFonts w:hint="eastAsia" w:ascii="宋体" w:hAnsi="宋体" w:eastAsia="宋体" w:cs="宋体"/>
              </w:rPr>
              <w:t>包括街道办事处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和农业农村部门、财政部门的监督指导</w:t>
            </w:r>
            <w:r>
              <w:rPr>
                <w:rFonts w:hint="eastAsia" w:ascii="宋体" w:hAnsi="宋体" w:eastAsia="宋体" w:cs="宋体"/>
                <w:lang w:eastAsia="zh-CN"/>
              </w:rPr>
              <w:t>，</w:t>
            </w:r>
            <w:r>
              <w:rPr>
                <w:rFonts w:hint="eastAsia" w:ascii="宋体" w:hAnsi="宋体" w:eastAsia="宋体" w:cs="宋体"/>
              </w:rPr>
              <w:t>接受审计等相关部门的监督</w:t>
            </w:r>
            <w:r>
              <w:rPr>
                <w:rFonts w:hint="eastAsia" w:ascii="宋体" w:hAnsi="宋体" w:eastAsia="宋体" w:cs="宋体"/>
                <w:lang w:eastAsia="zh-CN"/>
              </w:rPr>
              <w:t>。</w:t>
            </w:r>
          </w:p>
          <w:p w14:paraId="6C33C8D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农村集体经济组织审计规定</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县级以上地方人民政府农村经营管理部门负责指导农村集体经济组织的审计工作</w:t>
            </w:r>
            <w:r>
              <w:rPr>
                <w:rFonts w:hint="eastAsia" w:ascii="宋体" w:hAnsi="宋体" w:eastAsia="宋体" w:cs="宋体"/>
                <w:lang w:eastAsia="zh-CN"/>
              </w:rPr>
              <w:t>，</w:t>
            </w:r>
            <w:r>
              <w:rPr>
                <w:rFonts w:hint="eastAsia" w:ascii="宋体" w:hAnsi="宋体" w:eastAsia="宋体" w:cs="宋体"/>
              </w:rPr>
              <w:t>乡级农村经营管理部门负责农村集体经济组织的审计工作</w:t>
            </w:r>
            <w:r>
              <w:rPr>
                <w:rFonts w:hint="eastAsia" w:ascii="宋体" w:hAnsi="宋体" w:eastAsia="宋体" w:cs="宋体"/>
                <w:lang w:eastAsia="zh-CN"/>
              </w:rPr>
              <w:t>。</w:t>
            </w:r>
          </w:p>
          <w:p w14:paraId="4920EBE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苏木乡镇人民政府负责本行政区域内嘎查村集体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其日常的指导和监督工作由苏木乡镇经营管理站或承担苏木乡镇农牧业经营管理职能的机构负责</w:t>
            </w:r>
            <w:r>
              <w:rPr>
                <w:rFonts w:hint="eastAsia" w:ascii="宋体" w:hAnsi="宋体" w:eastAsia="宋体" w:cs="宋体"/>
                <w:lang w:eastAsia="zh-CN"/>
              </w:rPr>
              <w:t>。</w:t>
            </w:r>
          </w:p>
          <w:p w14:paraId="5F7D0FBC">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第八十八条</w:t>
            </w:r>
            <w:r>
              <w:rPr>
                <w:rFonts w:hint="eastAsia" w:ascii="宋体" w:hAnsi="宋体" w:eastAsia="宋体" w:cs="宋体"/>
                <w:lang w:eastAsia="zh-CN"/>
              </w:rPr>
              <w:t>：</w:t>
            </w:r>
            <w:r>
              <w:rPr>
                <w:rFonts w:hint="eastAsia" w:ascii="宋体" w:hAnsi="宋体" w:eastAsia="宋体" w:cs="宋体"/>
              </w:rPr>
              <w:t>旗县级经营管理机构和苏木乡镇经营管理站或承担经营管理职能的机构依法对嘎查村集体经济组织的各项经济活动进行审计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2CD26C0">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00322186">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r>
              <w:rPr>
                <w:rFonts w:hint="eastAsia" w:ascii="宋体" w:hAnsi="宋体" w:eastAsia="宋体" w:cs="宋体"/>
              </w:rPr>
              <w:t>等部门</w:t>
            </w:r>
          </w:p>
        </w:tc>
      </w:tr>
    </w:tbl>
    <w:p w14:paraId="708C2F3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5" o:spid="_x0000_s1175" o:spt="202" type="#_x0000_t202" style="position:absolute;left:0pt;margin-left:56.25pt;margin-top:69.65pt;height:15.1pt;width:17.3pt;mso-position-horizontal-relative:page;mso-position-vertical-relative:page;z-index:251809792;mso-width-relative:page;mso-height-relative:page;" filled="f" stroked="f" coordsize="21600,21600">
            <v:path/>
            <v:fill on="f" focussize="0,0"/>
            <v:stroke on="f" joinstyle="miter"/>
            <v:imagedata o:title=""/>
            <o:lock v:ext="edit"/>
            <v:textbox inset="0mm,0mm,0mm,0mm" style="layout-flow:vertical;">
              <w:txbxContent>
                <w:p w14:paraId="1DCD262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6" o:spid="_x0000_s1176" o:spt="202" type="#_x0000_t202" style="position:absolute;left:0pt;margin-left:56.25pt;margin-top:118.55pt;height:15.1pt;width:17.3pt;mso-position-horizontal-relative:page;mso-position-vertical-relative:page;z-index:251810816;mso-width-relative:page;mso-height-relative:page;" filled="f" stroked="f" coordsize="21600,21600">
            <v:path/>
            <v:fill on="f" focussize="0,0"/>
            <v:stroke on="f" joinstyle="miter"/>
            <v:imagedata o:title=""/>
            <o:lock v:ext="edit"/>
            <v:textbox inset="0mm,0mm,0mm,0mm" style="layout-flow:vertical;">
              <w:txbxContent>
                <w:p w14:paraId="35D2E57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7" o:spid="_x0000_s1177" o:spt="202" type="#_x0000_t202" style="position:absolute;left:0pt;margin-left:54.05pt;margin-top:90.6pt;height:22.1pt;width:17.3pt;mso-position-horizontal-relative:page;mso-position-vertical-relative:page;z-index:251811840;mso-width-relative:page;mso-height-relative:page;" filled="f" stroked="f" coordsize="21600,21600">
            <v:path/>
            <v:fill on="f" focussize="0,0"/>
            <v:stroke on="f" joinstyle="miter"/>
            <v:imagedata o:title=""/>
            <o:lock v:ext="edit"/>
            <v:textbox inset="0mm,0mm,0mm,0mm" style="layout-flow:vertical;">
              <w:txbxContent>
                <w:p w14:paraId="45C57F30">
                  <w:pPr>
                    <w:spacing w:before="13" w:line="332" w:lineRule="exact"/>
                    <w:ind w:left="20" w:right="0" w:firstLine="0"/>
                    <w:jc w:val="left"/>
                    <w:rPr>
                      <w:rFonts w:hint="eastAsia" w:ascii="PMingLiU" w:eastAsia="PMingLiU"/>
                      <w:sz w:val="26"/>
                    </w:rPr>
                  </w:pPr>
                </w:p>
              </w:txbxContent>
            </v:textbox>
          </v:shape>
        </w:pict>
      </w:r>
    </w:p>
    <w:p w14:paraId="19D844D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3C0AA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69D9E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4761F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0A394B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FA5F3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E252EA6">
            <w:pPr>
              <w:pStyle w:val="3"/>
              <w:bidi w:val="0"/>
              <w:jc w:val="center"/>
              <w:rPr>
                <w:rFonts w:hint="eastAsia" w:ascii="黑体" w:hAnsi="黑体" w:eastAsia="黑体" w:cs="黑体"/>
              </w:rPr>
            </w:pPr>
            <w:r>
              <w:rPr>
                <w:rFonts w:hint="eastAsia" w:ascii="黑体" w:hAnsi="黑体" w:eastAsia="黑体" w:cs="黑体"/>
              </w:rPr>
              <w:t>乡镇</w:t>
            </w:r>
          </w:p>
          <w:p w14:paraId="329A55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6FC9E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57314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B6364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479CE9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C4D6462">
            <w:pPr>
              <w:pStyle w:val="3"/>
              <w:bidi w:val="0"/>
              <w:jc w:val="center"/>
              <w:rPr>
                <w:rFonts w:hint="default" w:ascii="宋体" w:hAnsi="宋体" w:eastAsia="宋体" w:cs="宋体"/>
                <w:lang w:val="en-US"/>
              </w:rPr>
            </w:pPr>
            <w:r>
              <w:rPr>
                <w:rFonts w:hint="eastAsia" w:ascii="宋体" w:hAnsi="宋体" w:eastAsia="宋体" w:cs="宋体"/>
                <w:lang w:val="en-US" w:eastAsia="zh-CN"/>
              </w:rPr>
              <w:t>56</w:t>
            </w:r>
          </w:p>
        </w:tc>
        <w:tc>
          <w:tcPr>
            <w:tcW w:w="1926" w:type="dxa"/>
            <w:tcBorders>
              <w:top w:val="single" w:color="231F20" w:sz="4" w:space="0"/>
              <w:left w:val="single" w:color="231F20" w:sz="4" w:space="0"/>
              <w:right w:val="single" w:color="231F20" w:sz="4" w:space="0"/>
            </w:tcBorders>
            <w:vAlign w:val="center"/>
          </w:tcPr>
          <w:p w14:paraId="3EC06E65">
            <w:pPr>
              <w:pStyle w:val="3"/>
              <w:bidi w:val="0"/>
              <w:jc w:val="both"/>
              <w:rPr>
                <w:rFonts w:hint="eastAsia" w:ascii="宋体" w:hAnsi="宋体" w:eastAsia="宋体" w:cs="宋体"/>
              </w:rPr>
            </w:pPr>
            <w:r>
              <w:rPr>
                <w:rFonts w:hint="eastAsia" w:ascii="宋体" w:hAnsi="宋体" w:eastAsia="宋体" w:cs="宋体"/>
              </w:rPr>
              <w:t>配合做好对农民专业合作社的指导、扶持和服务工作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3CBB0E6">
            <w:pPr>
              <w:pStyle w:val="3"/>
              <w:bidi w:val="0"/>
              <w:jc w:val="both"/>
              <w:rPr>
                <w:rFonts w:hint="eastAsia" w:ascii="宋体" w:hAnsi="宋体" w:eastAsia="宋体" w:cs="宋体"/>
              </w:rPr>
            </w:pPr>
            <w:r>
              <w:rPr>
                <w:rFonts w:hint="eastAsia" w:ascii="宋体" w:hAnsi="宋体" w:eastAsia="宋体" w:cs="宋体"/>
              </w:rPr>
              <w:t>农牧、供销社等部门按照职责分工</w:t>
            </w:r>
            <w:r>
              <w:rPr>
                <w:rFonts w:hint="eastAsia" w:ascii="宋体" w:hAnsi="宋体" w:eastAsia="宋体" w:cs="宋体"/>
                <w:lang w:eastAsia="zh-CN"/>
              </w:rPr>
              <w:t>，</w:t>
            </w:r>
            <w:r>
              <w:rPr>
                <w:rFonts w:hint="eastAsia" w:ascii="宋体" w:hAnsi="宋体" w:eastAsia="宋体" w:cs="宋体"/>
              </w:rPr>
              <w:t>对农民专业合作社、家庭农</w:t>
            </w:r>
            <w:r>
              <w:rPr>
                <w:rFonts w:hint="eastAsia" w:ascii="宋体" w:hAnsi="宋体" w:eastAsia="宋体" w:cs="宋体"/>
                <w:lang w:eastAsia="zh-CN"/>
              </w:rPr>
              <w:t>牧</w:t>
            </w:r>
            <w:r>
              <w:rPr>
                <w:rFonts w:hint="eastAsia" w:ascii="宋体" w:hAnsi="宋体" w:eastAsia="宋体" w:cs="宋体"/>
              </w:rPr>
              <w:t>场的建设和发展给予指导、扶持、服务和监督</w:t>
            </w:r>
            <w:r>
              <w:rPr>
                <w:rFonts w:hint="eastAsia" w:ascii="宋体" w:hAnsi="宋体" w:eastAsia="宋体" w:cs="宋体"/>
                <w:lang w:eastAsia="zh-CN"/>
              </w:rPr>
              <w:t>。</w:t>
            </w:r>
            <w:r>
              <w:rPr>
                <w:rFonts w:hint="eastAsia" w:ascii="宋体" w:hAnsi="宋体" w:eastAsia="宋体" w:cs="宋体"/>
              </w:rPr>
              <w:t>依法加强对财政补助资金使用情况的监督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D712630">
            <w:pPr>
              <w:pStyle w:val="3"/>
              <w:bidi w:val="0"/>
              <w:jc w:val="both"/>
              <w:rPr>
                <w:rFonts w:hint="eastAsia" w:ascii="宋体" w:hAnsi="宋体" w:eastAsia="宋体" w:cs="宋体"/>
              </w:rPr>
            </w:pPr>
            <w:r>
              <w:rPr>
                <w:rFonts w:hint="eastAsia" w:ascii="宋体" w:hAnsi="宋体" w:eastAsia="宋体" w:cs="宋体"/>
              </w:rPr>
              <w:t>配合旗</w:t>
            </w:r>
            <w:r>
              <w:rPr>
                <w:rFonts w:hint="eastAsia" w:ascii="宋体" w:hAnsi="宋体" w:eastAsia="宋体" w:cs="宋体"/>
                <w:lang w:eastAsia="zh-CN"/>
              </w:rPr>
              <w:t>直</w:t>
            </w:r>
            <w:r>
              <w:rPr>
                <w:rFonts w:hint="eastAsia" w:ascii="宋体" w:hAnsi="宋体" w:eastAsia="宋体" w:cs="宋体"/>
              </w:rPr>
              <w:t>部门做好对农民专业合作社、家庭农</w:t>
            </w:r>
            <w:r>
              <w:rPr>
                <w:rFonts w:hint="eastAsia" w:ascii="宋体" w:hAnsi="宋体" w:eastAsia="宋体" w:cs="宋体"/>
                <w:lang w:eastAsia="zh-CN"/>
              </w:rPr>
              <w:t>牧</w:t>
            </w:r>
            <w:r>
              <w:rPr>
                <w:rFonts w:hint="eastAsia" w:ascii="宋体" w:hAnsi="宋体" w:eastAsia="宋体" w:cs="宋体"/>
              </w:rPr>
              <w:t>场的服务工作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9F3139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中华人民共和国农民专业合作社法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县级以上人民政府应当建立农民专业合作社工作的综合协调机制</w:t>
            </w:r>
            <w:r>
              <w:rPr>
                <w:rFonts w:hint="eastAsia" w:ascii="宋体" w:hAnsi="宋体" w:eastAsia="宋体" w:cs="宋体"/>
                <w:lang w:eastAsia="zh-CN"/>
              </w:rPr>
              <w:t>，</w:t>
            </w:r>
            <w:r>
              <w:rPr>
                <w:rFonts w:hint="eastAsia" w:ascii="宋体" w:hAnsi="宋体" w:eastAsia="宋体" w:cs="宋体"/>
              </w:rPr>
              <w:t>统筹指导、协调、推动农民专业合作社的建设和发展</w:t>
            </w:r>
            <w:r>
              <w:rPr>
                <w:rFonts w:hint="eastAsia" w:ascii="宋体" w:hAnsi="宋体" w:eastAsia="宋体" w:cs="宋体"/>
                <w:lang w:eastAsia="zh-CN"/>
              </w:rPr>
              <w:t>。</w:t>
            </w:r>
            <w:r>
              <w:rPr>
                <w:rFonts w:hint="eastAsia" w:ascii="宋体" w:hAnsi="宋体" w:eastAsia="宋体" w:cs="宋体"/>
              </w:rPr>
              <w:t>县级以上人民政府农业主管部门、其他有关部门和组织应当依据各自职责</w:t>
            </w:r>
            <w:r>
              <w:rPr>
                <w:rFonts w:hint="eastAsia" w:ascii="宋体" w:hAnsi="宋体" w:eastAsia="宋体" w:cs="宋体"/>
                <w:lang w:eastAsia="zh-CN"/>
              </w:rPr>
              <w:t>，</w:t>
            </w:r>
            <w:r>
              <w:rPr>
                <w:rFonts w:hint="eastAsia" w:ascii="宋体" w:hAnsi="宋体" w:eastAsia="宋体" w:cs="宋体"/>
              </w:rPr>
              <w:t>对农民专业合作社的建设和发展给予指导、扶持和服务</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县级以上人民政府有关部门应当依法加强对财政补助资金使用情况的监督</w:t>
            </w:r>
            <w:r>
              <w:rPr>
                <w:rFonts w:hint="eastAsia" w:ascii="宋体" w:hAnsi="宋体" w:eastAsia="宋体" w:cs="宋体"/>
                <w:lang w:eastAsia="zh-CN"/>
              </w:rPr>
              <w:t>。</w:t>
            </w:r>
          </w:p>
          <w:p w14:paraId="2F1A5CE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内蒙古自治区人民政府关于推进农牧民合作社持续规范发展的意见</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319415C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关于加快培育发展家庭农牧场的指导意见</w:t>
            </w:r>
            <w:r>
              <w:rPr>
                <w:rFonts w:hint="eastAsia" w:ascii="宋体" w:hAnsi="宋体" w:eastAsia="宋体" w:cs="宋体"/>
                <w:lang w:eastAsia="zh-CN"/>
              </w:rPr>
              <w:t>》（</w:t>
            </w:r>
            <w:r>
              <w:rPr>
                <w:rFonts w:hint="eastAsia" w:ascii="宋体" w:hAnsi="宋体" w:eastAsia="宋体" w:cs="宋体"/>
              </w:rPr>
              <w:t>内党农牧办发〔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CBA4584">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供销联社等部门</w:t>
            </w:r>
          </w:p>
        </w:tc>
        <w:tc>
          <w:tcPr>
            <w:tcW w:w="733" w:type="dxa"/>
            <w:tcBorders>
              <w:top w:val="single" w:color="231F20" w:sz="4" w:space="0"/>
              <w:left w:val="single" w:color="231F20" w:sz="4" w:space="0"/>
            </w:tcBorders>
            <w:vAlign w:val="center"/>
          </w:tcPr>
          <w:p w14:paraId="6FAF0A5A">
            <w:pPr>
              <w:pStyle w:val="3"/>
              <w:bidi w:val="0"/>
              <w:jc w:val="center"/>
              <w:rPr>
                <w:rFonts w:hint="eastAsia" w:ascii="宋体" w:hAnsi="宋体" w:eastAsia="宋体" w:cs="宋体"/>
              </w:rPr>
            </w:pPr>
            <w:r>
              <w:rPr>
                <w:rFonts w:hint="eastAsia" w:ascii="宋体" w:hAnsi="宋体" w:eastAsia="宋体" w:cs="宋体"/>
                <w:lang w:val="en-US" w:eastAsia="zh-CN"/>
              </w:rPr>
              <w:t>那吉镇</w:t>
            </w:r>
          </w:p>
        </w:tc>
      </w:tr>
    </w:tbl>
    <w:p w14:paraId="161BB45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8" o:spid="_x0000_s1178" o:spt="202" type="#_x0000_t202" style="position:absolute;left:0pt;margin-left:56.25pt;margin-top:460.7pt;height:15.1pt;width:17.3pt;mso-position-horizontal-relative:page;mso-position-vertical-relative:page;z-index:251812864;mso-width-relative:page;mso-height-relative:page;" filled="f" stroked="f" coordsize="21600,21600">
            <v:path/>
            <v:fill on="f" focussize="0,0"/>
            <v:stroke on="f" joinstyle="miter"/>
            <v:imagedata o:title=""/>
            <o:lock v:ext="edit"/>
            <v:textbox inset="0mm,0mm,0mm,0mm" style="layout-flow:vertical;">
              <w:txbxContent>
                <w:p w14:paraId="439AB50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9" o:spid="_x0000_s1179" o:spt="202" type="#_x0000_t202" style="position:absolute;left:0pt;margin-left:56.25pt;margin-top:509.6pt;height:15.1pt;width:17.3pt;mso-position-horizontal-relative:page;mso-position-vertical-relative:page;z-index:251813888;mso-width-relative:page;mso-height-relative:page;" filled="f" stroked="f" coordsize="21600,21600">
            <v:path/>
            <v:fill on="f" focussize="0,0"/>
            <v:stroke on="f" joinstyle="miter"/>
            <v:imagedata o:title=""/>
            <o:lock v:ext="edit"/>
            <v:textbox inset="0mm,0mm,0mm,0mm" style="layout-flow:vertical;">
              <w:txbxContent>
                <w:p w14:paraId="2F6707A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0" o:spid="_x0000_s1180" o:spt="202" type="#_x0000_t202" style="position:absolute;left:0pt;margin-left:54.05pt;margin-top:481.65pt;height:22.1pt;width:17.3pt;mso-position-horizontal-relative:page;mso-position-vertical-relative:page;z-index:251814912;mso-width-relative:page;mso-height-relative:page;" filled="f" stroked="f" coordsize="21600,21600">
            <v:path/>
            <v:fill on="f" focussize="0,0"/>
            <v:stroke on="f" joinstyle="miter"/>
            <v:imagedata o:title=""/>
            <o:lock v:ext="edit"/>
            <v:textbox inset="0mm,0mm,0mm,0mm" style="layout-flow:vertical;">
              <w:txbxContent>
                <w:p w14:paraId="574D46C3">
                  <w:pPr>
                    <w:spacing w:before="13" w:line="332" w:lineRule="exact"/>
                    <w:ind w:left="20" w:right="0" w:firstLine="0"/>
                    <w:jc w:val="left"/>
                    <w:rPr>
                      <w:rFonts w:hint="eastAsia" w:ascii="PMingLiU" w:eastAsia="PMingLiU"/>
                      <w:sz w:val="26"/>
                    </w:rPr>
                  </w:pPr>
                </w:p>
              </w:txbxContent>
            </v:textbox>
          </v:shape>
        </w:pict>
      </w:r>
    </w:p>
    <w:p w14:paraId="77AE534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1F5DF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31CF76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5F36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F07B4D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E10AD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15F400E">
            <w:pPr>
              <w:pStyle w:val="3"/>
              <w:bidi w:val="0"/>
              <w:jc w:val="center"/>
              <w:rPr>
                <w:rFonts w:hint="eastAsia" w:ascii="黑体" w:hAnsi="黑体" w:eastAsia="黑体" w:cs="黑体"/>
              </w:rPr>
            </w:pPr>
            <w:r>
              <w:rPr>
                <w:rFonts w:hint="eastAsia" w:ascii="黑体" w:hAnsi="黑体" w:eastAsia="黑体" w:cs="黑体"/>
              </w:rPr>
              <w:t>乡镇</w:t>
            </w:r>
          </w:p>
          <w:p w14:paraId="5892DB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425BB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1432B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C109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70418D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AD7EAA7">
            <w:pPr>
              <w:pStyle w:val="3"/>
              <w:bidi w:val="0"/>
              <w:jc w:val="center"/>
              <w:rPr>
                <w:rFonts w:hint="default" w:ascii="宋体" w:hAnsi="宋体" w:eastAsia="宋体" w:cs="宋体"/>
                <w:lang w:val="en-US"/>
              </w:rPr>
            </w:pPr>
            <w:r>
              <w:rPr>
                <w:rFonts w:hint="eastAsia" w:ascii="宋体" w:hAnsi="宋体" w:eastAsia="宋体" w:cs="宋体"/>
                <w:lang w:val="en-US" w:eastAsia="zh-CN"/>
              </w:rPr>
              <w:t>57</w:t>
            </w:r>
          </w:p>
        </w:tc>
        <w:tc>
          <w:tcPr>
            <w:tcW w:w="1926" w:type="dxa"/>
            <w:tcBorders>
              <w:top w:val="single" w:color="231F20" w:sz="4" w:space="0"/>
              <w:left w:val="single" w:color="231F20" w:sz="4" w:space="0"/>
              <w:right w:val="single" w:color="231F20" w:sz="4" w:space="0"/>
            </w:tcBorders>
            <w:vAlign w:val="center"/>
          </w:tcPr>
          <w:p w14:paraId="74D58419">
            <w:pPr>
              <w:pStyle w:val="3"/>
              <w:bidi w:val="0"/>
              <w:jc w:val="both"/>
              <w:rPr>
                <w:rFonts w:hint="eastAsia" w:ascii="宋体" w:hAnsi="宋体" w:eastAsia="宋体" w:cs="宋体"/>
              </w:rPr>
            </w:pPr>
            <w:r>
              <w:rPr>
                <w:rFonts w:hint="eastAsia" w:ascii="宋体" w:hAnsi="宋体" w:eastAsia="宋体" w:cs="宋体"/>
              </w:rPr>
              <w:t>配合做好农业机械化管理服务工作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743815">
            <w:pPr>
              <w:pStyle w:val="3"/>
              <w:bidi w:val="0"/>
              <w:jc w:val="both"/>
              <w:rPr>
                <w:rFonts w:hint="eastAsia" w:ascii="宋体" w:hAnsi="宋体" w:eastAsia="宋体" w:cs="宋体"/>
              </w:rPr>
            </w:pPr>
            <w:r>
              <w:rPr>
                <w:rFonts w:hint="eastAsia" w:ascii="宋体" w:hAnsi="宋体" w:eastAsia="宋体" w:cs="宋体"/>
              </w:rPr>
              <w:t>农牧部门负责辖区内的农业机械管理工作</w:t>
            </w:r>
            <w:r>
              <w:rPr>
                <w:rFonts w:hint="eastAsia" w:ascii="宋体" w:hAnsi="宋体" w:eastAsia="宋体" w:cs="宋体"/>
                <w:lang w:eastAsia="zh-CN"/>
              </w:rPr>
              <w:t>。</w:t>
            </w:r>
            <w:r>
              <w:rPr>
                <w:rFonts w:hint="eastAsia" w:ascii="宋体" w:hAnsi="宋体" w:eastAsia="宋体" w:cs="宋体"/>
              </w:rPr>
              <w:t>其他有关主管部门按照职责分工</w:t>
            </w:r>
            <w:r>
              <w:rPr>
                <w:rFonts w:hint="eastAsia" w:ascii="宋体" w:hAnsi="宋体" w:eastAsia="宋体" w:cs="宋体"/>
                <w:lang w:eastAsia="zh-CN"/>
              </w:rPr>
              <w:t>，</w:t>
            </w:r>
            <w:r>
              <w:rPr>
                <w:rFonts w:hint="eastAsia" w:ascii="宋体" w:hAnsi="宋体" w:eastAsia="宋体" w:cs="宋体"/>
              </w:rPr>
              <w:t>负责本行业农业机械的管理工作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E58F08">
            <w:pPr>
              <w:pStyle w:val="3"/>
              <w:bidi w:val="0"/>
              <w:jc w:val="both"/>
              <w:rPr>
                <w:rFonts w:hint="eastAsia" w:ascii="宋体" w:hAnsi="宋体" w:eastAsia="宋体" w:cs="宋体"/>
              </w:rPr>
            </w:pPr>
            <w:r>
              <w:rPr>
                <w:rFonts w:hint="eastAsia" w:ascii="宋体" w:hAnsi="宋体" w:eastAsia="宋体" w:cs="宋体"/>
              </w:rPr>
              <w:t>配合做好农业机械管理和服务工作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23AFE7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中华人民共和国农业机械化促进法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县级以上地方人民政府主管农业机械化工作的部门和其他有关部门</w:t>
            </w:r>
            <w:r>
              <w:rPr>
                <w:rFonts w:hint="eastAsia" w:ascii="宋体" w:hAnsi="宋体" w:eastAsia="宋体" w:cs="宋体"/>
                <w:lang w:eastAsia="zh-CN"/>
              </w:rPr>
              <w:t>，</w:t>
            </w:r>
            <w:r>
              <w:rPr>
                <w:rFonts w:hint="eastAsia" w:ascii="宋体" w:hAnsi="宋体" w:eastAsia="宋体" w:cs="宋体"/>
              </w:rPr>
              <w:t>按照各自职责分工</w:t>
            </w:r>
            <w:r>
              <w:rPr>
                <w:rFonts w:hint="eastAsia" w:ascii="宋体" w:hAnsi="宋体" w:eastAsia="宋体" w:cs="宋体"/>
                <w:lang w:eastAsia="zh-CN"/>
              </w:rPr>
              <w:t>，</w:t>
            </w:r>
            <w:r>
              <w:rPr>
                <w:rFonts w:hint="eastAsia" w:ascii="宋体" w:hAnsi="宋体" w:eastAsia="宋体" w:cs="宋体"/>
              </w:rPr>
              <w:t>密切配合</w:t>
            </w:r>
            <w:r>
              <w:rPr>
                <w:rFonts w:hint="eastAsia" w:ascii="宋体" w:hAnsi="宋体" w:eastAsia="宋体" w:cs="宋体"/>
                <w:lang w:eastAsia="zh-CN"/>
              </w:rPr>
              <w:t>，</w:t>
            </w:r>
            <w:r>
              <w:rPr>
                <w:rFonts w:hint="eastAsia" w:ascii="宋体" w:hAnsi="宋体" w:eastAsia="宋体" w:cs="宋体"/>
              </w:rPr>
              <w:t>共同配合</w:t>
            </w:r>
            <w:r>
              <w:rPr>
                <w:rFonts w:hint="eastAsia" w:ascii="宋体" w:hAnsi="宋体" w:eastAsia="宋体" w:cs="宋体"/>
                <w:lang w:eastAsia="zh-CN"/>
              </w:rPr>
              <w:t>，</w:t>
            </w:r>
            <w:r>
              <w:rPr>
                <w:rFonts w:hint="eastAsia" w:ascii="宋体" w:hAnsi="宋体" w:eastAsia="宋体" w:cs="宋体"/>
              </w:rPr>
              <w:t>共同做好本行政区域内的农业机械化促进工作</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鼓励和扶持发展多种形式的农业机械服务组织</w:t>
            </w:r>
            <w:r>
              <w:rPr>
                <w:rFonts w:hint="eastAsia" w:ascii="宋体" w:hAnsi="宋体" w:eastAsia="宋体" w:cs="宋体"/>
                <w:lang w:eastAsia="zh-CN"/>
              </w:rPr>
              <w:t>，</w:t>
            </w:r>
            <w:r>
              <w:rPr>
                <w:rFonts w:hint="eastAsia" w:ascii="宋体" w:hAnsi="宋体" w:eastAsia="宋体" w:cs="宋体"/>
              </w:rPr>
              <w:t>推进农业机械化信息网络建设</w:t>
            </w:r>
            <w:r>
              <w:rPr>
                <w:rFonts w:hint="eastAsia" w:ascii="宋体" w:hAnsi="宋体" w:eastAsia="宋体" w:cs="宋体"/>
                <w:lang w:eastAsia="zh-CN"/>
              </w:rPr>
              <w:t>，</w:t>
            </w:r>
            <w:r>
              <w:rPr>
                <w:rFonts w:hint="eastAsia" w:ascii="宋体" w:hAnsi="宋体" w:eastAsia="宋体" w:cs="宋体"/>
              </w:rPr>
              <w:t>完善农业机械化服务体系</w:t>
            </w:r>
            <w:r>
              <w:rPr>
                <w:rFonts w:hint="eastAsia" w:ascii="宋体" w:hAnsi="宋体" w:eastAsia="宋体" w:cs="宋体"/>
                <w:lang w:eastAsia="zh-CN"/>
              </w:rPr>
              <w:t>。</w:t>
            </w:r>
            <w:r>
              <w:rPr>
                <w:rFonts w:hint="eastAsia" w:ascii="宋体" w:hAnsi="宋体" w:eastAsia="宋体" w:cs="宋体"/>
              </w:rPr>
              <w:t>农业机械服务组织应当根据农民、农业生产经营组织的需求</w:t>
            </w:r>
            <w:r>
              <w:rPr>
                <w:rFonts w:hint="eastAsia" w:ascii="宋体" w:hAnsi="宋体" w:eastAsia="宋体" w:cs="宋体"/>
                <w:lang w:eastAsia="zh-CN"/>
              </w:rPr>
              <w:t>，</w:t>
            </w:r>
            <w:r>
              <w:rPr>
                <w:rFonts w:hint="eastAsia" w:ascii="宋体" w:hAnsi="宋体" w:eastAsia="宋体" w:cs="宋体"/>
              </w:rPr>
              <w:t>提供农业机械示范推广、实用技术培训、维修、信息、中介等社会化服务</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地方各级人民政府应当采取措施加强农村机耕道路等农业机械化基础设施的建设和维护</w:t>
            </w:r>
            <w:r>
              <w:rPr>
                <w:rFonts w:hint="eastAsia" w:ascii="宋体" w:hAnsi="宋体" w:eastAsia="宋体" w:cs="宋体"/>
                <w:lang w:eastAsia="zh-CN"/>
              </w:rPr>
              <w:t>，</w:t>
            </w:r>
            <w:r>
              <w:rPr>
                <w:rFonts w:hint="eastAsia" w:ascii="宋体" w:hAnsi="宋体" w:eastAsia="宋体" w:cs="宋体"/>
              </w:rPr>
              <w:t>为农业机械化创造条件</w:t>
            </w:r>
            <w:r>
              <w:rPr>
                <w:rFonts w:hint="eastAsia" w:ascii="宋体" w:hAnsi="宋体" w:eastAsia="宋体" w:cs="宋体"/>
                <w:lang w:eastAsia="zh-CN"/>
              </w:rPr>
              <w:t>。</w:t>
            </w:r>
          </w:p>
          <w:p w14:paraId="01AF827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农业机械安全监督管理条例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国务院有关部门和地方各级人民政府、有关部门应当加强农业机械安全法律、法规、标准和知识的宣传教育</w:t>
            </w:r>
            <w:r>
              <w:rPr>
                <w:rFonts w:hint="eastAsia" w:ascii="宋体" w:hAnsi="宋体" w:eastAsia="宋体" w:cs="宋体"/>
                <w:lang w:eastAsia="zh-CN"/>
              </w:rPr>
              <w:t>。</w:t>
            </w:r>
            <w:r>
              <w:rPr>
                <w:rFonts w:hint="eastAsia" w:ascii="宋体" w:hAnsi="宋体" w:eastAsia="宋体" w:cs="宋体"/>
              </w:rPr>
              <w:t>农业生产经营组织、农业机械所有人应当对农业机械操作人员及相关人员进行农业机械安全使用教育</w:t>
            </w:r>
            <w:r>
              <w:rPr>
                <w:rFonts w:hint="eastAsia" w:ascii="宋体" w:hAnsi="宋体" w:eastAsia="宋体" w:cs="宋体"/>
                <w:lang w:eastAsia="zh-CN"/>
              </w:rPr>
              <w:t>，</w:t>
            </w:r>
            <w:r>
              <w:rPr>
                <w:rFonts w:hint="eastAsia" w:ascii="宋体" w:hAnsi="宋体" w:eastAsia="宋体" w:cs="宋体"/>
              </w:rPr>
              <w:t>提高其安全意识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318084C">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C6A6709">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6068F1F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1" o:spid="_x0000_s1181" o:spt="202" type="#_x0000_t202" style="position:absolute;left:0pt;margin-left:56.25pt;margin-top:69.65pt;height:15.1pt;width:17.3pt;mso-position-horizontal-relative:page;mso-position-vertical-relative:page;z-index:251815936;mso-width-relative:page;mso-height-relative:page;" filled="f" stroked="f" coordsize="21600,21600">
            <v:path/>
            <v:fill on="f" focussize="0,0"/>
            <v:stroke on="f" joinstyle="miter"/>
            <v:imagedata o:title=""/>
            <o:lock v:ext="edit"/>
            <v:textbox inset="0mm,0mm,0mm,0mm" style="layout-flow:vertical;">
              <w:txbxContent>
                <w:p w14:paraId="545BC84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2" o:spid="_x0000_s1182" o:spt="202" type="#_x0000_t202" style="position:absolute;left:0pt;margin-left:56.25pt;margin-top:118.55pt;height:15.1pt;width:17.3pt;mso-position-horizontal-relative:page;mso-position-vertical-relative:page;z-index:251816960;mso-width-relative:page;mso-height-relative:page;" filled="f" stroked="f" coordsize="21600,21600">
            <v:path/>
            <v:fill on="f" focussize="0,0"/>
            <v:stroke on="f" joinstyle="miter"/>
            <v:imagedata o:title=""/>
            <o:lock v:ext="edit"/>
            <v:textbox inset="0mm,0mm,0mm,0mm" style="layout-flow:vertical;">
              <w:txbxContent>
                <w:p w14:paraId="6972570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3" o:spid="_x0000_s1183" o:spt="202" type="#_x0000_t202" style="position:absolute;left:0pt;margin-left:54.05pt;margin-top:90.6pt;height:22.1pt;width:17.3pt;mso-position-horizontal-relative:page;mso-position-vertical-relative:page;z-index:251817984;mso-width-relative:page;mso-height-relative:page;" filled="f" stroked="f" coordsize="21600,21600">
            <v:path/>
            <v:fill on="f" focussize="0,0"/>
            <v:stroke on="f" joinstyle="miter"/>
            <v:imagedata o:title=""/>
            <o:lock v:ext="edit"/>
            <v:textbox inset="0mm,0mm,0mm,0mm" style="layout-flow:vertical;">
              <w:txbxContent>
                <w:p w14:paraId="25D5CB16">
                  <w:pPr>
                    <w:spacing w:before="13" w:line="332" w:lineRule="exact"/>
                    <w:ind w:left="20" w:right="0" w:firstLine="0"/>
                    <w:jc w:val="left"/>
                    <w:rPr>
                      <w:rFonts w:hint="eastAsia" w:ascii="PMingLiU" w:eastAsia="PMingLiU"/>
                      <w:sz w:val="26"/>
                    </w:rPr>
                  </w:pPr>
                </w:p>
              </w:txbxContent>
            </v:textbox>
          </v:shape>
        </w:pict>
      </w:r>
    </w:p>
    <w:p w14:paraId="40EA150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3BEF34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DA8E4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BA862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998073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37B80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4FB24A9">
            <w:pPr>
              <w:pStyle w:val="3"/>
              <w:bidi w:val="0"/>
              <w:jc w:val="center"/>
              <w:rPr>
                <w:rFonts w:hint="eastAsia" w:ascii="黑体" w:hAnsi="黑体" w:eastAsia="黑体" w:cs="黑体"/>
              </w:rPr>
            </w:pPr>
            <w:r>
              <w:rPr>
                <w:rFonts w:hint="eastAsia" w:ascii="黑体" w:hAnsi="黑体" w:eastAsia="黑体" w:cs="黑体"/>
              </w:rPr>
              <w:t>乡镇</w:t>
            </w:r>
          </w:p>
          <w:p w14:paraId="08CA4D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956CE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1A443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DCEB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ACE87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463D75D">
            <w:pPr>
              <w:pStyle w:val="3"/>
              <w:bidi w:val="0"/>
              <w:jc w:val="center"/>
              <w:rPr>
                <w:rFonts w:hint="default" w:ascii="宋体" w:hAnsi="宋体" w:eastAsia="宋体" w:cs="宋体"/>
                <w:lang w:val="en-US"/>
              </w:rPr>
            </w:pPr>
            <w:r>
              <w:rPr>
                <w:rFonts w:hint="eastAsia" w:ascii="宋体" w:hAnsi="宋体" w:eastAsia="宋体" w:cs="宋体"/>
                <w:lang w:val="en-US" w:eastAsia="zh-CN"/>
              </w:rPr>
              <w:t>58</w:t>
            </w:r>
          </w:p>
        </w:tc>
        <w:tc>
          <w:tcPr>
            <w:tcW w:w="1926" w:type="dxa"/>
            <w:tcBorders>
              <w:top w:val="single" w:color="231F20" w:sz="4" w:space="0"/>
              <w:left w:val="single" w:color="231F20" w:sz="4" w:space="0"/>
              <w:right w:val="single" w:color="231F20" w:sz="4" w:space="0"/>
            </w:tcBorders>
            <w:vAlign w:val="center"/>
          </w:tcPr>
          <w:p w14:paraId="7E719C42">
            <w:pPr>
              <w:pStyle w:val="3"/>
              <w:bidi w:val="0"/>
              <w:jc w:val="both"/>
              <w:rPr>
                <w:rFonts w:hint="eastAsia" w:ascii="宋体" w:hAnsi="宋体" w:eastAsia="宋体" w:cs="宋体"/>
              </w:rPr>
            </w:pPr>
            <w:r>
              <w:rPr>
                <w:rFonts w:hint="eastAsia" w:ascii="宋体" w:hAnsi="宋体" w:eastAsia="宋体" w:cs="宋体"/>
              </w:rPr>
              <w:t>落实耕地用途管制</w:t>
            </w:r>
            <w:r>
              <w:rPr>
                <w:rFonts w:hint="eastAsia" w:ascii="宋体" w:hAnsi="宋体" w:eastAsia="宋体" w:cs="宋体"/>
                <w:lang w:eastAsia="zh-CN"/>
              </w:rPr>
              <w:t>，</w:t>
            </w:r>
            <w:r>
              <w:rPr>
                <w:rFonts w:hint="eastAsia" w:ascii="宋体" w:hAnsi="宋体" w:eastAsia="宋体" w:cs="宋体"/>
              </w:rPr>
              <w:t>做好规范使用设施农业用地管理工作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A34AC6D">
            <w:pPr>
              <w:pStyle w:val="3"/>
              <w:bidi w:val="0"/>
              <w:jc w:val="both"/>
              <w:rPr>
                <w:rFonts w:hint="eastAsia" w:ascii="宋体" w:hAnsi="宋体" w:eastAsia="宋体" w:cs="宋体"/>
              </w:rPr>
            </w:pPr>
            <w:r>
              <w:rPr>
                <w:rFonts w:hint="eastAsia" w:ascii="宋体" w:hAnsi="宋体" w:eastAsia="宋体" w:cs="宋体"/>
              </w:rPr>
              <w:t>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C652B75">
            <w:pPr>
              <w:pStyle w:val="3"/>
              <w:bidi w:val="0"/>
              <w:jc w:val="both"/>
              <w:rPr>
                <w:rFonts w:hint="eastAsia" w:ascii="宋体" w:hAnsi="宋体" w:eastAsia="宋体" w:cs="宋体"/>
              </w:rPr>
            </w:pPr>
            <w:r>
              <w:rPr>
                <w:rFonts w:hint="eastAsia" w:ascii="宋体" w:hAnsi="宋体" w:eastAsia="宋体" w:cs="宋体"/>
              </w:rPr>
              <w:t>对落实耕地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提出意见并纳入旗级年度耕地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w:t>
            </w:r>
            <w:r>
              <w:rPr>
                <w:rFonts w:hint="eastAsia" w:ascii="宋体" w:hAnsi="宋体" w:eastAsia="宋体" w:cs="宋体"/>
                <w:lang w:eastAsia="zh-CN"/>
              </w:rPr>
              <w:t>，</w:t>
            </w:r>
            <w:r>
              <w:rPr>
                <w:rFonts w:hint="eastAsia" w:ascii="宋体" w:hAnsi="宋体" w:eastAsia="宋体" w:cs="宋体"/>
              </w:rPr>
              <w:t>做好设施农业用地协议备案工作</w:t>
            </w:r>
            <w:r>
              <w:rPr>
                <w:rFonts w:hint="eastAsia" w:ascii="宋体" w:hAnsi="宋体" w:eastAsia="宋体" w:cs="宋体"/>
                <w:lang w:eastAsia="zh-CN"/>
              </w:rPr>
              <w:t>，</w:t>
            </w:r>
            <w:r>
              <w:rPr>
                <w:rFonts w:hint="eastAsia" w:ascii="宋体" w:hAnsi="宋体" w:eastAsia="宋体" w:cs="宋体"/>
              </w:rPr>
              <w:t>并加强监督管理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E75FB5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自然资源部、农业农村部、国家林业和草原局</w:t>
            </w:r>
            <w:r>
              <w:rPr>
                <w:rFonts w:hint="eastAsia" w:ascii="宋体" w:hAnsi="宋体" w:eastAsia="宋体" w:cs="宋体"/>
                <w:lang w:eastAsia="zh-CN"/>
              </w:rPr>
              <w:t>《</w:t>
            </w:r>
            <w:r>
              <w:rPr>
                <w:rFonts w:hint="eastAsia" w:ascii="宋体" w:hAnsi="宋体" w:eastAsia="宋体" w:cs="宋体"/>
              </w:rPr>
              <w:t>关于严格耕地用途管制有关问题的通知</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166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各地应进一步细化耕地转为林地、草地、园地等其他农用地及农业设施建设用地的管制措施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r>
              <w:rPr>
                <w:rFonts w:hint="eastAsia" w:ascii="宋体" w:hAnsi="宋体" w:eastAsia="宋体" w:cs="宋体"/>
              </w:rPr>
              <w:t>占用耕地实施国土绿化</w:t>
            </w:r>
            <w:r>
              <w:rPr>
                <w:rFonts w:hint="eastAsia" w:ascii="宋体" w:hAnsi="宋体" w:eastAsia="宋体" w:cs="宋体"/>
                <w:lang w:eastAsia="zh-CN"/>
              </w:rPr>
              <w:t>（</w:t>
            </w:r>
            <w:r>
              <w:rPr>
                <w:rFonts w:hint="eastAsia" w:ascii="宋体" w:hAnsi="宋体" w:eastAsia="宋体" w:cs="宋体"/>
              </w:rPr>
              <w:t>含绿化带</w:t>
            </w:r>
            <w:r>
              <w:rPr>
                <w:rFonts w:hint="eastAsia" w:ascii="宋体" w:hAnsi="宋体" w:eastAsia="宋体" w:cs="宋体"/>
                <w:lang w:eastAsia="zh-CN"/>
              </w:rPr>
              <w:t>），</w:t>
            </w:r>
            <w:r>
              <w:rPr>
                <w:rFonts w:hint="eastAsia" w:ascii="宋体" w:hAnsi="宋体" w:eastAsia="宋体" w:cs="宋体"/>
              </w:rPr>
              <w:t>将耕地转为农业设施建设用地</w:t>
            </w:r>
            <w:r>
              <w:rPr>
                <w:rFonts w:hint="eastAsia" w:ascii="宋体" w:hAnsi="宋体" w:eastAsia="宋体" w:cs="宋体"/>
                <w:lang w:eastAsia="zh-CN"/>
              </w:rPr>
              <w:t>，</w:t>
            </w:r>
            <w:r>
              <w:rPr>
                <w:rFonts w:hint="eastAsia" w:ascii="宋体" w:hAnsi="宋体" w:eastAsia="宋体" w:cs="宋体"/>
              </w:rPr>
              <w:t>将流转给工商企业等社会资本的耕地转为林地、园地等其他农用地的</w:t>
            </w:r>
            <w:r>
              <w:rPr>
                <w:rFonts w:hint="eastAsia" w:ascii="宋体" w:hAnsi="宋体" w:eastAsia="宋体" w:cs="宋体"/>
                <w:lang w:eastAsia="zh-CN"/>
              </w:rPr>
              <w:t>，</w:t>
            </w:r>
            <w:r>
              <w:rPr>
                <w:rFonts w:hint="eastAsia" w:ascii="宋体" w:hAnsi="宋体" w:eastAsia="宋体" w:cs="宋体"/>
              </w:rPr>
              <w:t>涉及农村集体土地的</w:t>
            </w:r>
            <w:r>
              <w:rPr>
                <w:rFonts w:hint="eastAsia" w:ascii="宋体" w:hAnsi="宋体" w:eastAsia="宋体" w:cs="宋体"/>
                <w:lang w:eastAsia="zh-CN"/>
              </w:rPr>
              <w:t>，</w:t>
            </w:r>
            <w:r>
              <w:rPr>
                <w:rFonts w:hint="eastAsia" w:ascii="宋体" w:hAnsi="宋体" w:eastAsia="宋体" w:cs="宋体"/>
              </w:rPr>
              <w:t>经承包农户书面同意</w:t>
            </w:r>
            <w:r>
              <w:rPr>
                <w:rFonts w:hint="eastAsia" w:ascii="宋体" w:hAnsi="宋体" w:eastAsia="宋体" w:cs="宋体"/>
                <w:lang w:eastAsia="zh-CN"/>
              </w:rPr>
              <w:t>，</w:t>
            </w:r>
            <w:r>
              <w:rPr>
                <w:rFonts w:hint="eastAsia" w:ascii="宋体" w:hAnsi="宋体" w:eastAsia="宋体" w:cs="宋体"/>
              </w:rPr>
              <w:t>由发包方向乡镇人民政府申报</w:t>
            </w:r>
            <w:r>
              <w:rPr>
                <w:rFonts w:hint="eastAsia" w:ascii="宋体" w:hAnsi="宋体" w:eastAsia="宋体" w:cs="宋体"/>
                <w:lang w:eastAsia="zh-CN"/>
              </w:rPr>
              <w:t>，</w:t>
            </w:r>
            <w:r>
              <w:rPr>
                <w:rFonts w:hint="eastAsia" w:ascii="宋体" w:hAnsi="宋体" w:eastAsia="宋体" w:cs="宋体"/>
              </w:rPr>
              <w:t>其他土地由实施单位或经营者向乡镇人民政府申报</w:t>
            </w:r>
            <w:r>
              <w:rPr>
                <w:rFonts w:hint="eastAsia" w:ascii="宋体" w:hAnsi="宋体" w:eastAsia="宋体" w:cs="宋体"/>
                <w:lang w:eastAsia="zh-CN"/>
              </w:rPr>
              <w:t>，</w:t>
            </w:r>
            <w:r>
              <w:rPr>
                <w:rFonts w:hint="eastAsia" w:ascii="宋体" w:hAnsi="宋体" w:eastAsia="宋体" w:cs="宋体"/>
              </w:rPr>
              <w:t>乡镇人民政府提出落实耕地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的意见</w:t>
            </w:r>
            <w:r>
              <w:rPr>
                <w:rFonts w:hint="eastAsia" w:ascii="宋体" w:hAnsi="宋体" w:eastAsia="宋体" w:cs="宋体"/>
                <w:lang w:eastAsia="zh-CN"/>
              </w:rPr>
              <w:t>，</w:t>
            </w:r>
            <w:r>
              <w:rPr>
                <w:rFonts w:hint="eastAsia" w:ascii="宋体" w:hAnsi="宋体" w:eastAsia="宋体" w:cs="宋体"/>
              </w:rPr>
              <w:t>并报县级人民政府纳入年度耕地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总体方案后实施</w:t>
            </w:r>
            <w:r>
              <w:rPr>
                <w:rFonts w:hint="eastAsia" w:ascii="宋体" w:hAnsi="宋体" w:eastAsia="宋体" w:cs="宋体"/>
                <w:lang w:eastAsia="zh-CN"/>
              </w:rPr>
              <w:t>。</w:t>
            </w:r>
          </w:p>
          <w:p w14:paraId="4330F85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自治区自然资源厅、农牧厅印发的</w:t>
            </w:r>
            <w:r>
              <w:rPr>
                <w:rFonts w:hint="eastAsia" w:ascii="宋体" w:hAnsi="宋体" w:eastAsia="宋体" w:cs="宋体"/>
                <w:lang w:eastAsia="zh-CN"/>
              </w:rPr>
              <w:t>《</w:t>
            </w:r>
            <w:r>
              <w:rPr>
                <w:rFonts w:hint="eastAsia" w:ascii="宋体" w:hAnsi="宋体" w:eastAsia="宋体" w:cs="宋体"/>
              </w:rPr>
              <w:t>关于规范和加强设施农业用</w:t>
            </w:r>
          </w:p>
          <w:p w14:paraId="59CBD0D9">
            <w:pPr>
              <w:pStyle w:val="3"/>
              <w:bidi w:val="0"/>
              <w:jc w:val="both"/>
              <w:rPr>
                <w:rFonts w:hint="eastAsia" w:ascii="宋体" w:hAnsi="宋体" w:eastAsia="宋体" w:cs="宋体"/>
              </w:rPr>
            </w:pPr>
            <w:r>
              <w:rPr>
                <w:rFonts w:hint="eastAsia" w:ascii="宋体" w:hAnsi="宋体" w:eastAsia="宋体" w:cs="宋体"/>
              </w:rPr>
              <w:t>地管理的通知</w:t>
            </w:r>
            <w:r>
              <w:rPr>
                <w:rFonts w:hint="eastAsia" w:ascii="宋体" w:hAnsi="宋体" w:eastAsia="宋体" w:cs="宋体"/>
                <w:lang w:eastAsia="zh-CN"/>
              </w:rPr>
              <w:t>》（</w:t>
            </w:r>
            <w:r>
              <w:rPr>
                <w:rFonts w:hint="eastAsia" w:ascii="宋体" w:hAnsi="宋体" w:eastAsia="宋体" w:cs="宋体"/>
              </w:rPr>
              <w:t>内自然资字〔</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310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设施农业用地实行用地协议备案制</w:t>
            </w:r>
            <w:r>
              <w:rPr>
                <w:rFonts w:hint="eastAsia" w:ascii="宋体" w:hAnsi="宋体" w:eastAsia="宋体" w:cs="宋体"/>
                <w:lang w:eastAsia="zh-CN"/>
              </w:rPr>
              <w:t>，</w:t>
            </w:r>
            <w:r>
              <w:rPr>
                <w:rFonts w:hint="eastAsia" w:ascii="宋体" w:hAnsi="宋体" w:eastAsia="宋体" w:cs="宋体"/>
              </w:rPr>
              <w:t>由辖区苏木乡镇人民政府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备案</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集体经济组织是设施农业用地管理主体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65C039C">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2C901ACA">
            <w:pPr>
              <w:pStyle w:val="3"/>
              <w:bidi w:val="0"/>
              <w:rPr>
                <w:rFonts w:hint="eastAsia" w:ascii="宋体" w:hAnsi="宋体" w:eastAsia="宋体" w:cs="宋体"/>
              </w:rPr>
            </w:pPr>
            <w:r>
              <w:rPr>
                <w:rFonts w:hint="eastAsia" w:ascii="宋体" w:hAnsi="宋体" w:eastAsia="宋体" w:cs="宋体"/>
                <w:lang w:eastAsia="zh-CN"/>
              </w:rPr>
              <w:t>自然资源局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043FC3C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4" o:spid="_x0000_s1184" o:spt="202" type="#_x0000_t202" style="position:absolute;left:0pt;margin-left:56.25pt;margin-top:460.7pt;height:15.1pt;width:17.3pt;mso-position-horizontal-relative:page;mso-position-vertical-relative:page;z-index:251819008;mso-width-relative:page;mso-height-relative:page;" filled="f" stroked="f" coordsize="21600,21600">
            <v:path/>
            <v:fill on="f" focussize="0,0"/>
            <v:stroke on="f" joinstyle="miter"/>
            <v:imagedata o:title=""/>
            <o:lock v:ext="edit"/>
            <v:textbox inset="0mm,0mm,0mm,0mm" style="layout-flow:vertical;">
              <w:txbxContent>
                <w:p w14:paraId="31DD712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5" o:spid="_x0000_s1185" o:spt="202" type="#_x0000_t202" style="position:absolute;left:0pt;margin-left:56.25pt;margin-top:509.6pt;height:15.1pt;width:17.3pt;mso-position-horizontal-relative:page;mso-position-vertical-relative:page;z-index:251820032;mso-width-relative:page;mso-height-relative:page;" filled="f" stroked="f" coordsize="21600,21600">
            <v:path/>
            <v:fill on="f" focussize="0,0"/>
            <v:stroke on="f" joinstyle="miter"/>
            <v:imagedata o:title=""/>
            <o:lock v:ext="edit"/>
            <v:textbox inset="0mm,0mm,0mm,0mm" style="layout-flow:vertical;">
              <w:txbxContent>
                <w:p w14:paraId="1C3CAF9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6" o:spid="_x0000_s1186" o:spt="202" type="#_x0000_t202" style="position:absolute;left:0pt;margin-left:54.05pt;margin-top:481.65pt;height:22.1pt;width:17.3pt;mso-position-horizontal-relative:page;mso-position-vertical-relative:page;z-index:251821056;mso-width-relative:page;mso-height-relative:page;" filled="f" stroked="f" coordsize="21600,21600">
            <v:path/>
            <v:fill on="f" focussize="0,0"/>
            <v:stroke on="f" joinstyle="miter"/>
            <v:imagedata o:title=""/>
            <o:lock v:ext="edit"/>
            <v:textbox inset="0mm,0mm,0mm,0mm" style="layout-flow:vertical;">
              <w:txbxContent>
                <w:p w14:paraId="0D558C35">
                  <w:pPr>
                    <w:spacing w:before="13" w:line="332" w:lineRule="exact"/>
                    <w:ind w:left="20" w:right="0" w:firstLine="0"/>
                    <w:jc w:val="left"/>
                    <w:rPr>
                      <w:rFonts w:hint="eastAsia" w:ascii="PMingLiU" w:eastAsia="PMingLiU"/>
                      <w:sz w:val="26"/>
                    </w:rPr>
                  </w:pPr>
                </w:p>
              </w:txbxContent>
            </v:textbox>
          </v:shape>
        </w:pict>
      </w:r>
    </w:p>
    <w:p w14:paraId="3AB164B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78F91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02A7E6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957A5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7FC198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53A85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710BF87">
            <w:pPr>
              <w:pStyle w:val="3"/>
              <w:bidi w:val="0"/>
              <w:jc w:val="center"/>
              <w:rPr>
                <w:rFonts w:hint="eastAsia" w:ascii="黑体" w:hAnsi="黑体" w:eastAsia="黑体" w:cs="黑体"/>
              </w:rPr>
            </w:pPr>
            <w:r>
              <w:rPr>
                <w:rFonts w:hint="eastAsia" w:ascii="黑体" w:hAnsi="黑体" w:eastAsia="黑体" w:cs="黑体"/>
              </w:rPr>
              <w:t>乡镇</w:t>
            </w:r>
          </w:p>
          <w:p w14:paraId="128008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18C0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17C31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AF021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9C3BD8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4B12FDF">
            <w:pPr>
              <w:pStyle w:val="3"/>
              <w:bidi w:val="0"/>
              <w:jc w:val="center"/>
              <w:rPr>
                <w:rFonts w:hint="default" w:ascii="宋体" w:hAnsi="宋体" w:eastAsia="宋体" w:cs="宋体"/>
                <w:lang w:val="en-US"/>
              </w:rPr>
            </w:pPr>
            <w:r>
              <w:rPr>
                <w:rFonts w:hint="eastAsia" w:ascii="宋体" w:hAnsi="宋体" w:eastAsia="宋体" w:cs="宋体"/>
                <w:lang w:val="en-US" w:eastAsia="zh-CN"/>
              </w:rPr>
              <w:t>59</w:t>
            </w:r>
          </w:p>
        </w:tc>
        <w:tc>
          <w:tcPr>
            <w:tcW w:w="1926" w:type="dxa"/>
            <w:tcBorders>
              <w:top w:val="single" w:color="231F20" w:sz="4" w:space="0"/>
              <w:left w:val="single" w:color="231F20" w:sz="4" w:space="0"/>
              <w:right w:val="single" w:color="231F20" w:sz="4" w:space="0"/>
            </w:tcBorders>
            <w:vAlign w:val="center"/>
          </w:tcPr>
          <w:p w14:paraId="725D5FA0">
            <w:pPr>
              <w:pStyle w:val="3"/>
              <w:bidi w:val="0"/>
              <w:jc w:val="both"/>
              <w:rPr>
                <w:rFonts w:hint="eastAsia" w:ascii="宋体" w:hAnsi="宋体" w:eastAsia="宋体" w:cs="宋体"/>
              </w:rPr>
            </w:pPr>
            <w:r>
              <w:rPr>
                <w:rFonts w:hint="eastAsia" w:ascii="宋体" w:hAnsi="宋体" w:eastAsia="宋体" w:cs="宋体"/>
              </w:rPr>
              <w:t>依法处理辖区内土地、林地、草原所有权和使用权争议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74A8DE1">
            <w:pPr>
              <w:pStyle w:val="3"/>
              <w:bidi w:val="0"/>
              <w:jc w:val="both"/>
              <w:rPr>
                <w:rFonts w:hint="eastAsia" w:ascii="宋体" w:hAnsi="宋体" w:eastAsia="宋体" w:cs="宋体"/>
              </w:rPr>
            </w:pPr>
            <w:r>
              <w:rPr>
                <w:rFonts w:hint="eastAsia" w:ascii="宋体" w:hAnsi="宋体" w:eastAsia="宋体" w:cs="宋体"/>
              </w:rPr>
              <w:t>自然资源、农牧、林业和草原等部门负责指导、监督土地、林地、草原所有权和使用权争议案件的处理工作</w:t>
            </w:r>
            <w:r>
              <w:rPr>
                <w:rFonts w:hint="eastAsia" w:ascii="宋体" w:hAnsi="宋体" w:eastAsia="宋体" w:cs="宋体"/>
                <w:lang w:eastAsia="zh-CN"/>
              </w:rPr>
              <w:t>，</w:t>
            </w:r>
            <w:r>
              <w:rPr>
                <w:rFonts w:hint="eastAsia" w:ascii="宋体" w:hAnsi="宋体" w:eastAsia="宋体" w:cs="宋体"/>
              </w:rPr>
              <w:t>并由旗人民政府依据职权范围对争议做出裁决</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76DA85">
            <w:pPr>
              <w:pStyle w:val="3"/>
              <w:bidi w:val="0"/>
              <w:jc w:val="both"/>
              <w:rPr>
                <w:rFonts w:hint="eastAsia" w:ascii="宋体" w:hAnsi="宋体" w:eastAsia="宋体" w:cs="宋体"/>
              </w:rPr>
            </w:pPr>
            <w:r>
              <w:rPr>
                <w:rFonts w:hint="eastAsia" w:ascii="宋体" w:hAnsi="宋体" w:eastAsia="宋体" w:cs="宋体"/>
              </w:rPr>
              <w:t>依法受理和处理职权范围内的土地、林地、草原所有权和使用权属争议案件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529404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土地所有权和使用权争议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由乡级人民政府或者县级以上人民政府处理</w:t>
            </w:r>
            <w:r>
              <w:rPr>
                <w:rFonts w:hint="eastAsia" w:ascii="宋体" w:hAnsi="宋体" w:eastAsia="宋体" w:cs="宋体"/>
                <w:lang w:eastAsia="zh-CN"/>
              </w:rPr>
              <w:t>。</w:t>
            </w:r>
          </w:p>
          <w:p w14:paraId="6305AF8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单位之间发生的林木、林地所有权和使用权争议</w:t>
            </w:r>
            <w:r>
              <w:rPr>
                <w:rFonts w:hint="eastAsia" w:ascii="宋体" w:hAnsi="宋体" w:eastAsia="宋体" w:cs="宋体"/>
                <w:lang w:eastAsia="zh-CN"/>
              </w:rPr>
              <w:t>，</w:t>
            </w:r>
            <w:r>
              <w:rPr>
                <w:rFonts w:hint="eastAsia" w:ascii="宋体" w:hAnsi="宋体" w:eastAsia="宋体" w:cs="宋体"/>
              </w:rPr>
              <w:t>由县级以上人民政府依法处理</w:t>
            </w:r>
            <w:r>
              <w:rPr>
                <w:rFonts w:hint="eastAsia" w:ascii="宋体" w:hAnsi="宋体" w:eastAsia="宋体" w:cs="宋体"/>
                <w:lang w:eastAsia="zh-CN"/>
              </w:rPr>
              <w:t>。</w:t>
            </w:r>
            <w:r>
              <w:rPr>
                <w:rFonts w:hint="eastAsia" w:ascii="宋体" w:hAnsi="宋体" w:eastAsia="宋体" w:cs="宋体"/>
              </w:rPr>
              <w:t>个人之间、个人与单位之间发生的林木所有权和林地使用权争议</w:t>
            </w:r>
            <w:r>
              <w:rPr>
                <w:rFonts w:hint="eastAsia" w:ascii="宋体" w:hAnsi="宋体" w:eastAsia="宋体" w:cs="宋体"/>
                <w:lang w:eastAsia="zh-CN"/>
              </w:rPr>
              <w:t>，</w:t>
            </w:r>
            <w:r>
              <w:rPr>
                <w:rFonts w:hint="eastAsia" w:ascii="宋体" w:hAnsi="宋体" w:eastAsia="宋体" w:cs="宋体"/>
              </w:rPr>
              <w:t>由乡镇人民政府或者县级以上人民政府依法处理</w:t>
            </w:r>
            <w:r>
              <w:rPr>
                <w:rFonts w:hint="eastAsia" w:ascii="宋体" w:hAnsi="宋体" w:eastAsia="宋体" w:cs="宋体"/>
                <w:lang w:eastAsia="zh-CN"/>
              </w:rPr>
              <w:t>。</w:t>
            </w:r>
          </w:p>
          <w:p w14:paraId="3029B0F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土地权属争议调查处理办法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个人之间、个人与单位之间、单位与单位之间发生的争议案件</w:t>
            </w:r>
            <w:r>
              <w:rPr>
                <w:rFonts w:hint="eastAsia" w:ascii="宋体" w:hAnsi="宋体" w:eastAsia="宋体" w:cs="宋体"/>
                <w:lang w:eastAsia="zh-CN"/>
              </w:rPr>
              <w:t>，</w:t>
            </w:r>
            <w:r>
              <w:rPr>
                <w:rFonts w:hint="eastAsia" w:ascii="宋体" w:hAnsi="宋体" w:eastAsia="宋体" w:cs="宋体"/>
              </w:rPr>
              <w:t>由争议土地所在地的县级国土资源行政主管部门调查处理</w:t>
            </w:r>
            <w:r>
              <w:rPr>
                <w:rFonts w:hint="eastAsia" w:ascii="宋体" w:hAnsi="宋体" w:eastAsia="宋体" w:cs="宋体"/>
                <w:lang w:eastAsia="zh-CN"/>
              </w:rPr>
              <w:t>。</w:t>
            </w:r>
            <w:r>
              <w:rPr>
                <w:rFonts w:hint="eastAsia" w:ascii="宋体" w:hAnsi="宋体" w:eastAsia="宋体" w:cs="宋体"/>
              </w:rPr>
              <w:t>前款规定的个人之间、个人与单位之间发生的争议案件</w:t>
            </w:r>
            <w:r>
              <w:rPr>
                <w:rFonts w:hint="eastAsia" w:ascii="宋体" w:hAnsi="宋体" w:eastAsia="宋体" w:cs="宋体"/>
                <w:lang w:eastAsia="zh-CN"/>
              </w:rPr>
              <w:t>，</w:t>
            </w:r>
            <w:r>
              <w:rPr>
                <w:rFonts w:hint="eastAsia" w:ascii="宋体" w:hAnsi="宋体" w:eastAsia="宋体" w:cs="宋体"/>
              </w:rPr>
              <w:t>可以根据当事人的申请</w:t>
            </w:r>
            <w:r>
              <w:rPr>
                <w:rFonts w:hint="eastAsia" w:ascii="宋体" w:hAnsi="宋体" w:eastAsia="宋体" w:cs="宋体"/>
                <w:lang w:eastAsia="zh-CN"/>
              </w:rPr>
              <w:t>，</w:t>
            </w:r>
            <w:r>
              <w:rPr>
                <w:rFonts w:hint="eastAsia" w:ascii="宋体" w:hAnsi="宋体" w:eastAsia="宋体" w:cs="宋体"/>
              </w:rPr>
              <w:t>由乡级人民政府受理和处理</w:t>
            </w:r>
            <w:r>
              <w:rPr>
                <w:rFonts w:hint="eastAsia" w:ascii="宋体" w:hAnsi="宋体" w:eastAsia="宋体" w:cs="宋体"/>
                <w:lang w:eastAsia="zh-CN"/>
              </w:rPr>
              <w:t>。</w:t>
            </w:r>
          </w:p>
          <w:p w14:paraId="6102DB9E">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草原所有权、使用权的争议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由有关人民政府处理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人民政府或者县级以上人民政府处理</w:t>
            </w:r>
            <w:r>
              <w:rPr>
                <w:rFonts w:hint="eastAsia" w:ascii="宋体" w:hAnsi="宋体" w:eastAsia="宋体" w:cs="宋体"/>
                <w:lang w:eastAsia="zh-CN"/>
              </w:rPr>
              <w:t>。</w:t>
            </w:r>
          </w:p>
          <w:p w14:paraId="00F0C9FD">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中华人民共和国森林法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森林、林木和林地所有权和使用权发生争议的</w:t>
            </w:r>
            <w:r>
              <w:rPr>
                <w:rFonts w:hint="eastAsia" w:ascii="宋体" w:hAnsi="宋体" w:eastAsia="宋体" w:cs="宋体"/>
                <w:lang w:eastAsia="zh-CN"/>
              </w:rPr>
              <w:t>，</w:t>
            </w:r>
            <w:r>
              <w:rPr>
                <w:rFonts w:hint="eastAsia" w:ascii="宋体" w:hAnsi="宋体" w:eastAsia="宋体" w:cs="宋体"/>
              </w:rPr>
              <w:t>按照下列规定处理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个人之间、个人与单位之间、单位之间发生的争议</w:t>
            </w:r>
            <w:r>
              <w:rPr>
                <w:rFonts w:hint="eastAsia" w:ascii="宋体" w:hAnsi="宋体" w:eastAsia="宋体" w:cs="宋体"/>
                <w:lang w:eastAsia="zh-CN"/>
              </w:rPr>
              <w:t>，</w:t>
            </w:r>
            <w:r>
              <w:rPr>
                <w:rFonts w:hint="eastAsia" w:ascii="宋体" w:hAnsi="宋体" w:eastAsia="宋体" w:cs="宋体"/>
              </w:rPr>
              <w:t>由当地人民政府或者上级人民政府处理</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跨行政区域的争议</w:t>
            </w:r>
            <w:r>
              <w:rPr>
                <w:rFonts w:hint="eastAsia" w:ascii="宋体" w:hAnsi="宋体" w:eastAsia="宋体" w:cs="宋体"/>
                <w:lang w:eastAsia="zh-CN"/>
              </w:rPr>
              <w:t>，</w:t>
            </w:r>
            <w:r>
              <w:rPr>
                <w:rFonts w:hint="eastAsia" w:ascii="宋体" w:hAnsi="宋体" w:eastAsia="宋体" w:cs="宋体"/>
              </w:rPr>
              <w:t>由共同的上一级人民政府处理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大兴安岭林区各国有林业企业事业单位与其他单位和个人发生的争议</w:t>
            </w:r>
            <w:r>
              <w:rPr>
                <w:rFonts w:hint="eastAsia" w:ascii="宋体" w:hAnsi="宋体" w:eastAsia="宋体" w:cs="宋体"/>
                <w:lang w:eastAsia="zh-CN"/>
              </w:rPr>
              <w:t>，</w:t>
            </w:r>
            <w:r>
              <w:rPr>
                <w:rFonts w:hint="eastAsia" w:ascii="宋体" w:hAnsi="宋体" w:eastAsia="宋体" w:cs="宋体"/>
              </w:rPr>
              <w:t>由自治区人民政府或者委托的盟行政公署处理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AD117D0">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457146D0">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5235FB8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7" o:spid="_x0000_s1187" o:spt="202" type="#_x0000_t202" style="position:absolute;left:0pt;margin-left:56.25pt;margin-top:69.65pt;height:15.1pt;width:17.3pt;mso-position-horizontal-relative:page;mso-position-vertical-relative:page;z-index:251822080;mso-width-relative:page;mso-height-relative:page;" filled="f" stroked="f" coordsize="21600,21600">
            <v:path/>
            <v:fill on="f" focussize="0,0"/>
            <v:stroke on="f" joinstyle="miter"/>
            <v:imagedata o:title=""/>
            <o:lock v:ext="edit"/>
            <v:textbox inset="0mm,0mm,0mm,0mm" style="layout-flow:vertical;">
              <w:txbxContent>
                <w:p w14:paraId="042BF3F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8" o:spid="_x0000_s1188" o:spt="202" type="#_x0000_t202" style="position:absolute;left:0pt;margin-left:56.25pt;margin-top:118.55pt;height:15.1pt;width:17.3pt;mso-position-horizontal-relative:page;mso-position-vertical-relative:page;z-index:251823104;mso-width-relative:page;mso-height-relative:page;" filled="f" stroked="f" coordsize="21600,21600">
            <v:path/>
            <v:fill on="f" focussize="0,0"/>
            <v:stroke on="f" joinstyle="miter"/>
            <v:imagedata o:title=""/>
            <o:lock v:ext="edit"/>
            <v:textbox inset="0mm,0mm,0mm,0mm" style="layout-flow:vertical;">
              <w:txbxContent>
                <w:p w14:paraId="137115A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9" o:spid="_x0000_s1189" o:spt="202" type="#_x0000_t202" style="position:absolute;left:0pt;margin-left:54.05pt;margin-top:90.6pt;height:22.1pt;width:17.3pt;mso-position-horizontal-relative:page;mso-position-vertical-relative:page;z-index:251824128;mso-width-relative:page;mso-height-relative:page;" filled="f" stroked="f" coordsize="21600,21600">
            <v:path/>
            <v:fill on="f" focussize="0,0"/>
            <v:stroke on="f" joinstyle="miter"/>
            <v:imagedata o:title=""/>
            <o:lock v:ext="edit"/>
            <v:textbox inset="0mm,0mm,0mm,0mm" style="layout-flow:vertical;">
              <w:txbxContent>
                <w:p w14:paraId="7CC25393">
                  <w:pPr>
                    <w:spacing w:before="13" w:line="332" w:lineRule="exact"/>
                    <w:ind w:left="20" w:right="0" w:firstLine="0"/>
                    <w:jc w:val="left"/>
                    <w:rPr>
                      <w:rFonts w:hint="eastAsia" w:ascii="PMingLiU" w:eastAsia="PMingLiU"/>
                      <w:sz w:val="26"/>
                    </w:rPr>
                  </w:pPr>
                </w:p>
              </w:txbxContent>
            </v:textbox>
          </v:shape>
        </w:pict>
      </w:r>
    </w:p>
    <w:p w14:paraId="3E32071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C1A01D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DCC1D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77816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2C0282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B4420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5347FA5">
            <w:pPr>
              <w:pStyle w:val="3"/>
              <w:bidi w:val="0"/>
              <w:jc w:val="center"/>
              <w:rPr>
                <w:rFonts w:hint="eastAsia" w:ascii="黑体" w:hAnsi="黑体" w:eastAsia="黑体" w:cs="黑体"/>
              </w:rPr>
            </w:pPr>
            <w:r>
              <w:rPr>
                <w:rFonts w:hint="eastAsia" w:ascii="黑体" w:hAnsi="黑体" w:eastAsia="黑体" w:cs="黑体"/>
              </w:rPr>
              <w:t>乡镇</w:t>
            </w:r>
          </w:p>
          <w:p w14:paraId="67B992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ACFA0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0807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6F3F0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872B94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90FE653">
            <w:pPr>
              <w:pStyle w:val="3"/>
              <w:bidi w:val="0"/>
              <w:jc w:val="center"/>
              <w:rPr>
                <w:rFonts w:hint="default" w:ascii="宋体" w:hAnsi="宋体" w:eastAsia="宋体" w:cs="宋体"/>
                <w:lang w:val="en-US"/>
              </w:rPr>
            </w:pPr>
            <w:r>
              <w:rPr>
                <w:rFonts w:hint="eastAsia" w:ascii="宋体" w:hAnsi="宋体" w:eastAsia="宋体" w:cs="宋体"/>
                <w:lang w:val="en-US" w:eastAsia="zh-CN"/>
              </w:rPr>
              <w:t>60</w:t>
            </w:r>
          </w:p>
        </w:tc>
        <w:tc>
          <w:tcPr>
            <w:tcW w:w="1926" w:type="dxa"/>
            <w:tcBorders>
              <w:top w:val="single" w:color="231F20" w:sz="4" w:space="0"/>
              <w:left w:val="single" w:color="231F20" w:sz="4" w:space="0"/>
              <w:right w:val="single" w:color="231F20" w:sz="4" w:space="0"/>
            </w:tcBorders>
            <w:vAlign w:val="center"/>
          </w:tcPr>
          <w:p w14:paraId="077FEF4A">
            <w:pPr>
              <w:pStyle w:val="3"/>
              <w:bidi w:val="0"/>
              <w:jc w:val="both"/>
              <w:rPr>
                <w:rFonts w:hint="eastAsia" w:ascii="宋体" w:hAnsi="宋体" w:eastAsia="宋体" w:cs="宋体"/>
              </w:rPr>
            </w:pPr>
            <w:r>
              <w:rPr>
                <w:rFonts w:hint="eastAsia" w:ascii="宋体" w:hAnsi="宋体" w:eastAsia="宋体" w:cs="宋体"/>
              </w:rPr>
              <w:t>负责本行政区域内的耕地、黑土地、基本农田保护管理工作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CE6522">
            <w:pPr>
              <w:pStyle w:val="3"/>
              <w:bidi w:val="0"/>
              <w:jc w:val="both"/>
              <w:rPr>
                <w:rFonts w:hint="eastAsia" w:ascii="宋体" w:hAnsi="宋体" w:eastAsia="宋体" w:cs="宋体"/>
              </w:rPr>
            </w:pPr>
            <w:r>
              <w:rPr>
                <w:rFonts w:hint="eastAsia" w:ascii="宋体" w:hAnsi="宋体" w:eastAsia="宋体" w:cs="宋体"/>
              </w:rPr>
              <w:t>农牧、自然资源、水利、发改、财政、生态环境等部门按照职责分工开展工作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B9C2FDA">
            <w:pPr>
              <w:pStyle w:val="3"/>
              <w:bidi w:val="0"/>
              <w:jc w:val="both"/>
              <w:rPr>
                <w:rFonts w:hint="eastAsia" w:ascii="宋体" w:hAnsi="宋体" w:eastAsia="宋体" w:cs="宋体"/>
              </w:rPr>
            </w:pPr>
            <w:r>
              <w:rPr>
                <w:rFonts w:hint="eastAsia" w:ascii="宋体" w:hAnsi="宋体" w:eastAsia="宋体" w:cs="宋体"/>
              </w:rPr>
              <w:t>对村民委员会、农村集体经济组织和耕地使用者的耕地保护和利用情况进行日常监督管理</w:t>
            </w:r>
            <w:r>
              <w:rPr>
                <w:rFonts w:hint="eastAsia" w:ascii="宋体" w:hAnsi="宋体" w:eastAsia="宋体" w:cs="宋体"/>
                <w:lang w:eastAsia="zh-CN"/>
              </w:rPr>
              <w:t>。</w:t>
            </w:r>
            <w:r>
              <w:rPr>
                <w:rFonts w:hint="eastAsia" w:ascii="宋体" w:hAnsi="宋体" w:eastAsia="宋体" w:cs="宋体"/>
              </w:rPr>
              <w:t>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r>
              <w:rPr>
                <w:rFonts w:hint="eastAsia" w:ascii="宋体" w:hAnsi="宋体" w:eastAsia="宋体" w:cs="宋体"/>
              </w:rPr>
              <w:t>对非法占用、破坏耕地的违法违规行为及时制止并上报</w:t>
            </w:r>
            <w:r>
              <w:rPr>
                <w:rFonts w:hint="eastAsia" w:ascii="宋体" w:hAnsi="宋体" w:eastAsia="宋体" w:cs="宋体"/>
                <w:lang w:eastAsia="zh-CN"/>
              </w:rPr>
              <w:t>，</w:t>
            </w:r>
            <w:r>
              <w:rPr>
                <w:rFonts w:hint="eastAsia" w:ascii="宋体" w:hAnsi="宋体" w:eastAsia="宋体" w:cs="宋体"/>
              </w:rPr>
              <w:t>协助做好执法相关工作</w:t>
            </w:r>
            <w:r>
              <w:rPr>
                <w:rFonts w:hint="eastAsia" w:ascii="宋体" w:hAnsi="宋体" w:eastAsia="宋体" w:cs="宋体"/>
                <w:lang w:eastAsia="zh-CN"/>
              </w:rPr>
              <w:t>。</w:t>
            </w:r>
            <w:r>
              <w:rPr>
                <w:rFonts w:hint="eastAsia" w:ascii="宋体" w:hAnsi="宋体" w:eastAsia="宋体" w:cs="宋体"/>
              </w:rPr>
              <w:t>协助组织实施黑土地保</w:t>
            </w:r>
          </w:p>
          <w:p w14:paraId="42B71995">
            <w:pPr>
              <w:pStyle w:val="3"/>
              <w:bidi w:val="0"/>
              <w:jc w:val="both"/>
              <w:rPr>
                <w:rFonts w:hint="eastAsia" w:ascii="宋体" w:hAnsi="宋体" w:eastAsia="宋体" w:cs="宋体"/>
              </w:rPr>
            </w:pPr>
            <w:r>
              <w:rPr>
                <w:rFonts w:hint="eastAsia" w:ascii="宋体" w:hAnsi="宋体" w:eastAsia="宋体" w:cs="宋体"/>
              </w:rPr>
              <w:t>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3A68F0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永久基本农田划定以乡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为单位进行</w:t>
            </w:r>
            <w:r>
              <w:rPr>
                <w:rFonts w:hint="eastAsia" w:ascii="宋体" w:hAnsi="宋体" w:eastAsia="宋体" w:cs="宋体"/>
                <w:lang w:eastAsia="zh-CN"/>
              </w:rPr>
              <w:t>，</w:t>
            </w:r>
            <w:r>
              <w:rPr>
                <w:rFonts w:hint="eastAsia" w:ascii="宋体" w:hAnsi="宋体" w:eastAsia="宋体" w:cs="宋体"/>
              </w:rPr>
              <w:t>由县级人民政府自然资源主管部门会同同级农业农村主管部门组织实施</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p>
          <w:p w14:paraId="6157C3F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基本农田保护条例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国务院土地行政主管部门和农业行政主管部门按照国务院规定的职责分工</w:t>
            </w:r>
            <w:r>
              <w:rPr>
                <w:rFonts w:hint="eastAsia" w:ascii="宋体" w:hAnsi="宋体" w:eastAsia="宋体" w:cs="宋体"/>
                <w:lang w:eastAsia="zh-CN"/>
              </w:rPr>
              <w:t>，</w:t>
            </w:r>
            <w:r>
              <w:rPr>
                <w:rFonts w:hint="eastAsia" w:ascii="宋体" w:hAnsi="宋体" w:eastAsia="宋体" w:cs="宋体"/>
              </w:rPr>
              <w:t>依照本条例负责全国的基本农田保护管理工作</w:t>
            </w:r>
            <w:r>
              <w:rPr>
                <w:rFonts w:hint="eastAsia" w:ascii="宋体" w:hAnsi="宋体" w:eastAsia="宋体" w:cs="宋体"/>
                <w:lang w:eastAsia="zh-CN"/>
              </w:rPr>
              <w:t>。</w:t>
            </w:r>
            <w:r>
              <w:rPr>
                <w:rFonts w:hint="eastAsia" w:ascii="宋体" w:hAnsi="宋体" w:eastAsia="宋体" w:cs="宋体"/>
              </w:rPr>
              <w:t>县级以上地方各级人民政府土地行政主管部门和农业行政主管部门按照本级人民政府规定的职责分工</w:t>
            </w:r>
            <w:r>
              <w:rPr>
                <w:rFonts w:hint="eastAsia" w:ascii="宋体" w:hAnsi="宋体" w:eastAsia="宋体" w:cs="宋体"/>
                <w:lang w:eastAsia="zh-CN"/>
              </w:rPr>
              <w:t>，</w:t>
            </w:r>
            <w:r>
              <w:rPr>
                <w:rFonts w:hint="eastAsia" w:ascii="宋体" w:hAnsi="宋体" w:eastAsia="宋体" w:cs="宋体"/>
              </w:rPr>
              <w:t>依照本条例负责本行政区域内的基本农田保护管理工作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人民政府负责本行政区域内的基本农田保护管理工作</w:t>
            </w:r>
            <w:r>
              <w:rPr>
                <w:rFonts w:hint="eastAsia" w:ascii="宋体" w:hAnsi="宋体" w:eastAsia="宋体" w:cs="宋体"/>
                <w:lang w:eastAsia="zh-CN"/>
              </w:rPr>
              <w:t>。</w:t>
            </w:r>
          </w:p>
          <w:p w14:paraId="4AA491B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中华人民共和国黑土地保护法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本法所称黑土地</w:t>
            </w:r>
            <w:r>
              <w:rPr>
                <w:rFonts w:hint="eastAsia" w:ascii="宋体" w:hAnsi="宋体" w:eastAsia="宋体" w:cs="宋体"/>
                <w:lang w:eastAsia="zh-CN"/>
              </w:rPr>
              <w:t>，</w:t>
            </w:r>
            <w:r>
              <w:rPr>
                <w:rFonts w:hint="eastAsia" w:ascii="宋体" w:hAnsi="宋体" w:eastAsia="宋体" w:cs="宋体"/>
              </w:rPr>
              <w:t>是指黑龙江省、吉林省、辽宁省、内蒙古自治区</w:t>
            </w:r>
            <w:r>
              <w:rPr>
                <w:rFonts w:hint="eastAsia" w:ascii="宋体" w:hAnsi="宋体" w:eastAsia="宋体" w:cs="宋体"/>
                <w:lang w:eastAsia="zh-CN"/>
              </w:rPr>
              <w:t>（</w:t>
            </w:r>
            <w:r>
              <w:rPr>
                <w:rFonts w:hint="eastAsia" w:ascii="宋体" w:hAnsi="宋体" w:eastAsia="宋体" w:cs="宋体"/>
              </w:rPr>
              <w:t>以下简称四省区</w:t>
            </w:r>
            <w:r>
              <w:rPr>
                <w:rFonts w:hint="eastAsia" w:ascii="宋体" w:hAnsi="宋体" w:eastAsia="宋体" w:cs="宋体"/>
                <w:lang w:eastAsia="zh-CN"/>
              </w:rPr>
              <w:t>）</w:t>
            </w:r>
            <w:r>
              <w:rPr>
                <w:rFonts w:hint="eastAsia" w:ascii="宋体" w:hAnsi="宋体" w:eastAsia="宋体" w:cs="宋体"/>
              </w:rPr>
              <w:t>的相关区域范围内具有黑色或者暗黑色腐殖质表土层</w:t>
            </w:r>
            <w:r>
              <w:rPr>
                <w:rFonts w:hint="eastAsia" w:ascii="宋体" w:hAnsi="宋体" w:eastAsia="宋体" w:cs="宋体"/>
                <w:lang w:eastAsia="zh-CN"/>
              </w:rPr>
              <w:t>，</w:t>
            </w:r>
            <w:r>
              <w:rPr>
                <w:rFonts w:hint="eastAsia" w:ascii="宋体" w:hAnsi="宋体" w:eastAsia="宋体" w:cs="宋体"/>
              </w:rPr>
              <w:t>性状好、肥力高的耕地</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县级以上地方人民政府应当建立农业农村、自然资源、水行政、发展改革、财政、生态环境等有关部门组成的黑土地保护协调机制</w:t>
            </w:r>
            <w:r>
              <w:rPr>
                <w:rFonts w:hint="eastAsia" w:ascii="宋体" w:hAnsi="宋体" w:eastAsia="宋体" w:cs="宋体"/>
                <w:lang w:eastAsia="zh-CN"/>
              </w:rPr>
              <w:t>，</w:t>
            </w:r>
            <w:r>
              <w:rPr>
                <w:rFonts w:hint="eastAsia" w:ascii="宋体" w:hAnsi="宋体" w:eastAsia="宋体" w:cs="宋体"/>
              </w:rPr>
              <w:t>加强协调指导</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推动黑土地保护工作落实</w:t>
            </w:r>
            <w:r>
              <w:rPr>
                <w:rFonts w:hint="eastAsia" w:ascii="宋体" w:hAnsi="宋体" w:eastAsia="宋体" w:cs="宋体"/>
                <w:lang w:eastAsia="zh-CN"/>
              </w:rPr>
              <w:t>。</w:t>
            </w:r>
            <w:r>
              <w:rPr>
                <w:rFonts w:hint="eastAsia" w:ascii="宋体" w:hAnsi="宋体" w:eastAsia="宋体" w:cs="宋体"/>
              </w:rPr>
              <w:t>乡镇人民政府应当协助组织实施黑土地保护工作</w:t>
            </w:r>
            <w:r>
              <w:rPr>
                <w:rFonts w:hint="eastAsia" w:ascii="宋体" w:hAnsi="宋体" w:eastAsia="宋体" w:cs="宋体"/>
                <w:lang w:eastAsia="zh-CN"/>
              </w:rPr>
              <w:t>，</w:t>
            </w:r>
            <w:r>
              <w:rPr>
                <w:rFonts w:hint="eastAsia" w:ascii="宋体" w:hAnsi="宋体" w:eastAsia="宋体" w:cs="宋体"/>
              </w:rPr>
              <w:t>向农业生产经营者推广适宜其所经营耕地的保护、治理、修复和利用措施</w:t>
            </w:r>
            <w:r>
              <w:rPr>
                <w:rFonts w:hint="eastAsia" w:ascii="宋体" w:hAnsi="宋体" w:eastAsia="宋体" w:cs="宋体"/>
                <w:lang w:eastAsia="zh-CN"/>
              </w:rPr>
              <w:t>，</w:t>
            </w:r>
            <w:r>
              <w:rPr>
                <w:rFonts w:hint="eastAsia" w:ascii="宋体" w:hAnsi="宋体" w:eastAsia="宋体" w:cs="宋体"/>
              </w:rPr>
              <w:t>督促农业生产经营者履行黑土地保护义务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26876D2">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7CAD7BBC">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市生态环境局阿荣旗分局等部门</w:t>
            </w:r>
          </w:p>
        </w:tc>
      </w:tr>
    </w:tbl>
    <w:p w14:paraId="2940598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0" o:spid="_x0000_s1190" o:spt="202" type="#_x0000_t202" style="position:absolute;left:0pt;margin-left:56.25pt;margin-top:460.7pt;height:15.1pt;width:17.3pt;mso-position-horizontal-relative:page;mso-position-vertical-relative:page;z-index:251825152;mso-width-relative:page;mso-height-relative:page;" filled="f" stroked="f" coordsize="21600,21600">
            <v:path/>
            <v:fill on="f" focussize="0,0"/>
            <v:stroke on="f" joinstyle="miter"/>
            <v:imagedata o:title=""/>
            <o:lock v:ext="edit"/>
            <v:textbox inset="0mm,0mm,0mm,0mm" style="layout-flow:vertical;">
              <w:txbxContent>
                <w:p w14:paraId="2769C69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1" o:spid="_x0000_s1191" o:spt="202" type="#_x0000_t202" style="position:absolute;left:0pt;margin-left:56.25pt;margin-top:509.6pt;height:15.1pt;width:17.3pt;mso-position-horizontal-relative:page;mso-position-vertical-relative:page;z-index:251826176;mso-width-relative:page;mso-height-relative:page;" filled="f" stroked="f" coordsize="21600,21600">
            <v:path/>
            <v:fill on="f" focussize="0,0"/>
            <v:stroke on="f" joinstyle="miter"/>
            <v:imagedata o:title=""/>
            <o:lock v:ext="edit"/>
            <v:textbox inset="0mm,0mm,0mm,0mm" style="layout-flow:vertical;">
              <w:txbxContent>
                <w:p w14:paraId="36090D2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2" o:spid="_x0000_s1192" o:spt="202" type="#_x0000_t202" style="position:absolute;left:0pt;margin-left:54.05pt;margin-top:481.65pt;height:22.1pt;width:17.3pt;mso-position-horizontal-relative:page;mso-position-vertical-relative:page;z-index:251827200;mso-width-relative:page;mso-height-relative:page;" filled="f" stroked="f" coordsize="21600,21600">
            <v:path/>
            <v:fill on="f" focussize="0,0"/>
            <v:stroke on="f" joinstyle="miter"/>
            <v:imagedata o:title=""/>
            <o:lock v:ext="edit"/>
            <v:textbox inset="0mm,0mm,0mm,0mm" style="layout-flow:vertical;">
              <w:txbxContent>
                <w:p w14:paraId="3C90187F">
                  <w:pPr>
                    <w:spacing w:before="13" w:line="332" w:lineRule="exact"/>
                    <w:ind w:left="20" w:right="0" w:firstLine="0"/>
                    <w:jc w:val="left"/>
                    <w:rPr>
                      <w:rFonts w:hint="eastAsia" w:ascii="PMingLiU" w:eastAsia="PMingLiU"/>
                      <w:sz w:val="26"/>
                    </w:rPr>
                  </w:pPr>
                </w:p>
              </w:txbxContent>
            </v:textbox>
          </v:shape>
        </w:pict>
      </w:r>
    </w:p>
    <w:p w14:paraId="389D167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CD7A5B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62C86868">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63E26ED">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D01B7C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8C1C429">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1629087">
            <w:pPr>
              <w:pStyle w:val="3"/>
              <w:bidi w:val="0"/>
              <w:jc w:val="center"/>
              <w:rPr>
                <w:rFonts w:hint="eastAsia" w:ascii="黑体" w:hAnsi="黑体" w:eastAsia="黑体" w:cs="黑体"/>
              </w:rPr>
            </w:pPr>
            <w:r>
              <w:rPr>
                <w:rFonts w:hint="eastAsia" w:ascii="黑体" w:hAnsi="黑体" w:eastAsia="黑体" w:cs="黑体"/>
              </w:rPr>
              <w:t>乡镇</w:t>
            </w:r>
          </w:p>
          <w:p w14:paraId="3D23CB51">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E3F2DC7">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7F30890">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B4CFF92">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3F6F9D7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602FB76">
            <w:pPr>
              <w:pStyle w:val="3"/>
              <w:bidi w:val="0"/>
              <w:jc w:val="center"/>
              <w:rPr>
                <w:rFonts w:hint="default" w:ascii="宋体" w:hAnsi="宋体" w:eastAsia="宋体" w:cs="宋体"/>
                <w:lang w:val="en-US"/>
              </w:rPr>
            </w:pPr>
            <w:r>
              <w:rPr>
                <w:rFonts w:hint="eastAsia" w:ascii="宋体" w:hAnsi="宋体" w:eastAsia="宋体" w:cs="宋体"/>
                <w:lang w:val="en-US" w:eastAsia="zh-CN"/>
              </w:rPr>
              <w:t>61</w:t>
            </w:r>
          </w:p>
        </w:tc>
        <w:tc>
          <w:tcPr>
            <w:tcW w:w="1926" w:type="dxa"/>
            <w:tcBorders>
              <w:top w:val="single" w:color="231F20" w:sz="4" w:space="0"/>
              <w:left w:val="single" w:color="231F20" w:sz="4" w:space="0"/>
              <w:right w:val="single" w:color="231F20" w:sz="4" w:space="0"/>
            </w:tcBorders>
            <w:vAlign w:val="center"/>
          </w:tcPr>
          <w:p w14:paraId="6B429328">
            <w:pPr>
              <w:pStyle w:val="3"/>
              <w:bidi w:val="0"/>
              <w:jc w:val="both"/>
              <w:rPr>
                <w:rFonts w:hint="eastAsia" w:ascii="宋体" w:hAnsi="宋体" w:eastAsia="宋体" w:cs="宋体"/>
              </w:rPr>
            </w:pPr>
            <w:r>
              <w:rPr>
                <w:rFonts w:hint="eastAsia" w:ascii="宋体" w:hAnsi="宋体" w:eastAsia="宋体" w:cs="宋体"/>
              </w:rPr>
              <w:t>做好农民负担和筹资筹劳的监督管理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104120">
            <w:pPr>
              <w:pStyle w:val="3"/>
              <w:bidi w:val="0"/>
              <w:jc w:val="both"/>
              <w:rPr>
                <w:rFonts w:hint="eastAsia" w:ascii="宋体" w:hAnsi="宋体" w:eastAsia="宋体" w:cs="宋体"/>
              </w:rPr>
            </w:pPr>
            <w:r>
              <w:rPr>
                <w:rFonts w:hint="eastAsia" w:ascii="宋体" w:hAnsi="宋体" w:eastAsia="宋体" w:cs="宋体"/>
              </w:rPr>
              <w:t>农牧部门负责农民负担和筹资筹劳的监督管理工作</w:t>
            </w:r>
            <w:r>
              <w:rPr>
                <w:rFonts w:hint="eastAsia" w:ascii="宋体" w:hAnsi="宋体" w:eastAsia="宋体" w:cs="宋体"/>
                <w:lang w:eastAsia="zh-CN"/>
              </w:rPr>
              <w:t>，</w:t>
            </w:r>
            <w:r>
              <w:rPr>
                <w:rFonts w:hint="eastAsia" w:ascii="宋体" w:hAnsi="宋体" w:eastAsia="宋体" w:cs="宋体"/>
              </w:rPr>
              <w:t>检查有关农民负担管理的法律、法规和政策执行情况</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A5BD4F">
            <w:pPr>
              <w:pStyle w:val="3"/>
              <w:bidi w:val="0"/>
              <w:jc w:val="both"/>
              <w:rPr>
                <w:rFonts w:hint="eastAsia" w:ascii="宋体" w:hAnsi="宋体" w:eastAsia="宋体" w:cs="宋体"/>
              </w:rPr>
            </w:pPr>
            <w:r>
              <w:rPr>
                <w:rFonts w:hint="eastAsia" w:ascii="宋体" w:hAnsi="宋体" w:eastAsia="宋体" w:cs="宋体"/>
              </w:rPr>
              <w:t>负责农民负担和筹资筹劳的监督管理工作</w:t>
            </w:r>
            <w:r>
              <w:rPr>
                <w:rFonts w:hint="eastAsia" w:ascii="宋体" w:hAnsi="宋体" w:eastAsia="宋体" w:cs="宋体"/>
                <w:lang w:eastAsia="zh-CN"/>
              </w:rPr>
              <w:t>，</w:t>
            </w:r>
            <w:r>
              <w:rPr>
                <w:rFonts w:hint="eastAsia" w:ascii="宋体" w:hAnsi="宋体" w:eastAsia="宋体" w:cs="宋体"/>
              </w:rPr>
              <w:t>对村上报的筹资筹劳方案进行审核</w:t>
            </w:r>
            <w:r>
              <w:rPr>
                <w:rFonts w:hint="eastAsia" w:ascii="宋体" w:hAnsi="宋体" w:eastAsia="宋体" w:cs="宋体"/>
                <w:lang w:eastAsia="zh-CN"/>
              </w:rPr>
              <w:t>。</w:t>
            </w:r>
            <w:r>
              <w:rPr>
                <w:rFonts w:hint="eastAsia" w:ascii="宋体" w:hAnsi="宋体" w:eastAsia="宋体" w:cs="宋体"/>
              </w:rPr>
              <w:t>责令改正强迫农民以资代劳的行为</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AED5640">
            <w:pPr>
              <w:pStyle w:val="3"/>
              <w:numPr>
                <w:ilvl w:val="0"/>
                <w:numId w:val="6"/>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农村集体经济组织或者村民委员会为发展生产或者兴办公益事业</w:t>
            </w:r>
            <w:r>
              <w:rPr>
                <w:rFonts w:hint="eastAsia" w:ascii="宋体" w:hAnsi="宋体" w:eastAsia="宋体" w:cs="宋体"/>
                <w:lang w:eastAsia="zh-CN"/>
              </w:rPr>
              <w:t>，</w:t>
            </w:r>
            <w:r>
              <w:rPr>
                <w:rFonts w:hint="eastAsia" w:ascii="宋体" w:hAnsi="宋体" w:eastAsia="宋体" w:cs="宋体"/>
              </w:rPr>
              <w:t>需要向其成员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筹资筹劳的</w:t>
            </w:r>
            <w:r>
              <w:rPr>
                <w:rFonts w:hint="eastAsia" w:ascii="宋体" w:hAnsi="宋体" w:eastAsia="宋体" w:cs="宋体"/>
                <w:lang w:eastAsia="zh-CN"/>
              </w:rPr>
              <w:t>，</w:t>
            </w:r>
            <w:r>
              <w:rPr>
                <w:rFonts w:hint="eastAsia" w:ascii="宋体" w:hAnsi="宋体" w:eastAsia="宋体" w:cs="宋体"/>
              </w:rPr>
              <w:t>应当经成员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会议或成员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代表会议过半数通过后</w:t>
            </w:r>
            <w:r>
              <w:rPr>
                <w:rFonts w:hint="eastAsia" w:ascii="宋体" w:hAnsi="宋体" w:eastAsia="宋体" w:cs="宋体"/>
                <w:lang w:eastAsia="zh-CN"/>
              </w:rPr>
              <w:t>，</w:t>
            </w:r>
            <w:r>
              <w:rPr>
                <w:rFonts w:hint="eastAsia" w:ascii="宋体" w:hAnsi="宋体" w:eastAsia="宋体" w:cs="宋体"/>
              </w:rPr>
              <w:t>方可进行</w:t>
            </w:r>
            <w:r>
              <w:rPr>
                <w:rFonts w:hint="eastAsia" w:ascii="宋体" w:hAnsi="宋体" w:eastAsia="宋体" w:cs="宋体"/>
                <w:lang w:eastAsia="zh-CN"/>
              </w:rPr>
              <w:t>。</w:t>
            </w:r>
            <w:r>
              <w:rPr>
                <w:rFonts w:hint="eastAsia" w:ascii="宋体" w:hAnsi="宋体" w:eastAsia="宋体" w:cs="宋体"/>
              </w:rPr>
              <w:t>农村集体经济组织或者村民委员会依照前款规定筹资筹劳的</w:t>
            </w:r>
            <w:r>
              <w:rPr>
                <w:rFonts w:hint="eastAsia" w:ascii="宋体" w:hAnsi="宋体" w:eastAsia="宋体" w:cs="宋体"/>
                <w:lang w:eastAsia="zh-CN"/>
              </w:rPr>
              <w:t>，</w:t>
            </w:r>
            <w:r>
              <w:rPr>
                <w:rFonts w:hint="eastAsia" w:ascii="宋体" w:hAnsi="宋体" w:eastAsia="宋体" w:cs="宋体"/>
              </w:rPr>
              <w:t>不得超过省级以上人民政府规定的上限控制标准</w:t>
            </w:r>
            <w:r>
              <w:rPr>
                <w:rFonts w:hint="eastAsia" w:ascii="宋体" w:hAnsi="宋体" w:eastAsia="宋体" w:cs="宋体"/>
                <w:lang w:eastAsia="zh-CN"/>
              </w:rPr>
              <w:t>，</w:t>
            </w:r>
            <w:r>
              <w:rPr>
                <w:rFonts w:hint="eastAsia" w:ascii="宋体" w:hAnsi="宋体" w:eastAsia="宋体" w:cs="宋体"/>
              </w:rPr>
              <w:t>禁止强行以资代劳</w:t>
            </w:r>
            <w:r>
              <w:rPr>
                <w:rFonts w:hint="eastAsia" w:ascii="宋体" w:hAnsi="宋体" w:eastAsia="宋体" w:cs="宋体"/>
                <w:lang w:eastAsia="zh-CN"/>
              </w:rPr>
              <w:t>。</w:t>
            </w:r>
            <w:r>
              <w:rPr>
                <w:rFonts w:hint="eastAsia" w:ascii="宋体" w:hAnsi="宋体" w:eastAsia="宋体" w:cs="宋体"/>
              </w:rPr>
              <w:t>第九十五条</w:t>
            </w:r>
            <w:r>
              <w:rPr>
                <w:rFonts w:hint="eastAsia" w:ascii="宋体" w:hAnsi="宋体" w:eastAsia="宋体" w:cs="宋体"/>
                <w:lang w:eastAsia="zh-CN"/>
              </w:rPr>
              <w:t>：</w:t>
            </w:r>
            <w:r>
              <w:rPr>
                <w:rFonts w:hint="eastAsia" w:ascii="宋体" w:hAnsi="宋体" w:eastAsia="宋体" w:cs="宋体"/>
              </w:rPr>
              <w:t>违反本法第七十三条</w:t>
            </w:r>
            <w:r>
              <w:rPr>
                <w:rFonts w:hint="eastAsia" w:ascii="宋体" w:hAnsi="宋体" w:eastAsia="宋体" w:cs="宋体"/>
                <w:lang w:eastAsia="zh-CN"/>
              </w:rPr>
              <w:t>：</w:t>
            </w:r>
            <w:r>
              <w:rPr>
                <w:rFonts w:hint="eastAsia" w:ascii="宋体" w:hAnsi="宋体" w:eastAsia="宋体" w:cs="宋体"/>
              </w:rPr>
              <w:t>强迫农民以资代劳的</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人民政府责令改正</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p w14:paraId="530E2767">
            <w:pPr>
              <w:pStyle w:val="3"/>
              <w:numPr>
                <w:ilvl w:val="0"/>
                <w:numId w:val="6"/>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农民承担费用和劳务管理条例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县级以上地方人民政府农业行政主管部门主管本行政区域内的农民负担监督管理工作</w:t>
            </w:r>
            <w:r>
              <w:rPr>
                <w:rFonts w:hint="eastAsia" w:ascii="宋体" w:hAnsi="宋体" w:eastAsia="宋体" w:cs="宋体"/>
                <w:lang w:eastAsia="zh-CN"/>
              </w:rPr>
              <w:t>。</w:t>
            </w:r>
            <w:r>
              <w:rPr>
                <w:rFonts w:hint="eastAsia" w:ascii="宋体" w:hAnsi="宋体" w:eastAsia="宋体" w:cs="宋体"/>
              </w:rPr>
              <w:t>乡人民政府主管本乡的农民负担监督管理工作</w:t>
            </w:r>
            <w:r>
              <w:rPr>
                <w:rFonts w:hint="eastAsia" w:ascii="宋体" w:hAnsi="宋体" w:eastAsia="宋体" w:cs="宋体"/>
                <w:lang w:eastAsia="zh-CN"/>
              </w:rPr>
              <w:t>，</w:t>
            </w:r>
            <w:r>
              <w:rPr>
                <w:rFonts w:hint="eastAsia" w:ascii="宋体" w:hAnsi="宋体" w:eastAsia="宋体" w:cs="宋体"/>
              </w:rPr>
              <w:t>日常工作由乡农村经济经营管理部门负责</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各级农民负担监督管理部门负责检查有关农民负担管理的法律、法规和政策的执行情况</w:t>
            </w:r>
            <w:r>
              <w:rPr>
                <w:rFonts w:hint="eastAsia" w:ascii="宋体" w:hAnsi="宋体" w:eastAsia="宋体" w:cs="宋体"/>
                <w:lang w:eastAsia="zh-CN"/>
              </w:rPr>
              <w:t>；</w:t>
            </w:r>
            <w:r>
              <w:rPr>
                <w:rFonts w:hint="eastAsia" w:ascii="宋体" w:hAnsi="宋体" w:eastAsia="宋体" w:cs="宋体"/>
              </w:rPr>
              <w:t>会同有关主管部门审核涉及农民负担的文件</w:t>
            </w:r>
            <w:r>
              <w:rPr>
                <w:rFonts w:hint="eastAsia" w:ascii="宋体" w:hAnsi="宋体" w:eastAsia="宋体" w:cs="宋体"/>
                <w:lang w:eastAsia="zh-CN"/>
              </w:rPr>
              <w:t>；</w:t>
            </w:r>
            <w:r>
              <w:rPr>
                <w:rFonts w:hint="eastAsia" w:ascii="宋体" w:hAnsi="宋体" w:eastAsia="宋体" w:cs="宋体"/>
              </w:rPr>
              <w:t>协助有关机关处理涉及农民负担的案件</w:t>
            </w:r>
            <w:r>
              <w:rPr>
                <w:rFonts w:hint="eastAsia" w:ascii="宋体" w:hAnsi="宋体" w:eastAsia="宋体" w:cs="宋体"/>
                <w:lang w:eastAsia="zh-CN"/>
              </w:rPr>
              <w:t>；</w:t>
            </w:r>
            <w:r>
              <w:rPr>
                <w:rFonts w:hint="eastAsia" w:ascii="宋体" w:hAnsi="宋体" w:eastAsia="宋体" w:cs="宋体"/>
              </w:rPr>
              <w:t>培训农民负担监督管理工作人员</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村干部报酬实行定额补助和误工补贴两种形式</w:t>
            </w:r>
            <w:r>
              <w:rPr>
                <w:rFonts w:hint="eastAsia" w:ascii="宋体" w:hAnsi="宋体" w:eastAsia="宋体" w:cs="宋体"/>
                <w:lang w:eastAsia="zh-CN"/>
              </w:rPr>
              <w:t>。</w:t>
            </w:r>
            <w:r>
              <w:rPr>
                <w:rFonts w:hint="eastAsia" w:ascii="宋体" w:hAnsi="宋体" w:eastAsia="宋体" w:cs="宋体"/>
              </w:rPr>
              <w:t>具体定额补助人数、标准和误工补贴办法</w:t>
            </w:r>
            <w:r>
              <w:rPr>
                <w:rFonts w:hint="eastAsia" w:ascii="宋体" w:hAnsi="宋体" w:eastAsia="宋体" w:cs="宋体"/>
                <w:lang w:eastAsia="zh-CN"/>
              </w:rPr>
              <w:t>，</w:t>
            </w:r>
            <w:r>
              <w:rPr>
                <w:rFonts w:hint="eastAsia" w:ascii="宋体" w:hAnsi="宋体" w:eastAsia="宋体" w:cs="宋体"/>
              </w:rPr>
              <w:t>由乡人民政府根据村规模、经济发展水平和实际工作需要制定</w:t>
            </w:r>
            <w:r>
              <w:rPr>
                <w:rFonts w:hint="eastAsia" w:ascii="宋体" w:hAnsi="宋体" w:eastAsia="宋体" w:cs="宋体"/>
                <w:lang w:eastAsia="zh-CN"/>
              </w:rPr>
              <w:t>，</w:t>
            </w:r>
            <w:r>
              <w:rPr>
                <w:rFonts w:hint="eastAsia" w:ascii="宋体" w:hAnsi="宋体" w:eastAsia="宋体" w:cs="宋体"/>
              </w:rPr>
              <w:t>报县级人民政府农民负担监督管理部门备案</w:t>
            </w:r>
            <w:r>
              <w:rPr>
                <w:rFonts w:hint="eastAsia" w:ascii="宋体" w:hAnsi="宋体" w:eastAsia="宋体" w:cs="宋体"/>
                <w:lang w:eastAsia="zh-CN"/>
              </w:rPr>
              <w:t>。</w:t>
            </w:r>
          </w:p>
          <w:p w14:paraId="4EA2F1D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内蒙古自治区嘎查村民一事一议筹资筹劳监督管理办法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经审核批准的筹资筹劳方案</w:t>
            </w:r>
            <w:r>
              <w:rPr>
                <w:rFonts w:hint="eastAsia" w:ascii="宋体" w:hAnsi="宋体" w:eastAsia="宋体" w:cs="宋体"/>
                <w:lang w:eastAsia="zh-CN"/>
              </w:rPr>
              <w:t>，</w:t>
            </w:r>
            <w:r>
              <w:rPr>
                <w:rFonts w:hint="eastAsia" w:ascii="宋体" w:hAnsi="宋体" w:eastAsia="宋体" w:cs="宋体"/>
              </w:rPr>
              <w:t>嘎查村民委员会应当及时公布</w:t>
            </w:r>
            <w:r>
              <w:rPr>
                <w:rFonts w:hint="eastAsia" w:ascii="宋体" w:hAnsi="宋体" w:eastAsia="宋体" w:cs="宋体"/>
                <w:lang w:eastAsia="zh-CN"/>
              </w:rPr>
              <w:t>，</w:t>
            </w:r>
            <w:r>
              <w:rPr>
                <w:rFonts w:hint="eastAsia" w:ascii="宋体" w:hAnsi="宋体" w:eastAsia="宋体" w:cs="宋体"/>
              </w:rPr>
              <w:t>公布时日不得少于</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并由苏木乡镇农牧民负担监督管理部门</w:t>
            </w:r>
            <w:r>
              <w:rPr>
                <w:rFonts w:hint="eastAsia" w:ascii="宋体" w:hAnsi="宋体" w:eastAsia="宋体" w:cs="宋体"/>
                <w:lang w:eastAsia="zh-CN"/>
              </w:rPr>
              <w:t>（</w:t>
            </w:r>
            <w:r>
              <w:rPr>
                <w:rFonts w:hint="eastAsia" w:ascii="宋体" w:hAnsi="宋体" w:eastAsia="宋体" w:cs="宋体"/>
              </w:rPr>
              <w:t>农牧业经管部门</w:t>
            </w:r>
            <w:r>
              <w:rPr>
                <w:rFonts w:hint="eastAsia" w:ascii="宋体" w:hAnsi="宋体" w:eastAsia="宋体" w:cs="宋体"/>
                <w:lang w:eastAsia="zh-CN"/>
              </w:rPr>
              <w:t>）</w:t>
            </w:r>
            <w:r>
              <w:rPr>
                <w:rFonts w:hint="eastAsia" w:ascii="宋体" w:hAnsi="宋体" w:eastAsia="宋体" w:cs="宋体"/>
              </w:rPr>
              <w:t>负责在自治区农牧民负担监督管理部门统一监制的农牧民负担监督卡上如实填写</w:t>
            </w:r>
            <w:r>
              <w:rPr>
                <w:rFonts w:hint="eastAsia" w:ascii="宋体" w:hAnsi="宋体" w:eastAsia="宋体" w:cs="宋体"/>
                <w:lang w:eastAsia="zh-CN"/>
              </w:rPr>
              <w:t>，</w:t>
            </w:r>
            <w:r>
              <w:rPr>
                <w:rFonts w:hint="eastAsia" w:ascii="宋体" w:hAnsi="宋体" w:eastAsia="宋体" w:cs="宋体"/>
              </w:rPr>
              <w:t>接受群众监督</w:t>
            </w:r>
            <w:r>
              <w:rPr>
                <w:rFonts w:hint="eastAsia" w:ascii="宋体" w:hAnsi="宋体" w:eastAsia="宋体" w:cs="宋体"/>
                <w:lang w:eastAsia="zh-CN"/>
              </w:rPr>
              <w:t>。</w:t>
            </w:r>
            <w:r>
              <w:rPr>
                <w:rFonts w:hint="eastAsia" w:ascii="宋体" w:hAnsi="宋体" w:eastAsia="宋体" w:cs="宋体"/>
              </w:rPr>
              <w:t>嘎查村民委员会按照农牧民负担监督卡登记的筹资筹劳事项、标准、数额收取资金</w:t>
            </w:r>
            <w:r>
              <w:rPr>
                <w:rFonts w:hint="eastAsia" w:ascii="宋体" w:hAnsi="宋体" w:eastAsia="宋体" w:cs="宋体"/>
                <w:lang w:eastAsia="zh-CN"/>
              </w:rPr>
              <w:t>，</w:t>
            </w:r>
            <w:r>
              <w:rPr>
                <w:rFonts w:hint="eastAsia" w:ascii="宋体" w:hAnsi="宋体" w:eastAsia="宋体" w:cs="宋体"/>
              </w:rPr>
              <w:t>安排出劳</w:t>
            </w:r>
            <w:r>
              <w:rPr>
                <w:rFonts w:hint="eastAsia" w:ascii="宋体" w:hAnsi="宋体" w:eastAsia="宋体" w:cs="宋体"/>
                <w:lang w:eastAsia="zh-CN"/>
              </w:rPr>
              <w:t>。</w:t>
            </w:r>
            <w:r>
              <w:rPr>
                <w:rFonts w:hint="eastAsia" w:ascii="宋体" w:hAnsi="宋体" w:eastAsia="宋体" w:cs="宋体"/>
              </w:rPr>
              <w:t>同时应当向出资人或出劳人开具筹资筹劳专用凭证</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5CEB2DE">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4DDA0721">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局和</w:t>
            </w:r>
            <w:r>
              <w:rPr>
                <w:rFonts w:hint="eastAsia" w:ascii="宋体" w:hAnsi="宋体" w:eastAsia="宋体" w:cs="宋体"/>
              </w:rPr>
              <w:t>相关</w:t>
            </w:r>
          </w:p>
          <w:p w14:paraId="21F4B76F">
            <w:pPr>
              <w:pStyle w:val="3"/>
              <w:bidi w:val="0"/>
              <w:rPr>
                <w:rFonts w:hint="eastAsia" w:ascii="宋体" w:hAnsi="宋体" w:eastAsia="宋体" w:cs="宋体"/>
              </w:rPr>
            </w:pPr>
            <w:r>
              <w:rPr>
                <w:rFonts w:hint="eastAsia" w:ascii="宋体" w:hAnsi="宋体" w:eastAsia="宋体" w:cs="宋体"/>
              </w:rPr>
              <w:t>项目</w:t>
            </w:r>
          </w:p>
          <w:p w14:paraId="595768AD">
            <w:pPr>
              <w:pStyle w:val="3"/>
              <w:bidi w:val="0"/>
              <w:rPr>
                <w:rFonts w:hint="eastAsia" w:ascii="宋体" w:hAnsi="宋体" w:eastAsia="宋体" w:cs="宋体"/>
              </w:rPr>
            </w:pPr>
            <w:r>
              <w:rPr>
                <w:rFonts w:hint="eastAsia" w:ascii="宋体" w:hAnsi="宋体" w:eastAsia="宋体" w:cs="宋体"/>
              </w:rPr>
              <w:t>主管部门</w:t>
            </w:r>
          </w:p>
        </w:tc>
      </w:tr>
    </w:tbl>
    <w:p w14:paraId="3DAB733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3" o:spid="_x0000_s1193" o:spt="202" type="#_x0000_t202" style="position:absolute;left:0pt;margin-left:56.25pt;margin-top:69.65pt;height:15.1pt;width:17.3pt;mso-position-horizontal-relative:page;mso-position-vertical-relative:page;z-index:251828224;mso-width-relative:page;mso-height-relative:page;" filled="f" stroked="f" coordsize="21600,21600">
            <v:path/>
            <v:fill on="f" focussize="0,0"/>
            <v:stroke on="f" joinstyle="miter"/>
            <v:imagedata o:title=""/>
            <o:lock v:ext="edit"/>
            <v:textbox inset="0mm,0mm,0mm,0mm" style="layout-flow:vertical;">
              <w:txbxContent>
                <w:p w14:paraId="2292C67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4" o:spid="_x0000_s1194" o:spt="202" type="#_x0000_t202" style="position:absolute;left:0pt;margin-left:56.25pt;margin-top:118.55pt;height:15.1pt;width:17.3pt;mso-position-horizontal-relative:page;mso-position-vertical-relative:page;z-index:251829248;mso-width-relative:page;mso-height-relative:page;" filled="f" stroked="f" coordsize="21600,21600">
            <v:path/>
            <v:fill on="f" focussize="0,0"/>
            <v:stroke on="f" joinstyle="miter"/>
            <v:imagedata o:title=""/>
            <o:lock v:ext="edit"/>
            <v:textbox inset="0mm,0mm,0mm,0mm" style="layout-flow:vertical;">
              <w:txbxContent>
                <w:p w14:paraId="5B8E54A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5" o:spid="_x0000_s1195" o:spt="202" type="#_x0000_t202" style="position:absolute;left:0pt;margin-left:54.05pt;margin-top:90.6pt;height:22.1pt;width:17.3pt;mso-position-horizontal-relative:page;mso-position-vertical-relative:page;z-index:251830272;mso-width-relative:page;mso-height-relative:page;" filled="f" stroked="f" coordsize="21600,21600">
            <v:path/>
            <v:fill on="f" focussize="0,0"/>
            <v:stroke on="f" joinstyle="miter"/>
            <v:imagedata o:title=""/>
            <o:lock v:ext="edit"/>
            <v:textbox inset="0mm,0mm,0mm,0mm" style="layout-flow:vertical;">
              <w:txbxContent>
                <w:p w14:paraId="129D59C9">
                  <w:pPr>
                    <w:spacing w:before="13" w:line="332" w:lineRule="exact"/>
                    <w:ind w:left="20" w:right="0" w:firstLine="0"/>
                    <w:jc w:val="left"/>
                    <w:rPr>
                      <w:rFonts w:hint="eastAsia" w:ascii="PMingLiU" w:eastAsia="PMingLiU"/>
                      <w:sz w:val="26"/>
                    </w:rPr>
                  </w:pPr>
                </w:p>
              </w:txbxContent>
            </v:textbox>
          </v:shape>
        </w:pict>
      </w:r>
    </w:p>
    <w:p w14:paraId="6EA861B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6AD5A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1AAA0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0B6CC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92F6F3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51EBE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41C954E">
            <w:pPr>
              <w:pStyle w:val="3"/>
              <w:bidi w:val="0"/>
              <w:jc w:val="center"/>
              <w:rPr>
                <w:rFonts w:hint="eastAsia" w:ascii="黑体" w:hAnsi="黑体" w:eastAsia="黑体" w:cs="黑体"/>
              </w:rPr>
            </w:pPr>
            <w:r>
              <w:rPr>
                <w:rFonts w:hint="eastAsia" w:ascii="黑体" w:hAnsi="黑体" w:eastAsia="黑体" w:cs="黑体"/>
              </w:rPr>
              <w:t>乡镇</w:t>
            </w:r>
          </w:p>
          <w:p w14:paraId="516932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63365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07C32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87D5F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3E6EB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F51E798">
            <w:pPr>
              <w:pStyle w:val="3"/>
              <w:bidi w:val="0"/>
              <w:jc w:val="center"/>
              <w:rPr>
                <w:rFonts w:hint="default" w:ascii="宋体" w:hAnsi="宋体" w:eastAsia="宋体" w:cs="宋体"/>
                <w:lang w:val="en-US"/>
              </w:rPr>
            </w:pPr>
            <w:r>
              <w:rPr>
                <w:rFonts w:hint="eastAsia" w:ascii="宋体" w:hAnsi="宋体" w:eastAsia="宋体" w:cs="宋体"/>
                <w:lang w:val="en-US" w:eastAsia="zh-CN"/>
              </w:rPr>
              <w:t>62</w:t>
            </w:r>
          </w:p>
        </w:tc>
        <w:tc>
          <w:tcPr>
            <w:tcW w:w="1926" w:type="dxa"/>
            <w:tcBorders>
              <w:top w:val="single" w:color="231F20" w:sz="4" w:space="0"/>
              <w:left w:val="single" w:color="231F20" w:sz="4" w:space="0"/>
              <w:right w:val="single" w:color="231F20" w:sz="4" w:space="0"/>
            </w:tcBorders>
            <w:vAlign w:val="center"/>
          </w:tcPr>
          <w:p w14:paraId="464280F8">
            <w:pPr>
              <w:pStyle w:val="3"/>
              <w:bidi w:val="0"/>
              <w:jc w:val="both"/>
              <w:rPr>
                <w:rFonts w:hint="eastAsia" w:ascii="宋体" w:hAnsi="宋体" w:eastAsia="宋体" w:cs="宋体"/>
              </w:rPr>
            </w:pPr>
            <w:r>
              <w:rPr>
                <w:rFonts w:hint="eastAsia" w:ascii="宋体" w:hAnsi="宋体" w:eastAsia="宋体" w:cs="宋体"/>
              </w:rPr>
              <w:t>做好辖区内的动植物疫病预防与控制工作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A83EA7">
            <w:pPr>
              <w:pStyle w:val="3"/>
              <w:bidi w:val="0"/>
              <w:jc w:val="both"/>
              <w:rPr>
                <w:rFonts w:hint="eastAsia" w:ascii="宋体" w:hAnsi="宋体" w:eastAsia="宋体" w:cs="宋体"/>
              </w:rPr>
            </w:pPr>
            <w:r>
              <w:rPr>
                <w:rFonts w:hint="eastAsia" w:ascii="宋体" w:hAnsi="宋体" w:eastAsia="宋体" w:cs="宋体"/>
              </w:rPr>
              <w:t>农牧部门负责指导和监督动物疫病预防和控制工作</w:t>
            </w:r>
            <w:r>
              <w:rPr>
                <w:rFonts w:hint="eastAsia" w:ascii="宋体" w:hAnsi="宋体" w:eastAsia="宋体" w:cs="宋体"/>
                <w:lang w:eastAsia="zh-CN"/>
              </w:rPr>
              <w:t>，</w:t>
            </w:r>
            <w:r>
              <w:rPr>
                <w:rFonts w:hint="eastAsia" w:ascii="宋体" w:hAnsi="宋体" w:eastAsia="宋体" w:cs="宋体"/>
              </w:rPr>
              <w:t>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指导和监督农作物病虫害防治工作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741800">
            <w:pPr>
              <w:pStyle w:val="3"/>
              <w:bidi w:val="0"/>
              <w:jc w:val="both"/>
              <w:rPr>
                <w:rFonts w:hint="eastAsia" w:ascii="宋体" w:hAnsi="宋体" w:eastAsia="宋体" w:cs="宋体"/>
              </w:rPr>
            </w:pPr>
            <w:r>
              <w:rPr>
                <w:rFonts w:hint="eastAsia" w:ascii="宋体" w:hAnsi="宋体" w:eastAsia="宋体" w:cs="宋体"/>
              </w:rPr>
              <w:t>组织群众做好本辖区的动物疫病预防与控制工作</w:t>
            </w:r>
            <w:r>
              <w:rPr>
                <w:rFonts w:hint="eastAsia" w:ascii="宋体" w:hAnsi="宋体" w:eastAsia="宋体" w:cs="宋体"/>
                <w:lang w:eastAsia="zh-CN"/>
              </w:rPr>
              <w:t>。</w:t>
            </w:r>
            <w:r>
              <w:rPr>
                <w:rFonts w:hint="eastAsia" w:ascii="宋体" w:hAnsi="宋体" w:eastAsia="宋体" w:cs="宋体"/>
              </w:rPr>
              <w:t>组织饲养动物的单位和个人做好强制免疫</w:t>
            </w:r>
            <w:r>
              <w:rPr>
                <w:rFonts w:hint="eastAsia" w:ascii="宋体" w:hAnsi="宋体" w:eastAsia="宋体" w:cs="宋体"/>
                <w:lang w:eastAsia="zh-CN"/>
              </w:rPr>
              <w:t>，</w:t>
            </w:r>
            <w:r>
              <w:rPr>
                <w:rFonts w:hint="eastAsia" w:ascii="宋体" w:hAnsi="宋体" w:eastAsia="宋体" w:cs="宋体"/>
              </w:rPr>
              <w:t>同时做好计划免疫工作</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r>
              <w:rPr>
                <w:rFonts w:hint="eastAsia" w:ascii="宋体" w:hAnsi="宋体" w:eastAsia="宋体" w:cs="宋体"/>
              </w:rPr>
              <w:t>配合做好农作物病虫害监测调查上报工作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30EC45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县级以上人民政府对动物防疫工作实行统一领导</w:t>
            </w:r>
            <w:r>
              <w:rPr>
                <w:rFonts w:hint="eastAsia" w:ascii="宋体" w:hAnsi="宋体" w:eastAsia="宋体" w:cs="宋体"/>
                <w:lang w:eastAsia="zh-CN"/>
              </w:rPr>
              <w:t>。</w:t>
            </w:r>
            <w:r>
              <w:rPr>
                <w:rFonts w:hint="eastAsia" w:ascii="宋体" w:hAnsi="宋体" w:eastAsia="宋体" w:cs="宋体"/>
              </w:rPr>
              <w:t>采取有效措施稳定基层机构队伍</w:t>
            </w:r>
            <w:r>
              <w:rPr>
                <w:rFonts w:hint="eastAsia" w:ascii="宋体" w:hAnsi="宋体" w:eastAsia="宋体" w:cs="宋体"/>
                <w:lang w:eastAsia="zh-CN"/>
              </w:rPr>
              <w:t>，</w:t>
            </w:r>
            <w:r>
              <w:rPr>
                <w:rFonts w:hint="eastAsia" w:ascii="宋体" w:hAnsi="宋体" w:eastAsia="宋体" w:cs="宋体"/>
              </w:rPr>
              <w:t>加强动物防疫队伍建设</w:t>
            </w:r>
            <w:r>
              <w:rPr>
                <w:rFonts w:hint="eastAsia" w:ascii="宋体" w:hAnsi="宋体" w:eastAsia="宋体" w:cs="宋体"/>
                <w:lang w:eastAsia="zh-CN"/>
              </w:rPr>
              <w:t>，</w:t>
            </w:r>
            <w:r>
              <w:rPr>
                <w:rFonts w:hint="eastAsia" w:ascii="宋体" w:hAnsi="宋体" w:eastAsia="宋体" w:cs="宋体"/>
              </w:rPr>
              <w:t>建立健全动物防疫体系</w:t>
            </w:r>
            <w:r>
              <w:rPr>
                <w:rFonts w:hint="eastAsia" w:ascii="宋体" w:hAnsi="宋体" w:eastAsia="宋体" w:cs="宋体"/>
                <w:lang w:eastAsia="zh-CN"/>
              </w:rPr>
              <w:t>，</w:t>
            </w:r>
            <w:r>
              <w:rPr>
                <w:rFonts w:hint="eastAsia" w:ascii="宋体" w:hAnsi="宋体" w:eastAsia="宋体" w:cs="宋体"/>
              </w:rPr>
              <w:t>制定并组织实施动物疫病防治规划</w:t>
            </w:r>
            <w:r>
              <w:rPr>
                <w:rFonts w:hint="eastAsia" w:ascii="宋体" w:hAnsi="宋体" w:eastAsia="宋体" w:cs="宋体"/>
                <w:lang w:eastAsia="zh-CN"/>
              </w:rPr>
              <w:t>。</w:t>
            </w:r>
            <w:r>
              <w:rPr>
                <w:rFonts w:hint="eastAsia" w:ascii="宋体" w:hAnsi="宋体" w:eastAsia="宋体" w:cs="宋体"/>
              </w:rPr>
              <w:t>乡级人民政府、街道办事处组织群众做好本辖区的动物疫病预防与控制工作</w:t>
            </w:r>
            <w:r>
              <w:rPr>
                <w:rFonts w:hint="eastAsia" w:ascii="宋体" w:hAnsi="宋体" w:eastAsia="宋体" w:cs="宋体"/>
                <w:lang w:eastAsia="zh-CN"/>
              </w:rPr>
              <w:t>，</w:t>
            </w:r>
            <w:r>
              <w:rPr>
                <w:rFonts w:hint="eastAsia" w:ascii="宋体" w:hAnsi="宋体" w:eastAsia="宋体" w:cs="宋体"/>
              </w:rPr>
              <w:t>村民委员会、居民委员会予以协助</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县级以上地方人民政府农业农村主管部门负责组织实施动物疫病强制免疫计划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乡级人民政府、街道办事处组织本辖区饲养动物的单位和个人做好强制免疫</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p>
          <w:p w14:paraId="60BEAC2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农作物病虫害防治条例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县级以上地方人民政府农业农村主管部门负责本行政区域农作物病虫害防治的监督管理工作</w:t>
            </w:r>
            <w:r>
              <w:rPr>
                <w:rFonts w:hint="eastAsia" w:ascii="宋体" w:hAnsi="宋体" w:eastAsia="宋体" w:cs="宋体"/>
                <w:lang w:eastAsia="zh-CN"/>
              </w:rPr>
              <w:t>。</w:t>
            </w:r>
            <w:r>
              <w:rPr>
                <w:rFonts w:hint="eastAsia" w:ascii="宋体" w:hAnsi="宋体" w:eastAsia="宋体" w:cs="宋体"/>
              </w:rPr>
              <w:t>县级以上人民政府其他有关部门按照职责分工</w:t>
            </w:r>
            <w:r>
              <w:rPr>
                <w:rFonts w:hint="eastAsia" w:ascii="宋体" w:hAnsi="宋体" w:eastAsia="宋体" w:cs="宋体"/>
                <w:lang w:eastAsia="zh-CN"/>
              </w:rPr>
              <w:t>，</w:t>
            </w:r>
            <w:r>
              <w:rPr>
                <w:rFonts w:hint="eastAsia" w:ascii="宋体" w:hAnsi="宋体" w:eastAsia="宋体" w:cs="宋体"/>
              </w:rPr>
              <w:t>做好农作物病虫害防治相关工作</w:t>
            </w:r>
            <w:r>
              <w:rPr>
                <w:rFonts w:hint="eastAsia" w:ascii="宋体" w:hAnsi="宋体" w:eastAsia="宋体" w:cs="宋体"/>
                <w:lang w:eastAsia="zh-CN"/>
              </w:rPr>
              <w:t>。</w:t>
            </w:r>
            <w:r>
              <w:rPr>
                <w:rFonts w:hint="eastAsia" w:ascii="宋体" w:hAnsi="宋体" w:eastAsia="宋体" w:cs="宋体"/>
              </w:rPr>
              <w:t>乡镇人民政府应当协助上级人民政府有关部门做好本行政区域农作物病虫害防治宣传、动员、组织等工作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DFE0698">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1AE4F410">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1C5ACE4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6" o:spid="_x0000_s1196" o:spt="202" type="#_x0000_t202" style="position:absolute;left:0pt;margin-left:56.25pt;margin-top:460.7pt;height:15.1pt;width:17.3pt;mso-position-horizontal-relative:page;mso-position-vertical-relative:page;z-index:251831296;mso-width-relative:page;mso-height-relative:page;" filled="f" stroked="f" coordsize="21600,21600">
            <v:path/>
            <v:fill on="f" focussize="0,0"/>
            <v:stroke on="f" joinstyle="miter"/>
            <v:imagedata o:title=""/>
            <o:lock v:ext="edit"/>
            <v:textbox inset="0mm,0mm,0mm,0mm" style="layout-flow:vertical;">
              <w:txbxContent>
                <w:p w14:paraId="14BB1BE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7" o:spid="_x0000_s1197" o:spt="202" type="#_x0000_t202" style="position:absolute;left:0pt;margin-left:56.25pt;margin-top:509.6pt;height:15.1pt;width:17.3pt;mso-position-horizontal-relative:page;mso-position-vertical-relative:page;z-index:251832320;mso-width-relative:page;mso-height-relative:page;" filled="f" stroked="f" coordsize="21600,21600">
            <v:path/>
            <v:fill on="f" focussize="0,0"/>
            <v:stroke on="f" joinstyle="miter"/>
            <v:imagedata o:title=""/>
            <o:lock v:ext="edit"/>
            <v:textbox inset="0mm,0mm,0mm,0mm" style="layout-flow:vertical;">
              <w:txbxContent>
                <w:p w14:paraId="567078E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8" o:spid="_x0000_s1198" o:spt="202" type="#_x0000_t202" style="position:absolute;left:0pt;margin-left:54.05pt;margin-top:481.65pt;height:22.1pt;width:17.3pt;mso-position-horizontal-relative:page;mso-position-vertical-relative:page;z-index:251833344;mso-width-relative:page;mso-height-relative:page;" filled="f" stroked="f" coordsize="21600,21600">
            <v:path/>
            <v:fill on="f" focussize="0,0"/>
            <v:stroke on="f" joinstyle="miter"/>
            <v:imagedata o:title=""/>
            <o:lock v:ext="edit"/>
            <v:textbox inset="0mm,0mm,0mm,0mm" style="layout-flow:vertical;">
              <w:txbxContent>
                <w:p w14:paraId="6B832148">
                  <w:pPr>
                    <w:spacing w:before="13" w:line="332" w:lineRule="exact"/>
                    <w:ind w:left="20" w:right="0" w:firstLine="0"/>
                    <w:jc w:val="left"/>
                    <w:rPr>
                      <w:rFonts w:hint="eastAsia" w:ascii="PMingLiU" w:eastAsia="PMingLiU"/>
                      <w:sz w:val="26"/>
                    </w:rPr>
                  </w:pPr>
                </w:p>
              </w:txbxContent>
            </v:textbox>
          </v:shape>
        </w:pict>
      </w:r>
    </w:p>
    <w:p w14:paraId="0CF22BD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DB7C33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29E2F0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2ECC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351674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B87DF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4F2539">
            <w:pPr>
              <w:pStyle w:val="3"/>
              <w:bidi w:val="0"/>
              <w:jc w:val="center"/>
              <w:rPr>
                <w:rFonts w:hint="eastAsia" w:ascii="黑体" w:hAnsi="黑体" w:eastAsia="黑体" w:cs="黑体"/>
              </w:rPr>
            </w:pPr>
            <w:r>
              <w:rPr>
                <w:rFonts w:hint="eastAsia" w:ascii="黑体" w:hAnsi="黑体" w:eastAsia="黑体" w:cs="黑体"/>
              </w:rPr>
              <w:t>乡镇</w:t>
            </w:r>
          </w:p>
          <w:p w14:paraId="6D49BD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44D5F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DDDBA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DD4ED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112B47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DF6E5A1">
            <w:pPr>
              <w:pStyle w:val="3"/>
              <w:bidi w:val="0"/>
              <w:jc w:val="center"/>
              <w:rPr>
                <w:rFonts w:hint="default" w:ascii="宋体" w:hAnsi="宋体" w:eastAsia="宋体" w:cs="宋体"/>
                <w:lang w:val="en-US"/>
              </w:rPr>
            </w:pPr>
            <w:r>
              <w:rPr>
                <w:rFonts w:hint="eastAsia" w:ascii="宋体" w:hAnsi="宋体" w:eastAsia="宋体" w:cs="宋体"/>
                <w:lang w:val="en-US" w:eastAsia="zh-CN"/>
              </w:rPr>
              <w:t>63</w:t>
            </w:r>
          </w:p>
        </w:tc>
        <w:tc>
          <w:tcPr>
            <w:tcW w:w="1926" w:type="dxa"/>
            <w:tcBorders>
              <w:top w:val="single" w:color="231F20" w:sz="4" w:space="0"/>
              <w:left w:val="single" w:color="231F20" w:sz="4" w:space="0"/>
              <w:right w:val="single" w:color="231F20" w:sz="4" w:space="0"/>
            </w:tcBorders>
            <w:vAlign w:val="center"/>
          </w:tcPr>
          <w:p w14:paraId="29858328">
            <w:pPr>
              <w:pStyle w:val="3"/>
              <w:bidi w:val="0"/>
              <w:jc w:val="both"/>
              <w:rPr>
                <w:rFonts w:hint="eastAsia" w:ascii="宋体" w:hAnsi="宋体" w:eastAsia="宋体" w:cs="宋体"/>
              </w:rPr>
            </w:pPr>
            <w:r>
              <w:rPr>
                <w:rFonts w:hint="eastAsia" w:ascii="宋体" w:hAnsi="宋体" w:eastAsia="宋体" w:cs="宋体"/>
              </w:rPr>
              <w:t>配合做好辖区内畜禽屠宰监督管理、病死畜禽无害化处理工作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C2CF2C">
            <w:pPr>
              <w:pStyle w:val="3"/>
              <w:bidi w:val="0"/>
              <w:jc w:val="both"/>
              <w:rPr>
                <w:rFonts w:hint="eastAsia" w:ascii="宋体" w:hAnsi="宋体" w:eastAsia="宋体" w:cs="宋体"/>
              </w:rPr>
            </w:pPr>
            <w:r>
              <w:rPr>
                <w:rFonts w:hint="eastAsia" w:ascii="宋体" w:hAnsi="宋体" w:eastAsia="宋体" w:cs="宋体"/>
              </w:rPr>
              <w:t>农牧部门负责畜禽屠宰监督管理、病死畜禽无害化处理的监督管理工作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FE3097">
            <w:pPr>
              <w:pStyle w:val="3"/>
              <w:bidi w:val="0"/>
              <w:jc w:val="both"/>
              <w:rPr>
                <w:rFonts w:hint="eastAsia" w:ascii="宋体" w:hAnsi="宋体" w:eastAsia="宋体" w:cs="宋体"/>
              </w:rPr>
            </w:pPr>
            <w:r>
              <w:rPr>
                <w:rFonts w:hint="eastAsia" w:ascii="宋体" w:hAnsi="宋体" w:eastAsia="宋体" w:cs="宋体"/>
              </w:rPr>
              <w:t>配合做好畜禽屠宰监督管理工作</w:t>
            </w:r>
            <w:r>
              <w:rPr>
                <w:rFonts w:hint="eastAsia" w:ascii="宋体" w:hAnsi="宋体" w:eastAsia="宋体" w:cs="宋体"/>
                <w:lang w:eastAsia="zh-CN"/>
              </w:rPr>
              <w:t>。</w:t>
            </w:r>
            <w:r>
              <w:rPr>
                <w:rFonts w:hint="eastAsia" w:ascii="宋体" w:hAnsi="宋体" w:eastAsia="宋体" w:cs="宋体"/>
              </w:rPr>
              <w:t>组织收集在城市公共场所及乡村发现的病死畜禽</w:t>
            </w:r>
            <w:r>
              <w:rPr>
                <w:rFonts w:hint="eastAsia" w:ascii="宋体" w:hAnsi="宋体" w:eastAsia="宋体" w:cs="宋体"/>
                <w:lang w:eastAsia="zh-CN"/>
              </w:rPr>
              <w:t>，</w:t>
            </w:r>
            <w:r>
              <w:rPr>
                <w:rFonts w:hint="eastAsia" w:ascii="宋体" w:hAnsi="宋体" w:eastAsia="宋体" w:cs="宋体"/>
              </w:rPr>
              <w:t>并做好无害化处理和溯源工作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840C59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在野外环境发现的死亡野生动物</w:t>
            </w:r>
            <w:r>
              <w:rPr>
                <w:rFonts w:hint="eastAsia" w:ascii="宋体" w:hAnsi="宋体" w:eastAsia="宋体" w:cs="宋体"/>
                <w:lang w:eastAsia="zh-CN"/>
              </w:rPr>
              <w:t>，</w:t>
            </w:r>
            <w:r>
              <w:rPr>
                <w:rFonts w:hint="eastAsia" w:ascii="宋体" w:hAnsi="宋体" w:eastAsia="宋体" w:cs="宋体"/>
              </w:rPr>
              <w:t>由所在地野生动物保护主管部门收集、处理</w:t>
            </w:r>
            <w:r>
              <w:rPr>
                <w:rFonts w:hint="eastAsia" w:ascii="宋体" w:hAnsi="宋体" w:eastAsia="宋体" w:cs="宋体"/>
                <w:lang w:eastAsia="zh-CN"/>
              </w:rPr>
              <w:t>。</w:t>
            </w:r>
          </w:p>
          <w:p w14:paraId="620379E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生猪屠宰管理条例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县级以上地方人民政府农业农村主管部门负责本行政区域内生猪屠宰活动的监督管理</w:t>
            </w:r>
            <w:r>
              <w:rPr>
                <w:rFonts w:hint="eastAsia" w:ascii="宋体" w:hAnsi="宋体" w:eastAsia="宋体" w:cs="宋体"/>
                <w:lang w:eastAsia="zh-CN"/>
              </w:rPr>
              <w:t>。</w:t>
            </w:r>
            <w:r>
              <w:rPr>
                <w:rFonts w:hint="eastAsia" w:ascii="宋体" w:hAnsi="宋体" w:eastAsia="宋体" w:cs="宋体"/>
              </w:rPr>
              <w:t>县级以上人民政府有关部门在各自职责范围内负责生猪屠宰活动的相关管理工作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县级以上地方人民政府应当加强对生猪屠宰监督管理工作的领导</w:t>
            </w:r>
            <w:r>
              <w:rPr>
                <w:rFonts w:hint="eastAsia" w:ascii="宋体" w:hAnsi="宋体" w:eastAsia="宋体" w:cs="宋体"/>
                <w:lang w:eastAsia="zh-CN"/>
              </w:rPr>
              <w:t>，</w:t>
            </w:r>
            <w:r>
              <w:rPr>
                <w:rFonts w:hint="eastAsia" w:ascii="宋体" w:hAnsi="宋体" w:eastAsia="宋体" w:cs="宋体"/>
              </w:rPr>
              <w:t>及时协调、解决生猪屠宰监督管理工作中的重大问题</w:t>
            </w:r>
            <w:r>
              <w:rPr>
                <w:rFonts w:hint="eastAsia" w:ascii="宋体" w:hAnsi="宋体" w:eastAsia="宋体" w:cs="宋体"/>
                <w:lang w:eastAsia="zh-CN"/>
              </w:rPr>
              <w:t>。</w:t>
            </w:r>
            <w:r>
              <w:rPr>
                <w:rFonts w:hint="eastAsia" w:ascii="宋体" w:hAnsi="宋体" w:eastAsia="宋体" w:cs="宋体"/>
              </w:rPr>
              <w:t>乡镇人民政府、街道办事处应当加强生猪定点屠宰的宣传教育</w:t>
            </w:r>
            <w:r>
              <w:rPr>
                <w:rFonts w:hint="eastAsia" w:ascii="宋体" w:hAnsi="宋体" w:eastAsia="宋体" w:cs="宋体"/>
                <w:lang w:eastAsia="zh-CN"/>
              </w:rPr>
              <w:t>，</w:t>
            </w:r>
            <w:r>
              <w:rPr>
                <w:rFonts w:hint="eastAsia" w:ascii="宋体" w:hAnsi="宋体" w:eastAsia="宋体" w:cs="宋体"/>
              </w:rPr>
              <w:t>协助做好生猪屠宰监督管理工作</w:t>
            </w:r>
            <w:r>
              <w:rPr>
                <w:rFonts w:hint="eastAsia" w:ascii="宋体" w:hAnsi="宋体" w:eastAsia="宋体" w:cs="宋体"/>
                <w:lang w:eastAsia="zh-CN"/>
              </w:rPr>
              <w:t>。</w:t>
            </w:r>
          </w:p>
          <w:p w14:paraId="216F214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国务院办公厅关于建立病死畜禽无害化处理机制的意见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47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三、落实属地管理责任</w:t>
            </w:r>
            <w:r>
              <w:rPr>
                <w:rFonts w:hint="eastAsia" w:ascii="宋体" w:hAnsi="宋体" w:eastAsia="宋体" w:cs="宋体"/>
                <w:lang w:eastAsia="zh-CN"/>
              </w:rPr>
              <w:t>。</w:t>
            </w:r>
            <w:r>
              <w:rPr>
                <w:rFonts w:hint="eastAsia" w:ascii="宋体" w:hAnsi="宋体" w:eastAsia="宋体" w:cs="宋体"/>
              </w:rPr>
              <w:t>地方各级人民政府对本地区病死畜禽无害化处理负总责</w:t>
            </w:r>
            <w:r>
              <w:rPr>
                <w:rFonts w:hint="eastAsia" w:ascii="宋体" w:hAnsi="宋体" w:eastAsia="宋体" w:cs="宋体"/>
                <w:lang w:eastAsia="zh-CN"/>
              </w:rPr>
              <w:t>。</w:t>
            </w:r>
            <w:r>
              <w:rPr>
                <w:rFonts w:hint="eastAsia" w:ascii="宋体" w:hAnsi="宋体" w:eastAsia="宋体" w:cs="宋体"/>
              </w:rPr>
              <w:t>在江河、湖泊、水库等水域发现的病死畜禽</w:t>
            </w:r>
            <w:r>
              <w:rPr>
                <w:rFonts w:hint="eastAsia" w:ascii="宋体" w:hAnsi="宋体" w:eastAsia="宋体" w:cs="宋体"/>
                <w:lang w:eastAsia="zh-CN"/>
              </w:rPr>
              <w:t>，</w:t>
            </w:r>
            <w:r>
              <w:rPr>
                <w:rFonts w:hint="eastAsia" w:ascii="宋体" w:hAnsi="宋体" w:eastAsia="宋体" w:cs="宋体"/>
              </w:rPr>
              <w:t>由所在地县级政府组织收集处理</w:t>
            </w:r>
            <w:r>
              <w:rPr>
                <w:rFonts w:hint="eastAsia" w:ascii="宋体" w:hAnsi="宋体" w:eastAsia="宋体" w:cs="宋体"/>
                <w:lang w:eastAsia="zh-CN"/>
              </w:rPr>
              <w:t>；</w:t>
            </w:r>
            <w:r>
              <w:rPr>
                <w:rFonts w:hint="eastAsia" w:ascii="宋体" w:hAnsi="宋体" w:eastAsia="宋体" w:cs="宋体"/>
              </w:rPr>
              <w:t>在城市公共场所以及乡村发现的病死畜禽</w:t>
            </w:r>
            <w:r>
              <w:rPr>
                <w:rFonts w:hint="eastAsia" w:ascii="宋体" w:hAnsi="宋体" w:eastAsia="宋体" w:cs="宋体"/>
                <w:lang w:eastAsia="zh-CN"/>
              </w:rPr>
              <w:t>，</w:t>
            </w:r>
            <w:r>
              <w:rPr>
                <w:rFonts w:hint="eastAsia" w:ascii="宋体" w:hAnsi="宋体" w:eastAsia="宋体" w:cs="宋体"/>
              </w:rPr>
              <w:t>由所在地街道办事处或乡镇政府组织收集处理</w:t>
            </w:r>
            <w:r>
              <w:rPr>
                <w:rFonts w:hint="eastAsia" w:ascii="宋体" w:hAnsi="宋体" w:eastAsia="宋体" w:cs="宋体"/>
                <w:lang w:eastAsia="zh-CN"/>
              </w:rPr>
              <w:t>。</w:t>
            </w:r>
          </w:p>
          <w:p w14:paraId="0809C3F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病死畜禽和病害畜禽产品无害化处理管理办法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依法由所在地县级人民政府组织收集、处理并溯源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依法由所在地街道办事处、乡级人民政府组织收集、处理并溯源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农业农村部主管全国病死畜禽和病害畜禽产品无害化处理工作</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县级以上地方人民政府农业农村主管部门负责本行政区域病死畜禽和病害畜禽产品无害化处理的监督管理工作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5B03F35">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116C4FE5">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26BCB43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9" o:spid="_x0000_s1199" o:spt="202" type="#_x0000_t202" style="position:absolute;left:0pt;margin-left:56.25pt;margin-top:69.65pt;height:15.1pt;width:17.3pt;mso-position-horizontal-relative:page;mso-position-vertical-relative:page;z-index:251834368;mso-width-relative:page;mso-height-relative:page;" filled="f" stroked="f" coordsize="21600,21600">
            <v:path/>
            <v:fill on="f" focussize="0,0"/>
            <v:stroke on="f" joinstyle="miter"/>
            <v:imagedata o:title=""/>
            <o:lock v:ext="edit"/>
            <v:textbox inset="0mm,0mm,0mm,0mm" style="layout-flow:vertical;">
              <w:txbxContent>
                <w:p w14:paraId="7D17194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0" o:spid="_x0000_s1200" o:spt="202" type="#_x0000_t202" style="position:absolute;left:0pt;margin-left:56.25pt;margin-top:118.55pt;height:15.1pt;width:17.3pt;mso-position-horizontal-relative:page;mso-position-vertical-relative:page;z-index:251835392;mso-width-relative:page;mso-height-relative:page;" filled="f" stroked="f" coordsize="21600,21600">
            <v:path/>
            <v:fill on="f" focussize="0,0"/>
            <v:stroke on="f" joinstyle="miter"/>
            <v:imagedata o:title=""/>
            <o:lock v:ext="edit"/>
            <v:textbox inset="0mm,0mm,0mm,0mm" style="layout-flow:vertical;">
              <w:txbxContent>
                <w:p w14:paraId="7F445DF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1" o:spid="_x0000_s1201" o:spt="202" type="#_x0000_t202" style="position:absolute;left:0pt;margin-left:54.05pt;margin-top:90.6pt;height:22.1pt;width:17.3pt;mso-position-horizontal-relative:page;mso-position-vertical-relative:page;z-index:251836416;mso-width-relative:page;mso-height-relative:page;" filled="f" stroked="f" coordsize="21600,21600">
            <v:path/>
            <v:fill on="f" focussize="0,0"/>
            <v:stroke on="f" joinstyle="miter"/>
            <v:imagedata o:title=""/>
            <o:lock v:ext="edit"/>
            <v:textbox inset="0mm,0mm,0mm,0mm" style="layout-flow:vertical;">
              <w:txbxContent>
                <w:p w14:paraId="782A2D63">
                  <w:pPr>
                    <w:spacing w:before="13" w:line="332" w:lineRule="exact"/>
                    <w:ind w:left="20" w:right="0" w:firstLine="0"/>
                    <w:jc w:val="left"/>
                    <w:rPr>
                      <w:rFonts w:hint="eastAsia" w:ascii="PMingLiU" w:eastAsia="PMingLiU"/>
                      <w:sz w:val="26"/>
                    </w:rPr>
                  </w:pPr>
                </w:p>
              </w:txbxContent>
            </v:textbox>
          </v:shape>
        </w:pict>
      </w:r>
    </w:p>
    <w:p w14:paraId="2D0F4AA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6D7D7F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DAC67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9A003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FE0F20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EA589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54E01C4">
            <w:pPr>
              <w:pStyle w:val="3"/>
              <w:bidi w:val="0"/>
              <w:jc w:val="center"/>
              <w:rPr>
                <w:rFonts w:hint="eastAsia" w:ascii="黑体" w:hAnsi="黑体" w:eastAsia="黑体" w:cs="黑体"/>
              </w:rPr>
            </w:pPr>
            <w:r>
              <w:rPr>
                <w:rFonts w:hint="eastAsia" w:ascii="黑体" w:hAnsi="黑体" w:eastAsia="黑体" w:cs="黑体"/>
              </w:rPr>
              <w:t>乡镇</w:t>
            </w:r>
          </w:p>
          <w:p w14:paraId="4ED097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85E6C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AE662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EB529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CFDF84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6" w:hRule="atLeast"/>
        </w:trPr>
        <w:tc>
          <w:tcPr>
            <w:tcW w:w="602" w:type="dxa"/>
            <w:tcBorders>
              <w:top w:val="single" w:color="231F20" w:sz="4" w:space="0"/>
              <w:bottom w:val="single" w:color="231F20" w:sz="4" w:space="0"/>
              <w:right w:val="single" w:color="231F20" w:sz="4" w:space="0"/>
            </w:tcBorders>
            <w:vAlign w:val="center"/>
          </w:tcPr>
          <w:p w14:paraId="7D46DFD1">
            <w:pPr>
              <w:pStyle w:val="3"/>
              <w:bidi w:val="0"/>
              <w:jc w:val="center"/>
              <w:rPr>
                <w:rFonts w:hint="default" w:ascii="宋体" w:hAnsi="宋体" w:eastAsia="宋体" w:cs="宋体"/>
                <w:lang w:val="en-US"/>
              </w:rPr>
            </w:pPr>
            <w:r>
              <w:rPr>
                <w:rFonts w:hint="eastAsia" w:ascii="宋体" w:hAnsi="宋体" w:eastAsia="宋体" w:cs="宋体"/>
                <w:lang w:val="en-US" w:eastAsia="zh-CN"/>
              </w:rPr>
              <w:t>64</w:t>
            </w:r>
          </w:p>
        </w:tc>
        <w:tc>
          <w:tcPr>
            <w:tcW w:w="1926" w:type="dxa"/>
            <w:tcBorders>
              <w:top w:val="single" w:color="231F20" w:sz="4" w:space="0"/>
              <w:left w:val="single" w:color="231F20" w:sz="4" w:space="0"/>
              <w:bottom w:val="single" w:color="231F20" w:sz="4" w:space="0"/>
              <w:right w:val="single" w:color="231F20" w:sz="4" w:space="0"/>
            </w:tcBorders>
            <w:vAlign w:val="center"/>
          </w:tcPr>
          <w:p w14:paraId="74548B17">
            <w:pPr>
              <w:pStyle w:val="3"/>
              <w:bidi w:val="0"/>
              <w:jc w:val="both"/>
              <w:rPr>
                <w:rFonts w:hint="eastAsia" w:ascii="宋体" w:hAnsi="宋体" w:eastAsia="宋体" w:cs="宋体"/>
              </w:rPr>
            </w:pPr>
            <w:r>
              <w:rPr>
                <w:rFonts w:hint="eastAsia" w:ascii="宋体" w:hAnsi="宋体" w:eastAsia="宋体" w:cs="宋体"/>
              </w:rPr>
              <w:t>做好流浪犬、猫控制和处理</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0C79DA4">
            <w:pPr>
              <w:pStyle w:val="3"/>
              <w:bidi w:val="0"/>
              <w:jc w:val="both"/>
              <w:rPr>
                <w:rFonts w:hint="eastAsia" w:ascii="宋体" w:hAnsi="宋体" w:eastAsia="宋体" w:cs="宋体"/>
              </w:rPr>
            </w:pPr>
            <w:r>
              <w:rPr>
                <w:rFonts w:hint="eastAsia" w:ascii="宋体" w:hAnsi="宋体" w:eastAsia="宋体" w:cs="宋体"/>
              </w:rPr>
              <w:t>农牧等部门指导乡镇做好流浪犬、猫及农村地区犬只的防疫管理工作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0AE45B0">
            <w:pPr>
              <w:pStyle w:val="3"/>
              <w:bidi w:val="0"/>
              <w:jc w:val="both"/>
              <w:rPr>
                <w:rFonts w:hint="eastAsia" w:ascii="宋体" w:hAnsi="宋体" w:eastAsia="宋体" w:cs="宋体"/>
              </w:rPr>
            </w:pPr>
            <w:r>
              <w:rPr>
                <w:rFonts w:hint="eastAsia" w:ascii="宋体" w:hAnsi="宋体" w:eastAsia="宋体" w:cs="宋体"/>
              </w:rPr>
              <w:t>组织协调做好流浪犬、猫的控制和处置</w:t>
            </w:r>
            <w:r>
              <w:rPr>
                <w:rFonts w:hint="eastAsia" w:ascii="宋体" w:hAnsi="宋体" w:eastAsia="宋体" w:cs="宋体"/>
                <w:lang w:eastAsia="zh-CN"/>
              </w:rPr>
              <w:t>，</w:t>
            </w:r>
            <w:r>
              <w:rPr>
                <w:rFonts w:hint="eastAsia" w:ascii="宋体" w:hAnsi="宋体" w:eastAsia="宋体" w:cs="宋体"/>
              </w:rPr>
              <w:t>以及农村地区犬只的防疫管理工作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869435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单位和个人饲养犬只</w:t>
            </w:r>
            <w:r>
              <w:rPr>
                <w:rFonts w:hint="eastAsia" w:ascii="宋体" w:hAnsi="宋体" w:eastAsia="宋体" w:cs="宋体"/>
                <w:lang w:eastAsia="zh-CN"/>
              </w:rPr>
              <w:t>，</w:t>
            </w:r>
            <w:r>
              <w:rPr>
                <w:rFonts w:hint="eastAsia" w:ascii="宋体" w:hAnsi="宋体" w:eastAsia="宋体" w:cs="宋体"/>
              </w:rPr>
              <w:t>应当按照规定定期免疫接种狂犬病疫苗</w:t>
            </w:r>
            <w:r>
              <w:rPr>
                <w:rFonts w:hint="eastAsia" w:ascii="宋体" w:hAnsi="宋体" w:eastAsia="宋体" w:cs="宋体"/>
                <w:lang w:eastAsia="zh-CN"/>
              </w:rPr>
              <w:t>，</w:t>
            </w:r>
            <w:r>
              <w:rPr>
                <w:rFonts w:hint="eastAsia" w:ascii="宋体" w:hAnsi="宋体" w:eastAsia="宋体" w:cs="宋体"/>
              </w:rPr>
              <w:t>凭动物诊疗机构出具的免疫证明向所在地养犬登记机关申请登记</w:t>
            </w:r>
            <w:r>
              <w:rPr>
                <w:rFonts w:hint="eastAsia" w:ascii="宋体" w:hAnsi="宋体" w:eastAsia="宋体" w:cs="宋体"/>
                <w:lang w:eastAsia="zh-CN"/>
              </w:rPr>
              <w:t>。</w:t>
            </w:r>
            <w:r>
              <w:rPr>
                <w:rFonts w:hint="eastAsia" w:ascii="宋体" w:hAnsi="宋体" w:eastAsia="宋体" w:cs="宋体"/>
              </w:rPr>
              <w:t>携带犬只出户的</w:t>
            </w:r>
            <w:r>
              <w:rPr>
                <w:rFonts w:hint="eastAsia" w:ascii="宋体" w:hAnsi="宋体" w:eastAsia="宋体" w:cs="宋体"/>
                <w:lang w:eastAsia="zh-CN"/>
              </w:rPr>
              <w:t>，</w:t>
            </w:r>
            <w:r>
              <w:rPr>
                <w:rFonts w:hint="eastAsia" w:ascii="宋体" w:hAnsi="宋体" w:eastAsia="宋体" w:cs="宋体"/>
              </w:rPr>
              <w:t>应当按照规定佩戴犬牌并采取系犬绳等措施</w:t>
            </w:r>
            <w:r>
              <w:rPr>
                <w:rFonts w:hint="eastAsia" w:ascii="宋体" w:hAnsi="宋体" w:eastAsia="宋体" w:cs="宋体"/>
                <w:lang w:eastAsia="zh-CN"/>
              </w:rPr>
              <w:t>，</w:t>
            </w:r>
            <w:r>
              <w:rPr>
                <w:rFonts w:hint="eastAsia" w:ascii="宋体" w:hAnsi="宋体" w:eastAsia="宋体" w:cs="宋体"/>
              </w:rPr>
              <w:t>防止犬只伤人、疫病传播</w:t>
            </w:r>
            <w:r>
              <w:rPr>
                <w:rFonts w:hint="eastAsia" w:ascii="宋体" w:hAnsi="宋体" w:eastAsia="宋体" w:cs="宋体"/>
                <w:lang w:eastAsia="zh-CN"/>
              </w:rPr>
              <w:t>。</w:t>
            </w:r>
            <w:r>
              <w:rPr>
                <w:rFonts w:hint="eastAsia" w:ascii="宋体" w:hAnsi="宋体" w:eastAsia="宋体" w:cs="宋体"/>
              </w:rPr>
              <w:t>街道办事处、乡级人民政府组织协调居民委员会、村民委员会</w:t>
            </w:r>
            <w:r>
              <w:rPr>
                <w:rFonts w:hint="eastAsia" w:ascii="宋体" w:hAnsi="宋体" w:eastAsia="宋体" w:cs="宋体"/>
                <w:lang w:eastAsia="zh-CN"/>
              </w:rPr>
              <w:t>，</w:t>
            </w:r>
            <w:r>
              <w:rPr>
                <w:rFonts w:hint="eastAsia" w:ascii="宋体" w:hAnsi="宋体" w:eastAsia="宋体" w:cs="宋体"/>
              </w:rPr>
              <w:t>做好本辖区流浪犬、猫的控制和处置</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县级人民政府和乡级人民政府、街道办事处应当结合本地实际</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9898055">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29AD4A49">
            <w:pPr>
              <w:pStyle w:val="3"/>
              <w:bidi w:val="0"/>
              <w:rPr>
                <w:rFonts w:hint="eastAsia" w:ascii="宋体" w:hAnsi="宋体" w:eastAsia="宋体" w:cs="宋体"/>
                <w:lang w:eastAsia="zh-CN"/>
              </w:rPr>
            </w:pPr>
            <w:r>
              <w:rPr>
                <w:rFonts w:hint="eastAsia" w:ascii="宋体" w:hAnsi="宋体" w:eastAsia="宋体" w:cs="宋体"/>
                <w:lang w:eastAsia="zh-CN"/>
              </w:rPr>
              <w:t>农牧局等部门</w:t>
            </w:r>
          </w:p>
        </w:tc>
      </w:tr>
      <w:tr w14:paraId="42E2768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8" w:hRule="atLeast"/>
        </w:trPr>
        <w:tc>
          <w:tcPr>
            <w:tcW w:w="602" w:type="dxa"/>
            <w:tcBorders>
              <w:top w:val="single" w:color="231F20" w:sz="4" w:space="0"/>
              <w:bottom w:val="single" w:color="231F20" w:sz="4" w:space="0"/>
              <w:right w:val="single" w:color="231F20" w:sz="4" w:space="0"/>
            </w:tcBorders>
            <w:vAlign w:val="center"/>
          </w:tcPr>
          <w:p w14:paraId="20149F1F">
            <w:pPr>
              <w:pStyle w:val="3"/>
              <w:bidi w:val="0"/>
              <w:jc w:val="center"/>
              <w:rPr>
                <w:rFonts w:hint="default" w:ascii="宋体" w:hAnsi="宋体" w:eastAsia="宋体" w:cs="宋体"/>
                <w:lang w:val="en-US"/>
              </w:rPr>
            </w:pPr>
            <w:r>
              <w:rPr>
                <w:rFonts w:hint="eastAsia" w:ascii="宋体" w:hAnsi="宋体" w:eastAsia="宋体" w:cs="宋体"/>
                <w:lang w:val="en-US" w:eastAsia="zh-CN"/>
              </w:rPr>
              <w:t>65</w:t>
            </w:r>
          </w:p>
        </w:tc>
        <w:tc>
          <w:tcPr>
            <w:tcW w:w="1926" w:type="dxa"/>
            <w:tcBorders>
              <w:top w:val="single" w:color="231F20" w:sz="4" w:space="0"/>
              <w:left w:val="single" w:color="231F20" w:sz="4" w:space="0"/>
              <w:bottom w:val="single" w:color="231F20" w:sz="4" w:space="0"/>
              <w:right w:val="single" w:color="231F20" w:sz="4" w:space="0"/>
            </w:tcBorders>
            <w:vAlign w:val="center"/>
          </w:tcPr>
          <w:p w14:paraId="0C724F6E">
            <w:pPr>
              <w:pStyle w:val="3"/>
              <w:bidi w:val="0"/>
              <w:jc w:val="both"/>
              <w:rPr>
                <w:rFonts w:hint="eastAsia" w:ascii="宋体" w:hAnsi="宋体" w:eastAsia="宋体" w:cs="宋体"/>
              </w:rPr>
            </w:pPr>
            <w:r>
              <w:rPr>
                <w:rFonts w:hint="eastAsia" w:ascii="宋体" w:hAnsi="宋体" w:eastAsia="宋体" w:cs="宋体"/>
              </w:rPr>
              <w:t>配合做好农田水利工程建设和运行维护</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CD5ED3B">
            <w:pPr>
              <w:pStyle w:val="3"/>
              <w:bidi w:val="0"/>
              <w:jc w:val="both"/>
              <w:rPr>
                <w:rFonts w:hint="eastAsia" w:ascii="宋体" w:hAnsi="宋体" w:eastAsia="宋体" w:cs="宋体"/>
              </w:rPr>
            </w:pPr>
            <w:r>
              <w:rPr>
                <w:rFonts w:hint="eastAsia" w:ascii="宋体" w:hAnsi="宋体" w:eastAsia="宋体" w:cs="宋体"/>
              </w:rPr>
              <w:t>农牧、水利部门负责辖区内农田水利的管理和监督工作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0E262F9">
            <w:pPr>
              <w:pStyle w:val="3"/>
              <w:bidi w:val="0"/>
              <w:jc w:val="both"/>
              <w:rPr>
                <w:rFonts w:hint="eastAsia" w:ascii="宋体" w:hAnsi="宋体" w:eastAsia="宋体" w:cs="宋体"/>
              </w:rPr>
            </w:pPr>
            <w:r>
              <w:rPr>
                <w:rFonts w:hint="eastAsia" w:ascii="宋体" w:hAnsi="宋体" w:eastAsia="宋体" w:cs="宋体"/>
              </w:rPr>
              <w:t>协助做好农田水利工程建设和运行维护</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4C585C6">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农田水利条例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县级以上地方人民政府水行政主管部门负责本行政区域农田水利的管理和监督工作</w:t>
            </w:r>
            <w:r>
              <w:rPr>
                <w:rFonts w:hint="eastAsia" w:ascii="宋体" w:hAnsi="宋体" w:eastAsia="宋体" w:cs="宋体"/>
                <w:lang w:eastAsia="zh-CN"/>
              </w:rPr>
              <w:t>。</w:t>
            </w:r>
            <w:r>
              <w:rPr>
                <w:rFonts w:hint="eastAsia" w:ascii="宋体" w:hAnsi="宋体" w:eastAsia="宋体" w:cs="宋体"/>
              </w:rPr>
              <w:t>县级以上地方人民政府有关部门按照职责分工做好农田水利相关工作</w:t>
            </w:r>
            <w:r>
              <w:rPr>
                <w:rFonts w:hint="eastAsia" w:ascii="宋体" w:hAnsi="宋体" w:eastAsia="宋体" w:cs="宋体"/>
                <w:lang w:eastAsia="zh-CN"/>
              </w:rPr>
              <w:t>。</w:t>
            </w:r>
            <w:r>
              <w:rPr>
                <w:rFonts w:hint="eastAsia" w:ascii="宋体" w:hAnsi="宋体" w:eastAsia="宋体" w:cs="宋体"/>
              </w:rPr>
              <w:t>乡镇人民政府应当协助上级人民政府及其有关部门做好本行政区域农田水利工程建设和运行维护等方面的工作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AD76504">
            <w:pPr>
              <w:pStyle w:val="3"/>
              <w:bidi w:val="0"/>
              <w:jc w:val="left"/>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p>
        </w:tc>
        <w:tc>
          <w:tcPr>
            <w:tcW w:w="733" w:type="dxa"/>
            <w:tcBorders>
              <w:top w:val="single" w:color="231F20" w:sz="4" w:space="0"/>
              <w:left w:val="single" w:color="231F20" w:sz="4" w:space="0"/>
              <w:bottom w:val="single" w:color="231F20" w:sz="4" w:space="0"/>
            </w:tcBorders>
            <w:vAlign w:val="center"/>
          </w:tcPr>
          <w:p w14:paraId="31B46E47">
            <w:pPr>
              <w:bidi w:val="0"/>
              <w:ind w:left="0" w:leftChars="0" w:right="0" w:rightChars="0"/>
              <w:rPr>
                <w:rFonts w:hint="eastAsia" w:ascii="宋体" w:hAnsi="宋体" w:eastAsia="宋体" w:cs="宋体"/>
              </w:rPr>
            </w:pPr>
            <w:r>
              <w:rPr>
                <w:rFonts w:hint="eastAsia" w:ascii="宋体" w:hAnsi="宋体" w:eastAsia="宋体" w:cs="宋体"/>
                <w:lang w:val="en-US" w:eastAsia="zh-CN"/>
              </w:rPr>
              <w:t>那吉镇</w:t>
            </w:r>
          </w:p>
        </w:tc>
      </w:tr>
      <w:tr w14:paraId="2049220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2793" w:hRule="atLeast"/>
        </w:trPr>
        <w:tc>
          <w:tcPr>
            <w:tcW w:w="602" w:type="dxa"/>
            <w:tcBorders>
              <w:top w:val="single" w:color="231F20" w:sz="4" w:space="0"/>
              <w:right w:val="single" w:color="231F20" w:sz="4" w:space="0"/>
            </w:tcBorders>
            <w:vAlign w:val="center"/>
          </w:tcPr>
          <w:p w14:paraId="5A7422B1">
            <w:pPr>
              <w:pStyle w:val="3"/>
              <w:bidi w:val="0"/>
              <w:jc w:val="center"/>
              <w:rPr>
                <w:rFonts w:hint="default" w:ascii="宋体" w:hAnsi="宋体" w:eastAsia="宋体" w:cs="宋体"/>
                <w:lang w:val="en-US"/>
              </w:rPr>
            </w:pPr>
            <w:r>
              <w:rPr>
                <w:rFonts w:hint="eastAsia" w:ascii="宋体" w:hAnsi="宋体" w:eastAsia="宋体" w:cs="宋体"/>
                <w:lang w:val="en-US" w:eastAsia="zh-CN"/>
              </w:rPr>
              <w:t>66</w:t>
            </w:r>
          </w:p>
        </w:tc>
        <w:tc>
          <w:tcPr>
            <w:tcW w:w="1926" w:type="dxa"/>
            <w:tcBorders>
              <w:top w:val="single" w:color="231F20" w:sz="4" w:space="0"/>
              <w:left w:val="single" w:color="231F20" w:sz="4" w:space="0"/>
              <w:right w:val="single" w:color="231F20" w:sz="4" w:space="0"/>
            </w:tcBorders>
            <w:vAlign w:val="center"/>
          </w:tcPr>
          <w:p w14:paraId="651C6D12">
            <w:pPr>
              <w:pStyle w:val="3"/>
              <w:bidi w:val="0"/>
              <w:jc w:val="both"/>
              <w:rPr>
                <w:rFonts w:hint="eastAsia" w:ascii="宋体" w:hAnsi="宋体" w:eastAsia="宋体" w:cs="宋体"/>
              </w:rPr>
            </w:pPr>
            <w:r>
              <w:rPr>
                <w:rFonts w:hint="eastAsia" w:ascii="宋体" w:hAnsi="宋体" w:eastAsia="宋体" w:cs="宋体"/>
              </w:rPr>
              <w:t>配合做好农业保险组织实施工作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CED1D2E">
            <w:pPr>
              <w:pStyle w:val="3"/>
              <w:bidi w:val="0"/>
              <w:jc w:val="both"/>
              <w:rPr>
                <w:rFonts w:hint="eastAsia" w:ascii="宋体" w:hAnsi="宋体" w:eastAsia="宋体" w:cs="宋体"/>
              </w:rPr>
            </w:pPr>
            <w:r>
              <w:rPr>
                <w:rFonts w:hint="eastAsia" w:ascii="宋体" w:hAnsi="宋体" w:eastAsia="宋体" w:cs="宋体"/>
              </w:rPr>
              <w:t>农牧、财政等部门负责农业保险推进、管理的相关工作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4A957EF">
            <w:pPr>
              <w:pStyle w:val="3"/>
              <w:bidi w:val="0"/>
              <w:jc w:val="both"/>
              <w:rPr>
                <w:rFonts w:hint="eastAsia" w:ascii="宋体" w:hAnsi="宋体" w:eastAsia="宋体" w:cs="宋体"/>
              </w:rPr>
            </w:pPr>
            <w:r>
              <w:rPr>
                <w:rFonts w:hint="eastAsia" w:ascii="宋体" w:hAnsi="宋体" w:eastAsia="宋体" w:cs="宋体"/>
              </w:rPr>
              <w:t>配合做好农业保险实施工作</w:t>
            </w:r>
            <w:r>
              <w:rPr>
                <w:rFonts w:hint="eastAsia" w:ascii="宋体" w:hAnsi="宋体" w:eastAsia="宋体" w:cs="宋体"/>
                <w:lang w:eastAsia="zh-CN"/>
              </w:rPr>
              <w:t>，</w:t>
            </w:r>
            <w:r>
              <w:rPr>
                <w:rFonts w:hint="eastAsia" w:ascii="宋体" w:hAnsi="宋体" w:eastAsia="宋体" w:cs="宋体"/>
              </w:rPr>
              <w:t>组织引导农民和农业生产经营组织参加农业保险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0A5213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农业保险条例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县级以上地方人民政府统一领导、组织、协调本行政区域的农业保险工作</w:t>
            </w:r>
            <w:r>
              <w:rPr>
                <w:rFonts w:hint="eastAsia" w:ascii="宋体" w:hAnsi="宋体" w:eastAsia="宋体" w:cs="宋体"/>
                <w:lang w:eastAsia="zh-CN"/>
              </w:rPr>
              <w:t>，</w:t>
            </w:r>
            <w:r>
              <w:rPr>
                <w:rFonts w:hint="eastAsia" w:ascii="宋体" w:hAnsi="宋体" w:eastAsia="宋体" w:cs="宋体"/>
              </w:rPr>
              <w:t>建立健全推进农业保险发展的工作机制</w:t>
            </w:r>
            <w:r>
              <w:rPr>
                <w:rFonts w:hint="eastAsia" w:ascii="宋体" w:hAnsi="宋体" w:eastAsia="宋体" w:cs="宋体"/>
                <w:lang w:eastAsia="zh-CN"/>
              </w:rPr>
              <w:t>。</w:t>
            </w:r>
            <w:r>
              <w:rPr>
                <w:rFonts w:hint="eastAsia" w:ascii="宋体" w:hAnsi="宋体" w:eastAsia="宋体" w:cs="宋体"/>
              </w:rPr>
              <w:t>县级以上地方人民政府有关部门按照本级人民政府规定的职责</w:t>
            </w:r>
            <w:r>
              <w:rPr>
                <w:rFonts w:hint="eastAsia" w:ascii="宋体" w:hAnsi="宋体" w:eastAsia="宋体" w:cs="宋体"/>
                <w:lang w:eastAsia="zh-CN"/>
              </w:rPr>
              <w:t>，</w:t>
            </w:r>
            <w:r>
              <w:rPr>
                <w:rFonts w:hint="eastAsia" w:ascii="宋体" w:hAnsi="宋体" w:eastAsia="宋体" w:cs="宋体"/>
              </w:rPr>
              <w:t>负责本行政区域农业保险推进、管理的相关工作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国务院有关部门、机构和地方各级人民政府及其有关部门应当采取多种形式</w:t>
            </w:r>
            <w:r>
              <w:rPr>
                <w:rFonts w:hint="eastAsia" w:ascii="宋体" w:hAnsi="宋体" w:eastAsia="宋体" w:cs="宋体"/>
                <w:lang w:eastAsia="zh-CN"/>
              </w:rPr>
              <w:t>，</w:t>
            </w:r>
            <w:r>
              <w:rPr>
                <w:rFonts w:hint="eastAsia" w:ascii="宋体" w:hAnsi="宋体" w:eastAsia="宋体" w:cs="宋体"/>
              </w:rPr>
              <w:t>加强对农业保险的宣传</w:t>
            </w:r>
            <w:r>
              <w:rPr>
                <w:rFonts w:hint="eastAsia" w:ascii="宋体" w:hAnsi="宋体" w:eastAsia="宋体" w:cs="宋体"/>
                <w:lang w:eastAsia="zh-CN"/>
              </w:rPr>
              <w:t>，</w:t>
            </w:r>
            <w:r>
              <w:rPr>
                <w:rFonts w:hint="eastAsia" w:ascii="宋体" w:hAnsi="宋体" w:eastAsia="宋体" w:cs="宋体"/>
              </w:rPr>
              <w:t>提高农民和农业生产经营组织的保险意识</w:t>
            </w:r>
            <w:r>
              <w:rPr>
                <w:rFonts w:hint="eastAsia" w:ascii="宋体" w:hAnsi="宋体" w:eastAsia="宋体" w:cs="宋体"/>
                <w:lang w:eastAsia="zh-CN"/>
              </w:rPr>
              <w:t>，</w:t>
            </w:r>
            <w:r>
              <w:rPr>
                <w:rFonts w:hint="eastAsia" w:ascii="宋体" w:hAnsi="宋体" w:eastAsia="宋体" w:cs="宋体"/>
              </w:rPr>
              <w:t>组织引导农民和农业生产经营组织积极参加农业保险</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10128F2">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61138E3D">
            <w:pPr>
              <w:bidi w:val="0"/>
              <w:ind w:left="0" w:leftChars="0" w:right="0" w:rightChars="0"/>
              <w:rPr>
                <w:rFonts w:hint="eastAsia" w:ascii="宋体" w:hAnsi="宋体" w:eastAsia="宋体" w:cs="宋体"/>
              </w:rPr>
            </w:pPr>
            <w:r>
              <w:rPr>
                <w:rFonts w:hint="eastAsia" w:ascii="宋体" w:hAnsi="宋体" w:eastAsia="宋体" w:cs="宋体"/>
                <w:lang w:val="en-US" w:eastAsia="zh-CN"/>
              </w:rPr>
              <w:t>那吉镇</w:t>
            </w:r>
          </w:p>
        </w:tc>
      </w:tr>
    </w:tbl>
    <w:p w14:paraId="1F177BA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2" o:spid="_x0000_s1202" o:spt="202" type="#_x0000_t202" style="position:absolute;left:0pt;margin-left:56.25pt;margin-top:460.7pt;height:15.1pt;width:17.3pt;mso-position-horizontal-relative:page;mso-position-vertical-relative:page;z-index:251837440;mso-width-relative:page;mso-height-relative:page;" filled="f" stroked="f" coordsize="21600,21600">
            <v:path/>
            <v:fill on="f" focussize="0,0"/>
            <v:stroke on="f" joinstyle="miter"/>
            <v:imagedata o:title=""/>
            <o:lock v:ext="edit"/>
            <v:textbox inset="0mm,0mm,0mm,0mm" style="layout-flow:vertical;">
              <w:txbxContent>
                <w:p w14:paraId="663911D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3" o:spid="_x0000_s1203" o:spt="202" type="#_x0000_t202" style="position:absolute;left:0pt;margin-left:56.25pt;margin-top:509.6pt;height:15.1pt;width:17.3pt;mso-position-horizontal-relative:page;mso-position-vertical-relative:page;z-index:251838464;mso-width-relative:page;mso-height-relative:page;" filled="f" stroked="f" coordsize="21600,21600">
            <v:path/>
            <v:fill on="f" focussize="0,0"/>
            <v:stroke on="f" joinstyle="miter"/>
            <v:imagedata o:title=""/>
            <o:lock v:ext="edit"/>
            <v:textbox inset="0mm,0mm,0mm,0mm" style="layout-flow:vertical;">
              <w:txbxContent>
                <w:p w14:paraId="53BA4BF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4" o:spid="_x0000_s1204" o:spt="202" type="#_x0000_t202" style="position:absolute;left:0pt;margin-left:54.05pt;margin-top:481.65pt;height:22.1pt;width:17.3pt;mso-position-horizontal-relative:page;mso-position-vertical-relative:page;z-index:251839488;mso-width-relative:page;mso-height-relative:page;" filled="f" stroked="f" coordsize="21600,21600">
            <v:path/>
            <v:fill on="f" focussize="0,0"/>
            <v:stroke on="f" joinstyle="miter"/>
            <v:imagedata o:title=""/>
            <o:lock v:ext="edit"/>
            <v:textbox inset="0mm,0mm,0mm,0mm" style="layout-flow:vertical;">
              <w:txbxContent>
                <w:p w14:paraId="4832ACC5">
                  <w:pPr>
                    <w:spacing w:before="13" w:line="332" w:lineRule="exact"/>
                    <w:ind w:left="20" w:right="0" w:firstLine="0"/>
                    <w:jc w:val="left"/>
                    <w:rPr>
                      <w:rFonts w:hint="eastAsia" w:ascii="PMingLiU" w:eastAsia="PMingLiU"/>
                      <w:sz w:val="26"/>
                    </w:rPr>
                  </w:pPr>
                </w:p>
              </w:txbxContent>
            </v:textbox>
          </v:shape>
        </w:pict>
      </w:r>
    </w:p>
    <w:p w14:paraId="1FD327F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DC2B06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291589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31D7C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1CC5B6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44A0B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7CE2BF">
            <w:pPr>
              <w:pStyle w:val="3"/>
              <w:bidi w:val="0"/>
              <w:jc w:val="center"/>
              <w:rPr>
                <w:rFonts w:hint="eastAsia" w:ascii="黑体" w:hAnsi="黑体" w:eastAsia="黑体" w:cs="黑体"/>
              </w:rPr>
            </w:pPr>
            <w:r>
              <w:rPr>
                <w:rFonts w:hint="eastAsia" w:ascii="黑体" w:hAnsi="黑体" w:eastAsia="黑体" w:cs="黑体"/>
              </w:rPr>
              <w:t>乡镇</w:t>
            </w:r>
          </w:p>
          <w:p w14:paraId="4E2B2B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4E406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16DDC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C1033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BA6215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0E83AF4">
            <w:pPr>
              <w:pStyle w:val="3"/>
              <w:bidi w:val="0"/>
              <w:jc w:val="center"/>
              <w:rPr>
                <w:rFonts w:hint="default" w:ascii="宋体" w:hAnsi="宋体" w:eastAsia="宋体" w:cs="宋体"/>
                <w:lang w:val="en-US"/>
              </w:rPr>
            </w:pPr>
            <w:r>
              <w:rPr>
                <w:rFonts w:hint="eastAsia" w:ascii="宋体" w:hAnsi="宋体" w:eastAsia="宋体" w:cs="宋体"/>
                <w:lang w:val="en-US" w:eastAsia="zh-CN"/>
              </w:rPr>
              <w:t>67</w:t>
            </w:r>
          </w:p>
        </w:tc>
        <w:tc>
          <w:tcPr>
            <w:tcW w:w="1926" w:type="dxa"/>
            <w:tcBorders>
              <w:top w:val="single" w:color="231F20" w:sz="4" w:space="0"/>
              <w:left w:val="single" w:color="231F20" w:sz="4" w:space="0"/>
              <w:right w:val="single" w:color="231F20" w:sz="4" w:space="0"/>
            </w:tcBorders>
            <w:vAlign w:val="center"/>
          </w:tcPr>
          <w:p w14:paraId="2F70EE00">
            <w:pPr>
              <w:pStyle w:val="3"/>
              <w:bidi w:val="0"/>
              <w:jc w:val="both"/>
              <w:rPr>
                <w:rFonts w:hint="eastAsia" w:ascii="宋体" w:hAnsi="宋体" w:eastAsia="宋体" w:cs="宋体"/>
              </w:rPr>
            </w:pPr>
            <w:r>
              <w:rPr>
                <w:rFonts w:hint="eastAsia" w:ascii="宋体" w:hAnsi="宋体" w:eastAsia="宋体" w:cs="宋体"/>
              </w:rPr>
              <w:t>配合做好种子、农药、肥料的监督管理</w:t>
            </w:r>
            <w:r>
              <w:rPr>
                <w:rFonts w:hint="eastAsia" w:ascii="宋体" w:hAnsi="宋体" w:eastAsia="宋体" w:cs="宋体"/>
                <w:lang w:eastAsia="zh-CN"/>
              </w:rPr>
              <w:t>。</w:t>
            </w:r>
            <w:r>
              <w:rPr>
                <w:rFonts w:hint="eastAsia" w:ascii="宋体" w:hAnsi="宋体" w:eastAsia="宋体" w:cs="宋体"/>
              </w:rPr>
              <w:t>做好废旧农膜回收、农药包装废弃物回收处理相关工作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461726">
            <w:pPr>
              <w:pStyle w:val="3"/>
              <w:bidi w:val="0"/>
              <w:jc w:val="both"/>
              <w:rPr>
                <w:rFonts w:hint="eastAsia" w:ascii="宋体" w:hAnsi="宋体" w:eastAsia="宋体" w:cs="宋体"/>
              </w:rPr>
            </w:pPr>
            <w:r>
              <w:rPr>
                <w:rFonts w:hint="eastAsia" w:ascii="宋体" w:hAnsi="宋体" w:eastAsia="宋体" w:cs="宋体"/>
              </w:rPr>
              <w:t>农牧部门负责种子、农药、肥料的监督管理工作</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对农药、肥料生产经营和使用进行监督、检查</w:t>
            </w:r>
            <w:r>
              <w:rPr>
                <w:rFonts w:hint="eastAsia" w:ascii="宋体" w:hAnsi="宋体" w:eastAsia="宋体" w:cs="宋体"/>
                <w:lang w:eastAsia="zh-CN"/>
              </w:rPr>
              <w:t>，</w:t>
            </w:r>
            <w:r>
              <w:rPr>
                <w:rFonts w:hint="eastAsia" w:ascii="宋体" w:hAnsi="宋体" w:eastAsia="宋体" w:cs="宋体"/>
              </w:rPr>
              <w:t>开展农药、肥料使用指导、服务工作</w:t>
            </w:r>
            <w:r>
              <w:rPr>
                <w:rFonts w:hint="eastAsia" w:ascii="宋体" w:hAnsi="宋体" w:eastAsia="宋体" w:cs="宋体"/>
                <w:lang w:eastAsia="zh-CN"/>
              </w:rPr>
              <w:t>，</w:t>
            </w:r>
            <w:r>
              <w:rPr>
                <w:rFonts w:hint="eastAsia" w:ascii="宋体" w:hAnsi="宋体" w:eastAsia="宋体" w:cs="宋体"/>
              </w:rPr>
              <w:t>指导乡镇做好相关工作</w:t>
            </w:r>
            <w:r>
              <w:rPr>
                <w:rFonts w:hint="eastAsia" w:ascii="宋体" w:hAnsi="宋体" w:eastAsia="宋体" w:cs="宋体"/>
                <w:lang w:eastAsia="zh-CN"/>
              </w:rPr>
              <w:t>。</w:t>
            </w:r>
            <w:r>
              <w:rPr>
                <w:rFonts w:hint="eastAsia" w:ascii="宋体" w:hAnsi="宋体" w:eastAsia="宋体" w:cs="宋体"/>
              </w:rPr>
              <w:t>定期对农膜回收、农药包装废弃物回收处理进行检查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AA8416A">
            <w:pPr>
              <w:pStyle w:val="3"/>
              <w:bidi w:val="0"/>
              <w:jc w:val="both"/>
              <w:rPr>
                <w:rFonts w:hint="eastAsia" w:ascii="宋体" w:hAnsi="宋体" w:eastAsia="宋体" w:cs="宋体"/>
              </w:rPr>
            </w:pPr>
            <w:r>
              <w:rPr>
                <w:rFonts w:hint="eastAsia" w:ascii="宋体" w:hAnsi="宋体" w:eastAsia="宋体" w:cs="宋体"/>
              </w:rPr>
              <w:t>配合做好种子、农药、肥料的监督管理工作</w:t>
            </w:r>
            <w:r>
              <w:rPr>
                <w:rFonts w:hint="eastAsia" w:ascii="宋体" w:hAnsi="宋体" w:eastAsia="宋体" w:cs="宋体"/>
                <w:lang w:eastAsia="zh-CN"/>
              </w:rPr>
              <w:t>，</w:t>
            </w:r>
            <w:r>
              <w:rPr>
                <w:rFonts w:hint="eastAsia" w:ascii="宋体" w:hAnsi="宋体" w:eastAsia="宋体" w:cs="宋体"/>
              </w:rPr>
              <w:t>对日常巡查发现的种子、农药、肥料质量问题及时上报</w:t>
            </w:r>
            <w:r>
              <w:rPr>
                <w:rFonts w:hint="eastAsia" w:ascii="宋体" w:hAnsi="宋体" w:eastAsia="宋体" w:cs="宋体"/>
                <w:lang w:eastAsia="zh-CN"/>
              </w:rPr>
              <w:t>。</w:t>
            </w:r>
            <w:r>
              <w:rPr>
                <w:rFonts w:hint="eastAsia" w:ascii="宋体" w:hAnsi="宋体" w:eastAsia="宋体" w:cs="宋体"/>
              </w:rPr>
              <w:t>做好农膜回收、农药包装废弃物回收处理相关工作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7C6595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县级以上地方人民政府农业主管部门负责本行政区域的农药监督管理工作</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县级以上人民政府农业主管部门应当加强农药使用指导、服务工作</w:t>
            </w:r>
            <w:r>
              <w:rPr>
                <w:rFonts w:hint="eastAsia" w:ascii="宋体" w:hAnsi="宋体" w:eastAsia="宋体" w:cs="宋体"/>
                <w:lang w:eastAsia="zh-CN"/>
              </w:rPr>
              <w:t>，</w:t>
            </w:r>
            <w:r>
              <w:rPr>
                <w:rFonts w:hint="eastAsia" w:ascii="宋体" w:hAnsi="宋体" w:eastAsia="宋体" w:cs="宋体"/>
              </w:rPr>
              <w:t>建立健全农药安全、合理使用制度</w:t>
            </w:r>
            <w:r>
              <w:rPr>
                <w:rFonts w:hint="eastAsia" w:ascii="宋体" w:hAnsi="宋体" w:eastAsia="宋体" w:cs="宋体"/>
                <w:lang w:eastAsia="zh-CN"/>
              </w:rPr>
              <w:t>，</w:t>
            </w:r>
            <w:r>
              <w:rPr>
                <w:rFonts w:hint="eastAsia" w:ascii="宋体" w:hAnsi="宋体" w:eastAsia="宋体" w:cs="宋体"/>
              </w:rPr>
              <w:t>并按照预防为主、综合防治的要求</w:t>
            </w:r>
            <w:r>
              <w:rPr>
                <w:rFonts w:hint="eastAsia" w:ascii="宋体" w:hAnsi="宋体" w:eastAsia="宋体" w:cs="宋体"/>
                <w:lang w:eastAsia="zh-CN"/>
              </w:rPr>
              <w:t>，</w:t>
            </w:r>
            <w:r>
              <w:rPr>
                <w:rFonts w:hint="eastAsia" w:ascii="宋体" w:hAnsi="宋体" w:eastAsia="宋体" w:cs="宋体"/>
              </w:rPr>
              <w:t>组织推广农药科学使用技术</w:t>
            </w:r>
            <w:r>
              <w:rPr>
                <w:rFonts w:hint="eastAsia" w:ascii="宋体" w:hAnsi="宋体" w:eastAsia="宋体" w:cs="宋体"/>
                <w:lang w:eastAsia="zh-CN"/>
              </w:rPr>
              <w:t>，</w:t>
            </w:r>
            <w:r>
              <w:rPr>
                <w:rFonts w:hint="eastAsia" w:ascii="宋体" w:hAnsi="宋体" w:eastAsia="宋体" w:cs="宋体"/>
              </w:rPr>
              <w:t>规范农药使用行为</w:t>
            </w:r>
            <w:r>
              <w:rPr>
                <w:rFonts w:hint="eastAsia" w:ascii="宋体" w:hAnsi="宋体" w:eastAsia="宋体" w:cs="宋体"/>
                <w:lang w:eastAsia="zh-CN"/>
              </w:rPr>
              <w:t>。</w:t>
            </w:r>
            <w:r>
              <w:rPr>
                <w:rFonts w:hint="eastAsia" w:ascii="宋体" w:hAnsi="宋体" w:eastAsia="宋体" w:cs="宋体"/>
              </w:rPr>
              <w:t>林业、粮食、卫生等部门应当加强对林业、储粮、卫生用农药安全、合理使用的技术指导</w:t>
            </w:r>
            <w:r>
              <w:rPr>
                <w:rFonts w:hint="eastAsia" w:ascii="宋体" w:hAnsi="宋体" w:eastAsia="宋体" w:cs="宋体"/>
                <w:lang w:eastAsia="zh-CN"/>
              </w:rPr>
              <w:t>，</w:t>
            </w:r>
            <w:r>
              <w:rPr>
                <w:rFonts w:hint="eastAsia" w:ascii="宋体" w:hAnsi="宋体" w:eastAsia="宋体" w:cs="宋体"/>
              </w:rPr>
              <w:t>环境保护主管部门应当加强对农药使用过程中环境保护和污染防治的技术指导</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乡、镇人民政府应当协助开展农药使用指导、服务工作</w:t>
            </w:r>
            <w:r>
              <w:rPr>
                <w:rFonts w:hint="eastAsia" w:ascii="宋体" w:hAnsi="宋体" w:eastAsia="宋体" w:cs="宋体"/>
                <w:lang w:eastAsia="zh-CN"/>
              </w:rPr>
              <w:t>。</w:t>
            </w:r>
          </w:p>
          <w:p w14:paraId="5F6F51F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肥料登记管理办法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县级以上地方人民政府农业农村行政主管部门负责本行政区域内的肥料监督管理工作</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农业行政主管部门应当按照规定对辖区内的肥料生产、经验和使用单位的肥料进行定期或不定期监督、检查</w:t>
            </w:r>
            <w:r>
              <w:rPr>
                <w:rFonts w:hint="eastAsia" w:ascii="宋体" w:hAnsi="宋体" w:eastAsia="宋体" w:cs="宋体"/>
                <w:lang w:eastAsia="zh-CN"/>
              </w:rPr>
              <w:t>，</w:t>
            </w:r>
            <w:r>
              <w:rPr>
                <w:rFonts w:hint="eastAsia" w:ascii="宋体" w:hAnsi="宋体" w:eastAsia="宋体" w:cs="宋体"/>
              </w:rPr>
              <w:t>必要时按照规定抽取样品和索取有关资料</w:t>
            </w:r>
            <w:r>
              <w:rPr>
                <w:rFonts w:hint="eastAsia" w:ascii="宋体" w:hAnsi="宋体" w:eastAsia="宋体" w:cs="宋体"/>
                <w:lang w:eastAsia="zh-CN"/>
              </w:rPr>
              <w:t>，</w:t>
            </w:r>
            <w:r>
              <w:rPr>
                <w:rFonts w:hint="eastAsia" w:ascii="宋体" w:hAnsi="宋体" w:eastAsia="宋体" w:cs="宋体"/>
              </w:rPr>
              <w:t>有关单位不得拒绝和隐瞒</w:t>
            </w:r>
            <w:r>
              <w:rPr>
                <w:rFonts w:hint="eastAsia" w:ascii="宋体" w:hAnsi="宋体" w:eastAsia="宋体" w:cs="宋体"/>
                <w:lang w:eastAsia="zh-CN"/>
              </w:rPr>
              <w:t>。</w:t>
            </w:r>
            <w:r>
              <w:rPr>
                <w:rFonts w:hint="eastAsia" w:ascii="宋体" w:hAnsi="宋体" w:eastAsia="宋体" w:cs="宋体"/>
              </w:rPr>
              <w:t>对质量不合格的产品</w:t>
            </w:r>
            <w:r>
              <w:rPr>
                <w:rFonts w:hint="eastAsia" w:ascii="宋体" w:hAnsi="宋体" w:eastAsia="宋体" w:cs="宋体"/>
                <w:lang w:eastAsia="zh-CN"/>
              </w:rPr>
              <w:t>，</w:t>
            </w:r>
            <w:r>
              <w:rPr>
                <w:rFonts w:hint="eastAsia" w:ascii="宋体" w:hAnsi="宋体" w:eastAsia="宋体" w:cs="宋体"/>
              </w:rPr>
              <w:t>要限期改进</w:t>
            </w:r>
            <w:r>
              <w:rPr>
                <w:rFonts w:hint="eastAsia" w:ascii="宋体" w:hAnsi="宋体" w:eastAsia="宋体" w:cs="宋体"/>
                <w:lang w:eastAsia="zh-CN"/>
              </w:rPr>
              <w:t>。</w:t>
            </w:r>
          </w:p>
          <w:p w14:paraId="691424A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中华人民共和国种子法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国务院农业农村、林业草原主管部门分别主管全国农作物种子和林木种子工作</w:t>
            </w:r>
            <w:r>
              <w:rPr>
                <w:rFonts w:hint="eastAsia" w:ascii="宋体" w:hAnsi="宋体" w:eastAsia="宋体" w:cs="宋体"/>
                <w:lang w:eastAsia="zh-CN"/>
              </w:rPr>
              <w:t>，</w:t>
            </w:r>
            <w:r>
              <w:rPr>
                <w:rFonts w:hint="eastAsia" w:ascii="宋体" w:hAnsi="宋体" w:eastAsia="宋体" w:cs="宋体"/>
              </w:rPr>
              <w:t>县级以上地方人民政府农业、林业主管部门分别主管本行政区域内农作物种子和林木种子工作</w:t>
            </w:r>
            <w:r>
              <w:rPr>
                <w:rFonts w:hint="eastAsia" w:ascii="宋体" w:hAnsi="宋体" w:eastAsia="宋体" w:cs="宋体"/>
                <w:lang w:eastAsia="zh-CN"/>
              </w:rPr>
              <w:t>。</w:t>
            </w:r>
            <w:r>
              <w:rPr>
                <w:rFonts w:hint="eastAsia" w:ascii="宋体" w:hAnsi="宋体" w:eastAsia="宋体" w:cs="宋体"/>
              </w:rPr>
              <w:t>各级人民政府及其有关部门应当采取措施</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依法惩处侵害农民权益的种子违法行为</w:t>
            </w:r>
            <w:r>
              <w:rPr>
                <w:rFonts w:hint="eastAsia" w:ascii="宋体" w:hAnsi="宋体" w:eastAsia="宋体" w:cs="宋体"/>
                <w:lang w:eastAsia="zh-CN"/>
              </w:rPr>
              <w:t>。</w:t>
            </w:r>
          </w:p>
          <w:p w14:paraId="55D0310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农用薄膜管理办法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3CBEB80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农药包装废弃物回收处理管理办法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7AFB4907">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内蒙古自治区农作物种子条例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各级人民政府及其有关部门应当在各自的法定职责范围内</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依法惩处侵害种子使用者、生产经营者权益和侵犯植物新品种权的违法行为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7F1A77D">
            <w:pPr>
              <w:pStyle w:val="3"/>
              <w:bidi w:val="0"/>
              <w:rPr>
                <w:rFonts w:hint="eastAsia" w:ascii="宋体" w:hAnsi="宋体" w:eastAsia="宋体" w:cs="宋体"/>
              </w:rPr>
            </w:pPr>
            <w:r>
              <w:rPr>
                <w:rFonts w:hint="eastAsia" w:ascii="宋体" w:hAnsi="宋体" w:eastAsia="宋体" w:cs="宋体"/>
                <w:lang w:eastAsia="zh-CN"/>
              </w:rPr>
              <w:t>农牧局、林草局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卫生健康委等部门</w:t>
            </w:r>
          </w:p>
        </w:tc>
        <w:tc>
          <w:tcPr>
            <w:tcW w:w="733" w:type="dxa"/>
            <w:tcBorders>
              <w:top w:val="single" w:color="231F20" w:sz="4" w:space="0"/>
              <w:left w:val="single" w:color="231F20" w:sz="4" w:space="0"/>
            </w:tcBorders>
            <w:vAlign w:val="center"/>
          </w:tcPr>
          <w:p w14:paraId="27DCE7ED">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62D4E5E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5" o:spid="_x0000_s1205" o:spt="202" type="#_x0000_t202" style="position:absolute;left:0pt;margin-left:56.25pt;margin-top:69.65pt;height:15.1pt;width:17.3pt;mso-position-horizontal-relative:page;mso-position-vertical-relative:page;z-index:251840512;mso-width-relative:page;mso-height-relative:page;" filled="f" stroked="f" coordsize="21600,21600">
            <v:path/>
            <v:fill on="f" focussize="0,0"/>
            <v:stroke on="f" joinstyle="miter"/>
            <v:imagedata o:title=""/>
            <o:lock v:ext="edit"/>
            <v:textbox inset="0mm,0mm,0mm,0mm" style="layout-flow:vertical;">
              <w:txbxContent>
                <w:p w14:paraId="2899596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6" o:spid="_x0000_s1206" o:spt="202" type="#_x0000_t202" style="position:absolute;left:0pt;margin-left:56.25pt;margin-top:118.55pt;height:15.1pt;width:17.3pt;mso-position-horizontal-relative:page;mso-position-vertical-relative:page;z-index:251841536;mso-width-relative:page;mso-height-relative:page;" filled="f" stroked="f" coordsize="21600,21600">
            <v:path/>
            <v:fill on="f" focussize="0,0"/>
            <v:stroke on="f" joinstyle="miter"/>
            <v:imagedata o:title=""/>
            <o:lock v:ext="edit"/>
            <v:textbox inset="0mm,0mm,0mm,0mm" style="layout-flow:vertical;">
              <w:txbxContent>
                <w:p w14:paraId="3F36098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7" o:spid="_x0000_s1207" o:spt="202" type="#_x0000_t202" style="position:absolute;left:0pt;margin-left:54.05pt;margin-top:90.6pt;height:22.1pt;width:17.3pt;mso-position-horizontal-relative:page;mso-position-vertical-relative:page;z-index:251842560;mso-width-relative:page;mso-height-relative:page;" filled="f" stroked="f" coordsize="21600,21600">
            <v:path/>
            <v:fill on="f" focussize="0,0"/>
            <v:stroke on="f" joinstyle="miter"/>
            <v:imagedata o:title=""/>
            <o:lock v:ext="edit"/>
            <v:textbox inset="0mm,0mm,0mm,0mm" style="layout-flow:vertical;">
              <w:txbxContent>
                <w:p w14:paraId="68521EC6">
                  <w:pPr>
                    <w:spacing w:before="13" w:line="332" w:lineRule="exact"/>
                    <w:ind w:left="20" w:right="0" w:firstLine="0"/>
                    <w:jc w:val="left"/>
                    <w:rPr>
                      <w:rFonts w:hint="eastAsia" w:ascii="PMingLiU" w:eastAsia="PMingLiU"/>
                      <w:sz w:val="26"/>
                    </w:rPr>
                  </w:pPr>
                </w:p>
              </w:txbxContent>
            </v:textbox>
          </v:shape>
        </w:pict>
      </w:r>
    </w:p>
    <w:p w14:paraId="05DBE94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1DAEE2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205B8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B2666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B67416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1B5CB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C24F238">
            <w:pPr>
              <w:pStyle w:val="3"/>
              <w:bidi w:val="0"/>
              <w:jc w:val="center"/>
              <w:rPr>
                <w:rFonts w:hint="eastAsia" w:ascii="黑体" w:hAnsi="黑体" w:eastAsia="黑体" w:cs="黑体"/>
              </w:rPr>
            </w:pPr>
            <w:r>
              <w:rPr>
                <w:rFonts w:hint="eastAsia" w:ascii="黑体" w:hAnsi="黑体" w:eastAsia="黑体" w:cs="黑体"/>
              </w:rPr>
              <w:t>乡镇</w:t>
            </w:r>
          </w:p>
          <w:p w14:paraId="62FE4B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FEEC4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CD4DB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9BE8F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D2F455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bottom w:val="single" w:color="231F20" w:sz="4" w:space="0"/>
              <w:right w:val="single" w:color="231F20" w:sz="4" w:space="0"/>
            </w:tcBorders>
            <w:vAlign w:val="center"/>
          </w:tcPr>
          <w:p w14:paraId="7200D420">
            <w:pPr>
              <w:pStyle w:val="3"/>
              <w:bidi w:val="0"/>
              <w:jc w:val="center"/>
              <w:rPr>
                <w:rFonts w:hint="default" w:ascii="宋体" w:hAnsi="宋体" w:eastAsia="宋体" w:cs="宋体"/>
                <w:lang w:val="en-US"/>
              </w:rPr>
            </w:pPr>
            <w:r>
              <w:rPr>
                <w:rFonts w:hint="eastAsia" w:ascii="宋体" w:hAnsi="宋体" w:eastAsia="宋体" w:cs="宋体"/>
                <w:lang w:val="en-US" w:eastAsia="zh-CN"/>
              </w:rPr>
              <w:t>68</w:t>
            </w:r>
          </w:p>
        </w:tc>
        <w:tc>
          <w:tcPr>
            <w:tcW w:w="1926" w:type="dxa"/>
            <w:tcBorders>
              <w:top w:val="single" w:color="231F20" w:sz="4" w:space="0"/>
              <w:left w:val="single" w:color="231F20" w:sz="4" w:space="0"/>
              <w:bottom w:val="single" w:color="231F20" w:sz="4" w:space="0"/>
              <w:right w:val="single" w:color="231F20" w:sz="4" w:space="0"/>
            </w:tcBorders>
            <w:vAlign w:val="center"/>
          </w:tcPr>
          <w:p w14:paraId="314D54B3">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67AB724">
            <w:pPr>
              <w:pStyle w:val="3"/>
              <w:bidi w:val="0"/>
              <w:jc w:val="both"/>
              <w:rPr>
                <w:rFonts w:hint="eastAsia" w:ascii="宋体" w:hAnsi="宋体" w:eastAsia="宋体" w:cs="宋体"/>
              </w:rPr>
            </w:pPr>
            <w:r>
              <w:rPr>
                <w:rFonts w:hint="eastAsia" w:ascii="宋体" w:hAnsi="宋体" w:eastAsia="宋体" w:cs="宋体"/>
              </w:rPr>
              <w:t>农牧、林业和草原、水利、科技等部门按照各自的职责</w:t>
            </w:r>
            <w:r>
              <w:rPr>
                <w:rFonts w:hint="eastAsia" w:ascii="宋体" w:hAnsi="宋体" w:eastAsia="宋体" w:cs="宋体"/>
                <w:lang w:eastAsia="zh-CN"/>
              </w:rPr>
              <w:t>，</w:t>
            </w:r>
            <w:r>
              <w:rPr>
                <w:rFonts w:hint="eastAsia" w:ascii="宋体" w:hAnsi="宋体" w:eastAsia="宋体" w:cs="宋体"/>
              </w:rPr>
              <w:t>负责有关农业技术推广工作</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C2ABA88">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r>
              <w:rPr>
                <w:rFonts w:hint="eastAsia" w:ascii="宋体" w:hAnsi="宋体" w:eastAsia="宋体" w:cs="宋体"/>
              </w:rPr>
              <w:t>加强基层农业技术推广队伍建设</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E435156">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中华人民共和国农业技术推广法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各级人民政府应当加强对农业技术推广工作的领导</w:t>
            </w:r>
            <w:r>
              <w:rPr>
                <w:rFonts w:hint="eastAsia" w:ascii="宋体" w:hAnsi="宋体" w:eastAsia="宋体" w:cs="宋体"/>
                <w:lang w:eastAsia="zh-CN"/>
              </w:rPr>
              <w:t>，</w:t>
            </w:r>
            <w:r>
              <w:rPr>
                <w:rFonts w:hint="eastAsia" w:ascii="宋体" w:hAnsi="宋体" w:eastAsia="宋体" w:cs="宋体"/>
              </w:rPr>
              <w:t>组织有关部门和单位采取措施</w:t>
            </w:r>
            <w:r>
              <w:rPr>
                <w:rFonts w:hint="eastAsia" w:ascii="宋体" w:hAnsi="宋体" w:eastAsia="宋体" w:cs="宋体"/>
                <w:lang w:eastAsia="zh-CN"/>
              </w:rPr>
              <w:t>，</w:t>
            </w:r>
            <w:r>
              <w:rPr>
                <w:rFonts w:hint="eastAsia" w:ascii="宋体" w:hAnsi="宋体" w:eastAsia="宋体" w:cs="宋体"/>
              </w:rPr>
              <w:t>提高农业技术推广服务水平</w:t>
            </w:r>
            <w:r>
              <w:rPr>
                <w:rFonts w:hint="eastAsia" w:ascii="宋体" w:hAnsi="宋体" w:eastAsia="宋体" w:cs="宋体"/>
                <w:lang w:eastAsia="zh-CN"/>
              </w:rPr>
              <w:t>，</w:t>
            </w:r>
            <w:r>
              <w:rPr>
                <w:rFonts w:hint="eastAsia" w:ascii="宋体" w:hAnsi="宋体" w:eastAsia="宋体" w:cs="宋体"/>
              </w:rPr>
              <w:t>促进农业技术推广事业的发展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国务院农业、林业、水利等部门</w:t>
            </w:r>
            <w:r>
              <w:rPr>
                <w:rFonts w:hint="eastAsia" w:ascii="宋体" w:hAnsi="宋体" w:eastAsia="宋体" w:cs="宋体"/>
                <w:lang w:eastAsia="zh-CN"/>
              </w:rPr>
              <w:t>（</w:t>
            </w:r>
            <w:r>
              <w:rPr>
                <w:rFonts w:hint="eastAsia" w:ascii="宋体" w:hAnsi="宋体" w:eastAsia="宋体" w:cs="宋体"/>
              </w:rPr>
              <w:t>以下统称农业技术推广部门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负责全国范围内有关的农业技术推广工作</w:t>
            </w:r>
            <w:r>
              <w:rPr>
                <w:rFonts w:hint="eastAsia" w:ascii="宋体" w:hAnsi="宋体" w:eastAsia="宋体" w:cs="宋体"/>
                <w:lang w:eastAsia="zh-CN"/>
              </w:rPr>
              <w:t>。</w:t>
            </w:r>
            <w:r>
              <w:rPr>
                <w:rFonts w:hint="eastAsia" w:ascii="宋体" w:hAnsi="宋体" w:eastAsia="宋体" w:cs="宋体"/>
              </w:rPr>
              <w:t>县级以上地方各级人民政府农业技术推广部门在同级人民政府领导下</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负责本行政区域内有关的农业技术推广工作</w:t>
            </w:r>
            <w:r>
              <w:rPr>
                <w:rFonts w:hint="eastAsia" w:ascii="宋体" w:hAnsi="宋体" w:eastAsia="宋体" w:cs="宋体"/>
                <w:lang w:eastAsia="zh-CN"/>
              </w:rPr>
              <w:t>。</w:t>
            </w:r>
            <w:r>
              <w:rPr>
                <w:rFonts w:hint="eastAsia" w:ascii="宋体" w:hAnsi="宋体" w:eastAsia="宋体" w:cs="宋体"/>
              </w:rPr>
              <w:t>同级人民政府科学技术部门对农业技术推广工作进行指导</w:t>
            </w:r>
            <w:r>
              <w:rPr>
                <w:rFonts w:hint="eastAsia" w:ascii="宋体" w:hAnsi="宋体" w:eastAsia="宋体" w:cs="宋体"/>
                <w:lang w:eastAsia="zh-CN"/>
              </w:rPr>
              <w:t>。</w:t>
            </w:r>
            <w:r>
              <w:rPr>
                <w:rFonts w:hint="eastAsia" w:ascii="宋体" w:hAnsi="宋体" w:eastAsia="宋体" w:cs="宋体"/>
              </w:rPr>
              <w:t>同级人民政府其他有关部门按照各自的职责</w:t>
            </w:r>
            <w:r>
              <w:rPr>
                <w:rFonts w:hint="eastAsia" w:ascii="宋体" w:hAnsi="宋体" w:eastAsia="宋体" w:cs="宋体"/>
                <w:lang w:eastAsia="zh-CN"/>
              </w:rPr>
              <w:t>，</w:t>
            </w:r>
            <w:r>
              <w:rPr>
                <w:rFonts w:hint="eastAsia" w:ascii="宋体" w:hAnsi="宋体" w:eastAsia="宋体" w:cs="宋体"/>
              </w:rPr>
              <w:t>负责农业技术推广的有关工作</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吸引人才</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A96E6A2">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39365B1C">
            <w:pPr>
              <w:bidi w:val="0"/>
              <w:ind w:left="0" w:leftChars="0" w:right="0" w:rightChars="0"/>
              <w:jc w:val="both"/>
              <w:rPr>
                <w:rFonts w:hint="eastAsia" w:ascii="宋体" w:hAnsi="宋体" w:eastAsia="宋体" w:cs="宋体"/>
              </w:rPr>
            </w:pPr>
            <w:r>
              <w:rPr>
                <w:rFonts w:hint="eastAsia" w:ascii="宋体" w:hAnsi="宋体" w:eastAsia="宋体" w:cs="宋体"/>
                <w:lang w:val="en-US" w:eastAsia="zh-CN"/>
              </w:rPr>
              <w:t>那吉镇</w:t>
            </w:r>
          </w:p>
        </w:tc>
      </w:tr>
      <w:tr w14:paraId="4BC55CE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520" w:hRule="atLeast"/>
        </w:trPr>
        <w:tc>
          <w:tcPr>
            <w:tcW w:w="602" w:type="dxa"/>
            <w:tcBorders>
              <w:top w:val="single" w:color="231F20" w:sz="4" w:space="0"/>
              <w:bottom w:val="single" w:color="231F20" w:sz="4" w:space="0"/>
              <w:right w:val="single" w:color="231F20" w:sz="4" w:space="0"/>
            </w:tcBorders>
            <w:vAlign w:val="center"/>
          </w:tcPr>
          <w:p w14:paraId="4B3FC1B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69</w:t>
            </w:r>
          </w:p>
        </w:tc>
        <w:tc>
          <w:tcPr>
            <w:tcW w:w="1926" w:type="dxa"/>
            <w:tcBorders>
              <w:top w:val="single" w:color="231F20" w:sz="4" w:space="0"/>
              <w:left w:val="single" w:color="231F20" w:sz="4" w:space="0"/>
              <w:bottom w:val="single" w:color="231F20" w:sz="4" w:space="0"/>
              <w:right w:val="single" w:color="231F20" w:sz="4" w:space="0"/>
            </w:tcBorders>
            <w:vAlign w:val="center"/>
          </w:tcPr>
          <w:p w14:paraId="1817B474">
            <w:pPr>
              <w:pStyle w:val="3"/>
              <w:bidi w:val="0"/>
              <w:jc w:val="both"/>
              <w:rPr>
                <w:rFonts w:hint="eastAsia" w:ascii="宋体" w:hAnsi="宋体" w:eastAsia="宋体" w:cs="宋体"/>
              </w:rPr>
            </w:pPr>
            <w:r>
              <w:rPr>
                <w:rFonts w:hint="eastAsia" w:ascii="宋体" w:hAnsi="宋体" w:eastAsia="宋体" w:cs="宋体"/>
              </w:rPr>
              <w:t>配合做好渔业管理工作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BAD3B97">
            <w:pPr>
              <w:pStyle w:val="3"/>
              <w:bidi w:val="0"/>
              <w:jc w:val="both"/>
              <w:rPr>
                <w:rFonts w:hint="eastAsia" w:ascii="宋体" w:hAnsi="宋体" w:eastAsia="宋体" w:cs="宋体"/>
              </w:rPr>
            </w:pPr>
            <w:r>
              <w:rPr>
                <w:rFonts w:hint="eastAsia" w:ascii="宋体" w:hAnsi="宋体" w:eastAsia="宋体" w:cs="宋体"/>
              </w:rPr>
              <w:t>拟定渔业有关标准和技术规范并组织实施</w:t>
            </w:r>
            <w:r>
              <w:rPr>
                <w:rFonts w:hint="eastAsia" w:ascii="宋体" w:hAnsi="宋体" w:eastAsia="宋体" w:cs="宋体"/>
                <w:lang w:eastAsia="zh-CN"/>
              </w:rPr>
              <w:t>，</w:t>
            </w:r>
            <w:r>
              <w:rPr>
                <w:rFonts w:hint="eastAsia" w:ascii="宋体" w:hAnsi="宋体" w:eastAsia="宋体" w:cs="宋体"/>
              </w:rPr>
              <w:t>负责本行政区域内的渔业工作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2BF520F">
            <w:pPr>
              <w:pStyle w:val="3"/>
              <w:bidi w:val="0"/>
              <w:jc w:val="both"/>
              <w:rPr>
                <w:rFonts w:hint="eastAsia" w:ascii="宋体" w:hAnsi="宋体" w:eastAsia="宋体" w:cs="宋体"/>
              </w:rPr>
            </w:pPr>
            <w:r>
              <w:rPr>
                <w:rFonts w:hint="eastAsia" w:ascii="宋体" w:hAnsi="宋体" w:eastAsia="宋体" w:cs="宋体"/>
              </w:rPr>
              <w:t>配合上级部门开展渔业安全、渔业技术推广服务等工作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17E32AC">
            <w:pPr>
              <w:pStyle w:val="3"/>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中华人民共和国渔业法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县级以上人民政府渔业行政主管部门及其所属的渔政监督管理机构可以设渔政检查人员</w:t>
            </w:r>
            <w:r>
              <w:rPr>
                <w:rFonts w:hint="eastAsia" w:ascii="宋体" w:hAnsi="宋体" w:eastAsia="宋体" w:cs="宋体"/>
                <w:lang w:eastAsia="zh-CN"/>
              </w:rPr>
              <w:t>。</w:t>
            </w:r>
            <w:r>
              <w:rPr>
                <w:rFonts w:hint="eastAsia" w:ascii="宋体" w:hAnsi="宋体" w:eastAsia="宋体" w:cs="宋体"/>
              </w:rPr>
              <w:t>渔政检查人员执行渔业行政主管部门及其所属的渔政监督管理机构交付的任务</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县级以上地方人民政府应当采取措施</w:t>
            </w:r>
            <w:r>
              <w:rPr>
                <w:rFonts w:hint="eastAsia" w:ascii="宋体" w:hAnsi="宋体" w:eastAsia="宋体" w:cs="宋体"/>
                <w:lang w:eastAsia="zh-CN"/>
              </w:rPr>
              <w:t>，</w:t>
            </w:r>
            <w:r>
              <w:rPr>
                <w:rFonts w:hint="eastAsia" w:ascii="宋体" w:hAnsi="宋体" w:eastAsia="宋体" w:cs="宋体"/>
              </w:rPr>
              <w:t>加强对商品鱼生产基地和城市郊区重要养殖水域的保护</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县级以上人民政府渔业行政主管部门应当加强对养殖生产的技术指导和病害防治工作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县级以上人民政府渔业行政主管部门应当对其管理的渔业水域统一规划</w:t>
            </w:r>
            <w:r>
              <w:rPr>
                <w:rFonts w:hint="eastAsia" w:ascii="宋体" w:hAnsi="宋体" w:eastAsia="宋体" w:cs="宋体"/>
                <w:lang w:eastAsia="zh-CN"/>
              </w:rPr>
              <w:t>，</w:t>
            </w:r>
            <w:r>
              <w:rPr>
                <w:rFonts w:hint="eastAsia" w:ascii="宋体" w:hAnsi="宋体" w:eastAsia="宋体" w:cs="宋体"/>
              </w:rPr>
              <w:t>采取措施</w:t>
            </w:r>
            <w:r>
              <w:rPr>
                <w:rFonts w:hint="eastAsia" w:ascii="宋体" w:hAnsi="宋体" w:eastAsia="宋体" w:cs="宋体"/>
                <w:lang w:eastAsia="zh-CN"/>
              </w:rPr>
              <w:t>，</w:t>
            </w:r>
            <w:r>
              <w:rPr>
                <w:rFonts w:hint="eastAsia" w:ascii="宋体" w:hAnsi="宋体" w:eastAsia="宋体" w:cs="宋体"/>
              </w:rPr>
              <w:t>增殖渔业资源</w:t>
            </w:r>
            <w:r>
              <w:rPr>
                <w:rFonts w:hint="eastAsia" w:ascii="宋体" w:hAnsi="宋体" w:eastAsia="宋体" w:cs="宋体"/>
                <w:lang w:eastAsia="zh-CN"/>
              </w:rPr>
              <w:t>。</w:t>
            </w:r>
            <w:r>
              <w:rPr>
                <w:rFonts w:hint="eastAsia" w:ascii="宋体" w:hAnsi="宋体" w:eastAsia="宋体" w:cs="宋体"/>
              </w:rPr>
              <w:t>县级以上人民政府渔业行政主管部门可以向受益的单位和个人征收渔业资源增殖保护费</w:t>
            </w:r>
            <w:r>
              <w:rPr>
                <w:rFonts w:hint="eastAsia" w:ascii="宋体" w:hAnsi="宋体" w:eastAsia="宋体" w:cs="宋体"/>
                <w:lang w:eastAsia="zh-CN"/>
              </w:rPr>
              <w:t>，</w:t>
            </w:r>
            <w:r>
              <w:rPr>
                <w:rFonts w:hint="eastAsia" w:ascii="宋体" w:hAnsi="宋体" w:eastAsia="宋体" w:cs="宋体"/>
              </w:rPr>
              <w:t>专门用于增殖和保护渔业资源</w:t>
            </w:r>
            <w:r>
              <w:rPr>
                <w:rFonts w:hint="eastAsia" w:ascii="宋体" w:hAnsi="宋体" w:eastAsia="宋体" w:cs="宋体"/>
                <w:lang w:eastAsia="zh-CN"/>
              </w:rPr>
              <w:t>。</w:t>
            </w:r>
            <w:r>
              <w:rPr>
                <w:rFonts w:hint="eastAsia" w:ascii="宋体" w:hAnsi="宋体" w:eastAsia="宋体" w:cs="宋体"/>
              </w:rPr>
              <w:t>渔业资源增殖保护费的征收办法由国务院渔业行政主管部门会同财政部门制定</w:t>
            </w:r>
            <w:r>
              <w:rPr>
                <w:rFonts w:hint="eastAsia" w:ascii="宋体" w:hAnsi="宋体" w:eastAsia="宋体" w:cs="宋体"/>
                <w:lang w:eastAsia="zh-CN"/>
              </w:rPr>
              <w:t>，</w:t>
            </w:r>
            <w:r>
              <w:rPr>
                <w:rFonts w:hint="eastAsia" w:ascii="宋体" w:hAnsi="宋体" w:eastAsia="宋体" w:cs="宋体"/>
              </w:rPr>
              <w:t>报国务院批准后施行</w:t>
            </w:r>
            <w:r>
              <w:rPr>
                <w:rFonts w:hint="eastAsia" w:ascii="宋体" w:hAnsi="宋体" w:eastAsia="宋体" w:cs="宋体"/>
                <w:lang w:eastAsia="zh-CN"/>
              </w:rPr>
              <w:t>。</w:t>
            </w:r>
            <w:r>
              <w:rPr>
                <w:rFonts w:hint="eastAsia" w:ascii="宋体" w:hAnsi="宋体" w:eastAsia="宋体" w:cs="宋体"/>
              </w:rPr>
              <w:t>第三十六条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保护和改善渔业水域的生态环境</w:t>
            </w:r>
            <w:r>
              <w:rPr>
                <w:rFonts w:hint="eastAsia" w:ascii="宋体" w:hAnsi="宋体" w:eastAsia="宋体" w:cs="宋体"/>
                <w:lang w:eastAsia="zh-CN"/>
              </w:rPr>
              <w:t>，</w:t>
            </w:r>
            <w:r>
              <w:rPr>
                <w:rFonts w:hint="eastAsia" w:ascii="宋体" w:hAnsi="宋体" w:eastAsia="宋体" w:cs="宋体"/>
              </w:rPr>
              <w:t>防治污染</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2480E2C">
            <w:pPr>
              <w:pStyle w:val="3"/>
              <w:bidi w:val="0"/>
              <w:rPr>
                <w:rFonts w:hint="eastAsia" w:ascii="宋体" w:hAnsi="宋体" w:eastAsia="宋体" w:cs="宋体"/>
              </w:rPr>
            </w:pPr>
            <w:r>
              <w:rPr>
                <w:rFonts w:hint="eastAsia" w:ascii="宋体" w:hAnsi="宋体" w:eastAsia="宋体" w:cs="宋体"/>
                <w:lang w:eastAsia="zh-CN"/>
              </w:rPr>
              <w:t>农牧局</w:t>
            </w:r>
          </w:p>
        </w:tc>
        <w:tc>
          <w:tcPr>
            <w:tcW w:w="733" w:type="dxa"/>
            <w:tcBorders>
              <w:top w:val="single" w:color="231F20" w:sz="4" w:space="0"/>
              <w:left w:val="single" w:color="231F20" w:sz="4" w:space="0"/>
              <w:bottom w:val="single" w:color="231F20" w:sz="4" w:space="0"/>
            </w:tcBorders>
            <w:vAlign w:val="center"/>
          </w:tcPr>
          <w:p w14:paraId="5F8C01B2">
            <w:pPr>
              <w:bidi w:val="0"/>
              <w:ind w:left="0" w:leftChars="0" w:right="0" w:rightChars="0"/>
              <w:jc w:val="both"/>
              <w:rPr>
                <w:rFonts w:hint="eastAsia" w:ascii="宋体" w:hAnsi="宋体" w:eastAsia="宋体" w:cs="宋体"/>
                <w:lang w:val="en-US" w:eastAsia="zh-CN"/>
              </w:rPr>
            </w:pPr>
            <w:r>
              <w:rPr>
                <w:rFonts w:hint="eastAsia" w:ascii="宋体" w:hAnsi="宋体" w:eastAsia="宋体" w:cs="宋体"/>
                <w:lang w:val="en-US" w:eastAsia="zh-CN"/>
              </w:rPr>
              <w:t>那吉镇</w:t>
            </w:r>
          </w:p>
        </w:tc>
      </w:tr>
    </w:tbl>
    <w:p w14:paraId="0DEA56A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8" o:spid="_x0000_s1208" o:spt="202" type="#_x0000_t202" style="position:absolute;left:0pt;margin-left:56.25pt;margin-top:460.7pt;height:15.1pt;width:17.3pt;mso-position-horizontal-relative:page;mso-position-vertical-relative:page;z-index:251843584;mso-width-relative:page;mso-height-relative:page;" filled="f" stroked="f" coordsize="21600,21600">
            <v:path/>
            <v:fill on="f" focussize="0,0"/>
            <v:stroke on="f" joinstyle="miter"/>
            <v:imagedata o:title=""/>
            <o:lock v:ext="edit"/>
            <v:textbox inset="0mm,0mm,0mm,0mm" style="layout-flow:vertical;">
              <w:txbxContent>
                <w:p w14:paraId="00CB550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9" o:spid="_x0000_s1209" o:spt="202" type="#_x0000_t202" style="position:absolute;left:0pt;margin-left:56.25pt;margin-top:509.6pt;height:15.1pt;width:17.3pt;mso-position-horizontal-relative:page;mso-position-vertical-relative:page;z-index:251844608;mso-width-relative:page;mso-height-relative:page;" filled="f" stroked="f" coordsize="21600,21600">
            <v:path/>
            <v:fill on="f" focussize="0,0"/>
            <v:stroke on="f" joinstyle="miter"/>
            <v:imagedata o:title=""/>
            <o:lock v:ext="edit"/>
            <v:textbox inset="0mm,0mm,0mm,0mm" style="layout-flow:vertical;">
              <w:txbxContent>
                <w:p w14:paraId="3632EDA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0" o:spid="_x0000_s1210" o:spt="202" type="#_x0000_t202" style="position:absolute;left:0pt;margin-left:54.05pt;margin-top:481.65pt;height:22.1pt;width:17.3pt;mso-position-horizontal-relative:page;mso-position-vertical-relative:page;z-index:251845632;mso-width-relative:page;mso-height-relative:page;" filled="f" stroked="f" coordsize="21600,21600">
            <v:path/>
            <v:fill on="f" focussize="0,0"/>
            <v:stroke on="f" joinstyle="miter"/>
            <v:imagedata o:title=""/>
            <o:lock v:ext="edit"/>
            <v:textbox inset="0mm,0mm,0mm,0mm" style="layout-flow:vertical;">
              <w:txbxContent>
                <w:p w14:paraId="6DED6C1C">
                  <w:pPr>
                    <w:spacing w:before="13" w:line="332" w:lineRule="exact"/>
                    <w:ind w:left="20" w:right="0" w:firstLine="0"/>
                    <w:jc w:val="left"/>
                    <w:rPr>
                      <w:rFonts w:hint="eastAsia" w:ascii="PMingLiU" w:eastAsia="PMingLiU"/>
                      <w:sz w:val="26"/>
                    </w:rPr>
                  </w:pPr>
                </w:p>
              </w:txbxContent>
            </v:textbox>
          </v:shape>
        </w:pict>
      </w:r>
    </w:p>
    <w:p w14:paraId="0CAC4BE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F4B8AD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78" w:hRule="atLeast"/>
        </w:trPr>
        <w:tc>
          <w:tcPr>
            <w:tcW w:w="602" w:type="dxa"/>
            <w:tcBorders>
              <w:bottom w:val="single" w:color="231F20" w:sz="4" w:space="0"/>
              <w:right w:val="single" w:color="231F20" w:sz="4" w:space="0"/>
            </w:tcBorders>
            <w:vAlign w:val="center"/>
          </w:tcPr>
          <w:p w14:paraId="104430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F56A5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0D0E1E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11D7E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62ACA77">
            <w:pPr>
              <w:pStyle w:val="3"/>
              <w:bidi w:val="0"/>
              <w:jc w:val="center"/>
              <w:rPr>
                <w:rFonts w:hint="eastAsia" w:ascii="黑体" w:hAnsi="黑体" w:eastAsia="黑体" w:cs="黑体"/>
              </w:rPr>
            </w:pPr>
            <w:r>
              <w:rPr>
                <w:rFonts w:hint="eastAsia" w:ascii="黑体" w:hAnsi="黑体" w:eastAsia="黑体" w:cs="黑体"/>
              </w:rPr>
              <w:t>乡镇</w:t>
            </w:r>
          </w:p>
          <w:p w14:paraId="29BBF0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0E02F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4D5C9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2415D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D5D094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22" w:hRule="atLeast"/>
        </w:trPr>
        <w:tc>
          <w:tcPr>
            <w:tcW w:w="602" w:type="dxa"/>
            <w:tcBorders>
              <w:top w:val="single" w:color="231F20" w:sz="4" w:space="0"/>
              <w:bottom w:val="single" w:color="231F20" w:sz="4" w:space="0"/>
              <w:right w:val="single" w:color="231F20" w:sz="4" w:space="0"/>
            </w:tcBorders>
            <w:vAlign w:val="center"/>
          </w:tcPr>
          <w:p w14:paraId="0D918772">
            <w:pPr>
              <w:pStyle w:val="3"/>
              <w:bidi w:val="0"/>
              <w:jc w:val="center"/>
              <w:rPr>
                <w:rFonts w:hint="default" w:ascii="宋体" w:hAnsi="宋体" w:eastAsia="宋体" w:cs="宋体"/>
                <w:lang w:val="en-US"/>
              </w:rPr>
            </w:pPr>
            <w:r>
              <w:rPr>
                <w:rFonts w:hint="eastAsia" w:ascii="宋体" w:hAnsi="宋体" w:eastAsia="宋体" w:cs="宋体"/>
                <w:lang w:val="en-US" w:eastAsia="zh-CN"/>
              </w:rPr>
              <w:t>70</w:t>
            </w:r>
          </w:p>
        </w:tc>
        <w:tc>
          <w:tcPr>
            <w:tcW w:w="1926" w:type="dxa"/>
            <w:tcBorders>
              <w:top w:val="single" w:color="231F20" w:sz="4" w:space="0"/>
              <w:left w:val="single" w:color="231F20" w:sz="4" w:space="0"/>
              <w:bottom w:val="single" w:color="231F20" w:sz="4" w:space="0"/>
              <w:right w:val="single" w:color="231F20" w:sz="4" w:space="0"/>
            </w:tcBorders>
            <w:vAlign w:val="center"/>
          </w:tcPr>
          <w:p w14:paraId="059AFCF0">
            <w:pPr>
              <w:pStyle w:val="3"/>
              <w:bidi w:val="0"/>
              <w:jc w:val="both"/>
              <w:rPr>
                <w:rFonts w:hint="eastAsia" w:ascii="宋体" w:hAnsi="宋体" w:eastAsia="宋体" w:cs="宋体"/>
              </w:rPr>
            </w:pPr>
            <w:r>
              <w:rPr>
                <w:rFonts w:hint="eastAsia" w:ascii="宋体" w:hAnsi="宋体" w:eastAsia="宋体" w:cs="宋体"/>
              </w:rPr>
              <w:t>负责本行政区域内草原保护、建设和利用情况的监督检查工作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F616F37">
            <w:pPr>
              <w:pStyle w:val="3"/>
              <w:bidi w:val="0"/>
              <w:jc w:val="both"/>
              <w:rPr>
                <w:rFonts w:hint="eastAsia" w:ascii="宋体" w:hAnsi="宋体" w:eastAsia="宋体" w:cs="宋体"/>
              </w:rPr>
            </w:pPr>
            <w:r>
              <w:rPr>
                <w:rFonts w:hint="eastAsia" w:ascii="宋体" w:hAnsi="宋体" w:eastAsia="宋体" w:cs="宋体"/>
              </w:rPr>
              <w:t>林业和草原部门负责草原监督管理、草原资源保护工作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04E83F8">
            <w:pPr>
              <w:pStyle w:val="3"/>
              <w:bidi w:val="0"/>
              <w:jc w:val="both"/>
              <w:rPr>
                <w:rFonts w:hint="eastAsia" w:ascii="宋体" w:hAnsi="宋体" w:eastAsia="宋体" w:cs="宋体"/>
              </w:rPr>
            </w:pPr>
            <w:r>
              <w:rPr>
                <w:rFonts w:hint="eastAsia" w:ascii="宋体" w:hAnsi="宋体" w:eastAsia="宋体" w:cs="宋体"/>
              </w:rPr>
              <w:t>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610E7A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各级人民政府应当加强对草原的保护、建设和利用的管理</w:t>
            </w:r>
            <w:r>
              <w:rPr>
                <w:rFonts w:hint="eastAsia" w:ascii="宋体" w:hAnsi="宋体" w:eastAsia="宋体" w:cs="宋体"/>
                <w:lang w:eastAsia="zh-CN"/>
              </w:rPr>
              <w:t>，</w:t>
            </w:r>
            <w:r>
              <w:rPr>
                <w:rFonts w:hint="eastAsia" w:ascii="宋体" w:hAnsi="宋体" w:eastAsia="宋体" w:cs="宋体"/>
              </w:rPr>
              <w:t>将草原保护、建设和利用纳入国民经济和社会发展计划</w:t>
            </w:r>
            <w:r>
              <w:rPr>
                <w:rFonts w:hint="eastAsia" w:ascii="宋体" w:hAnsi="宋体" w:eastAsia="宋体" w:cs="宋体"/>
                <w:lang w:eastAsia="zh-CN"/>
              </w:rPr>
              <w:t>。</w:t>
            </w:r>
            <w:r>
              <w:rPr>
                <w:rFonts w:hint="eastAsia" w:ascii="宋体" w:hAnsi="宋体" w:eastAsia="宋体" w:cs="宋体"/>
              </w:rPr>
              <w:t>各级人民政府应当加强保护、建设和合理利用草原的宣传教育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县级以上地方人民政府草原行政主管部门主管本行政区域内草原监督管理工作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p w14:paraId="4245595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内蒙古自治区草原管理条例实施细则</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旗县级以上人民政府草原行政主管部门主管本行政区域内的草原监督管理工作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依法负责草原监督管理具体工作</w:t>
            </w:r>
            <w:r>
              <w:rPr>
                <w:rFonts w:hint="eastAsia" w:ascii="宋体" w:hAnsi="宋体" w:eastAsia="宋体" w:cs="宋体"/>
                <w:lang w:eastAsia="zh-CN"/>
              </w:rPr>
              <w:t>。</w:t>
            </w:r>
            <w:r>
              <w:rPr>
                <w:rFonts w:hint="eastAsia" w:ascii="宋体" w:hAnsi="宋体" w:eastAsia="宋体" w:cs="宋体"/>
              </w:rPr>
              <w:t>下级草原监督管理机构接受上级草原监督管理机构的工作监督和指导</w:t>
            </w:r>
            <w:r>
              <w:rPr>
                <w:rFonts w:hint="eastAsia" w:ascii="宋体" w:hAnsi="宋体" w:eastAsia="宋体" w:cs="宋体"/>
                <w:lang w:eastAsia="zh-CN"/>
              </w:rPr>
              <w:t>。</w:t>
            </w:r>
            <w:r>
              <w:rPr>
                <w:rFonts w:hint="eastAsia" w:ascii="宋体" w:hAnsi="宋体" w:eastAsia="宋体" w:cs="宋体"/>
              </w:rPr>
              <w:t>苏木乡级人民政府应当加强对本行政区域内草原保护、建设和利用情况的监督检查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8914C9F">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122D22F4">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3183A72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86" w:hRule="atLeast"/>
        </w:trPr>
        <w:tc>
          <w:tcPr>
            <w:tcW w:w="602" w:type="dxa"/>
            <w:tcBorders>
              <w:top w:val="single" w:color="231F20" w:sz="4" w:space="0"/>
              <w:right w:val="single" w:color="231F20" w:sz="4" w:space="0"/>
            </w:tcBorders>
            <w:vAlign w:val="center"/>
          </w:tcPr>
          <w:p w14:paraId="138EFD95">
            <w:pPr>
              <w:pStyle w:val="3"/>
              <w:bidi w:val="0"/>
              <w:jc w:val="center"/>
              <w:rPr>
                <w:rFonts w:hint="default" w:ascii="宋体" w:hAnsi="宋体" w:eastAsia="宋体" w:cs="宋体"/>
                <w:lang w:val="en-US"/>
              </w:rPr>
            </w:pPr>
            <w:r>
              <w:rPr>
                <w:rFonts w:hint="eastAsia" w:ascii="宋体" w:hAnsi="宋体" w:eastAsia="宋体" w:cs="宋体"/>
                <w:lang w:val="en-US" w:eastAsia="zh-CN"/>
              </w:rPr>
              <w:t>70</w:t>
            </w:r>
          </w:p>
        </w:tc>
        <w:tc>
          <w:tcPr>
            <w:tcW w:w="1926" w:type="dxa"/>
            <w:tcBorders>
              <w:top w:val="single" w:color="231F20" w:sz="4" w:space="0"/>
              <w:left w:val="single" w:color="231F20" w:sz="4" w:space="0"/>
              <w:right w:val="single" w:color="231F20" w:sz="4" w:space="0"/>
            </w:tcBorders>
            <w:vAlign w:val="center"/>
          </w:tcPr>
          <w:p w14:paraId="02D5A61E">
            <w:pPr>
              <w:pStyle w:val="3"/>
              <w:bidi w:val="0"/>
              <w:jc w:val="both"/>
              <w:rPr>
                <w:rFonts w:hint="eastAsia" w:ascii="宋体" w:hAnsi="宋体" w:eastAsia="宋体" w:cs="宋体"/>
              </w:rPr>
            </w:pPr>
            <w:r>
              <w:rPr>
                <w:rFonts w:hint="eastAsia" w:ascii="宋体" w:hAnsi="宋体" w:eastAsia="宋体" w:cs="宋体"/>
              </w:rPr>
              <w:t>配合开展辖区内的公益林管护工作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72D0C8D">
            <w:pPr>
              <w:pStyle w:val="3"/>
              <w:bidi w:val="0"/>
              <w:jc w:val="both"/>
              <w:rPr>
                <w:rFonts w:hint="eastAsia" w:ascii="宋体" w:hAnsi="宋体" w:eastAsia="宋体" w:cs="宋体"/>
              </w:rPr>
            </w:pPr>
            <w:r>
              <w:rPr>
                <w:rFonts w:hint="eastAsia" w:ascii="宋体" w:hAnsi="宋体" w:eastAsia="宋体" w:cs="宋体"/>
              </w:rPr>
              <w:t>林业和草原部门负责辖区内公益林的保护和管理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63F443">
            <w:pPr>
              <w:pStyle w:val="3"/>
              <w:bidi w:val="0"/>
              <w:jc w:val="both"/>
              <w:rPr>
                <w:rFonts w:hint="eastAsia" w:ascii="宋体" w:hAnsi="宋体" w:eastAsia="宋体" w:cs="宋体"/>
              </w:rPr>
            </w:pPr>
            <w:r>
              <w:rPr>
                <w:rFonts w:hint="eastAsia" w:ascii="宋体" w:hAnsi="宋体" w:eastAsia="宋体" w:cs="宋体"/>
              </w:rPr>
              <w:t>对本辖区内的公益林建立管护责任制</w:t>
            </w:r>
            <w:r>
              <w:rPr>
                <w:rFonts w:hint="eastAsia" w:ascii="宋体" w:hAnsi="宋体" w:eastAsia="宋体" w:cs="宋体"/>
                <w:lang w:eastAsia="zh-CN"/>
              </w:rPr>
              <w:t>，</w:t>
            </w:r>
            <w:r>
              <w:rPr>
                <w:rFonts w:hint="eastAsia" w:ascii="宋体" w:hAnsi="宋体" w:eastAsia="宋体" w:cs="宋体"/>
              </w:rPr>
              <w:t>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E5685A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国家级公益林管理办法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国家林业局负责全国国家级公益林管理的指导、协调和监督</w:t>
            </w:r>
            <w:r>
              <w:rPr>
                <w:rFonts w:hint="eastAsia" w:ascii="宋体" w:hAnsi="宋体" w:eastAsia="宋体" w:cs="宋体"/>
                <w:lang w:eastAsia="zh-CN"/>
              </w:rPr>
              <w:t>；</w:t>
            </w:r>
            <w:r>
              <w:rPr>
                <w:rFonts w:hint="eastAsia" w:ascii="宋体" w:hAnsi="宋体" w:eastAsia="宋体" w:cs="宋体"/>
              </w:rPr>
              <w:t>地方各级林业主管部门负责辖区内国家级公益林的保护和管理</w:t>
            </w:r>
            <w:r>
              <w:rPr>
                <w:rFonts w:hint="eastAsia" w:ascii="宋体" w:hAnsi="宋体" w:eastAsia="宋体" w:cs="宋体"/>
                <w:lang w:eastAsia="zh-CN"/>
              </w:rPr>
              <w:t>。</w:t>
            </w:r>
          </w:p>
          <w:p w14:paraId="784B87ED">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内蒙古自治区公益林管理办法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各级人民政府对本辖区内的公益林建立管护责任制</w:t>
            </w:r>
            <w:r>
              <w:rPr>
                <w:rFonts w:hint="eastAsia" w:ascii="宋体" w:hAnsi="宋体" w:eastAsia="宋体" w:cs="宋体"/>
                <w:lang w:eastAsia="zh-CN"/>
              </w:rPr>
              <w:t>，</w:t>
            </w:r>
            <w:r>
              <w:rPr>
                <w:rFonts w:hint="eastAsia" w:ascii="宋体" w:hAnsi="宋体" w:eastAsia="宋体" w:cs="宋体"/>
              </w:rPr>
              <w:t>逐级签订管护责任书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p w14:paraId="05436A10">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内蒙古自治区公益林采伐更新管理办法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旗县级以上人民政府林业行政主管部门应当在公益林范围周边明显位置设立宣传牌</w:t>
            </w:r>
            <w:r>
              <w:rPr>
                <w:rFonts w:hint="eastAsia" w:ascii="宋体" w:hAnsi="宋体" w:eastAsia="宋体" w:cs="宋体"/>
                <w:lang w:eastAsia="zh-CN"/>
              </w:rPr>
              <w:t>。</w:t>
            </w:r>
            <w:r>
              <w:rPr>
                <w:rFonts w:hint="eastAsia" w:ascii="宋体" w:hAnsi="宋体" w:eastAsia="宋体" w:cs="宋体"/>
              </w:rPr>
              <w:t>任何单位和个人不得毁坏或者擅自移动公益林宣传牌</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5F9D933">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5B837377">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1224711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1" o:spid="_x0000_s1211" o:spt="202" type="#_x0000_t202" style="position:absolute;left:0pt;margin-left:56.25pt;margin-top:69.65pt;height:15.1pt;width:17.3pt;mso-position-horizontal-relative:page;mso-position-vertical-relative:page;z-index:251846656;mso-width-relative:page;mso-height-relative:page;" filled="f" stroked="f" coordsize="21600,21600">
            <v:path/>
            <v:fill on="f" focussize="0,0"/>
            <v:stroke on="f" joinstyle="miter"/>
            <v:imagedata o:title=""/>
            <o:lock v:ext="edit"/>
            <v:textbox inset="0mm,0mm,0mm,0mm" style="layout-flow:vertical;">
              <w:txbxContent>
                <w:p w14:paraId="1594951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2" o:spid="_x0000_s1212" o:spt="202" type="#_x0000_t202" style="position:absolute;left:0pt;margin-left:56.25pt;margin-top:118.55pt;height:15.1pt;width:17.3pt;mso-position-horizontal-relative:page;mso-position-vertical-relative:page;z-index:251847680;mso-width-relative:page;mso-height-relative:page;" filled="f" stroked="f" coordsize="21600,21600">
            <v:path/>
            <v:fill on="f" focussize="0,0"/>
            <v:stroke on="f" joinstyle="miter"/>
            <v:imagedata o:title=""/>
            <o:lock v:ext="edit"/>
            <v:textbox inset="0mm,0mm,0mm,0mm" style="layout-flow:vertical;">
              <w:txbxContent>
                <w:p w14:paraId="6725F60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3" o:spid="_x0000_s1213" o:spt="202" type="#_x0000_t202" style="position:absolute;left:0pt;margin-left:54.05pt;margin-top:90.6pt;height:22.1pt;width:17.3pt;mso-position-horizontal-relative:page;mso-position-vertical-relative:page;z-index:251848704;mso-width-relative:page;mso-height-relative:page;" filled="f" stroked="f" coordsize="21600,21600">
            <v:path/>
            <v:fill on="f" focussize="0,0"/>
            <v:stroke on="f" joinstyle="miter"/>
            <v:imagedata o:title=""/>
            <o:lock v:ext="edit"/>
            <v:textbox inset="0mm,0mm,0mm,0mm" style="layout-flow:vertical;">
              <w:txbxContent>
                <w:p w14:paraId="2BED1FE6">
                  <w:pPr>
                    <w:spacing w:before="13" w:line="332" w:lineRule="exact"/>
                    <w:ind w:left="20" w:right="0" w:firstLine="0"/>
                    <w:jc w:val="left"/>
                    <w:rPr>
                      <w:rFonts w:hint="eastAsia" w:ascii="PMingLiU" w:eastAsia="PMingLiU"/>
                      <w:sz w:val="26"/>
                    </w:rPr>
                  </w:pPr>
                </w:p>
              </w:txbxContent>
            </v:textbox>
          </v:shape>
        </w:pict>
      </w:r>
    </w:p>
    <w:p w14:paraId="489317C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BE3F8B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D7C1A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048FD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5EF42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84EB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86CA913">
            <w:pPr>
              <w:pStyle w:val="3"/>
              <w:bidi w:val="0"/>
              <w:jc w:val="center"/>
              <w:rPr>
                <w:rFonts w:hint="eastAsia" w:ascii="黑体" w:hAnsi="黑体" w:eastAsia="黑体" w:cs="黑体"/>
              </w:rPr>
            </w:pPr>
            <w:r>
              <w:rPr>
                <w:rFonts w:hint="eastAsia" w:ascii="黑体" w:hAnsi="黑体" w:eastAsia="黑体" w:cs="黑体"/>
              </w:rPr>
              <w:t>乡镇</w:t>
            </w:r>
          </w:p>
          <w:p w14:paraId="6A8551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04DA2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2125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C2D4B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A12C48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3D1DDDE">
            <w:pPr>
              <w:pStyle w:val="3"/>
              <w:bidi w:val="0"/>
              <w:jc w:val="center"/>
              <w:rPr>
                <w:rFonts w:hint="default" w:ascii="宋体" w:hAnsi="宋体" w:eastAsia="宋体" w:cs="宋体"/>
                <w:lang w:val="en-US"/>
              </w:rPr>
            </w:pPr>
            <w:r>
              <w:rPr>
                <w:rFonts w:hint="eastAsia" w:ascii="宋体" w:hAnsi="宋体" w:eastAsia="宋体" w:cs="宋体"/>
                <w:lang w:val="en-US" w:eastAsia="zh-CN"/>
              </w:rPr>
              <w:t>72</w:t>
            </w:r>
          </w:p>
        </w:tc>
        <w:tc>
          <w:tcPr>
            <w:tcW w:w="1926" w:type="dxa"/>
            <w:tcBorders>
              <w:top w:val="single" w:color="231F20" w:sz="4" w:space="0"/>
              <w:left w:val="single" w:color="231F20" w:sz="4" w:space="0"/>
              <w:right w:val="single" w:color="231F20" w:sz="4" w:space="0"/>
            </w:tcBorders>
            <w:vAlign w:val="center"/>
          </w:tcPr>
          <w:p w14:paraId="5C8784D0">
            <w:pPr>
              <w:pStyle w:val="3"/>
              <w:bidi w:val="0"/>
              <w:jc w:val="both"/>
              <w:rPr>
                <w:rFonts w:hint="eastAsia" w:ascii="宋体" w:hAnsi="宋体" w:eastAsia="宋体" w:cs="宋体"/>
                <w:highlight w:val="none"/>
              </w:rPr>
            </w:pPr>
            <w:r>
              <w:rPr>
                <w:rFonts w:hint="eastAsia" w:ascii="宋体" w:hAnsi="宋体" w:eastAsia="宋体" w:cs="宋体"/>
                <w:highlight w:val="none"/>
              </w:rPr>
              <w:t>配合开展辖区内草畜平衡和禁牧休牧工作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40468E36">
            <w:pPr>
              <w:pStyle w:val="3"/>
              <w:bidi w:val="0"/>
              <w:jc w:val="both"/>
              <w:rPr>
                <w:rFonts w:hint="eastAsia" w:ascii="宋体" w:hAnsi="宋体" w:eastAsia="宋体" w:cs="宋体"/>
                <w:highlight w:val="none"/>
              </w:rPr>
            </w:pPr>
            <w:r>
              <w:rPr>
                <w:rFonts w:hint="eastAsia" w:ascii="宋体" w:hAnsi="宋体" w:eastAsia="宋体" w:cs="宋体"/>
                <w:highlight w:val="none"/>
              </w:rPr>
              <w:t>林业和草原部门负责本行政区域内的草蓄平衡和禁牧休牧监督检查、业务指导以及核定适宜载畜量等工作</w:t>
            </w:r>
            <w:r>
              <w:rPr>
                <w:rFonts w:hint="eastAsia" w:ascii="宋体" w:hAnsi="宋体" w:eastAsia="宋体" w:cs="宋体"/>
                <w:highlight w:val="none"/>
                <w:lang w:eastAsia="zh-CN"/>
              </w:rPr>
              <w:t>，</w:t>
            </w:r>
            <w:r>
              <w:rPr>
                <w:rFonts w:hint="eastAsia" w:ascii="宋体" w:hAnsi="宋体" w:eastAsia="宋体" w:cs="宋体"/>
                <w:highlight w:val="none"/>
              </w:rPr>
              <w:t>会同农牧部门确定草原生态保护补助奖励标准、办法</w:t>
            </w:r>
            <w:r>
              <w:rPr>
                <w:rFonts w:hint="eastAsia" w:ascii="宋体" w:hAnsi="宋体" w:eastAsia="宋体" w:cs="宋体"/>
                <w:highlight w:val="none"/>
                <w:lang w:eastAsia="zh-CN"/>
              </w:rPr>
              <w:t>。</w:t>
            </w:r>
            <w:r>
              <w:rPr>
                <w:rFonts w:hint="eastAsia" w:ascii="宋体" w:hAnsi="宋体" w:eastAsia="宋体" w:cs="宋体"/>
                <w:highlight w:val="none"/>
              </w:rPr>
              <w:t>农牧、财政等部门按照职责分工做好草原生态保护补助奖励资金台账确定和发放工作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215600D1">
            <w:pPr>
              <w:pStyle w:val="3"/>
              <w:bidi w:val="0"/>
              <w:jc w:val="both"/>
              <w:rPr>
                <w:rFonts w:hint="eastAsia" w:ascii="宋体" w:hAnsi="宋体" w:eastAsia="宋体" w:cs="宋体"/>
                <w:highlight w:val="none"/>
              </w:rPr>
            </w:pPr>
            <w:r>
              <w:rPr>
                <w:rFonts w:hint="eastAsia" w:ascii="宋体" w:hAnsi="宋体" w:eastAsia="宋体" w:cs="宋体"/>
                <w:highlight w:val="none"/>
              </w:rPr>
              <w:t>组织实施本辖区内草畜平衡和禁牧休牧工作</w:t>
            </w:r>
            <w:r>
              <w:rPr>
                <w:rFonts w:hint="eastAsia" w:ascii="宋体" w:hAnsi="宋体" w:eastAsia="宋体" w:cs="宋体"/>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68182FF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第四十五条</w:t>
            </w:r>
            <w:r>
              <w:rPr>
                <w:rFonts w:hint="eastAsia" w:ascii="宋体" w:hAnsi="宋体" w:eastAsia="宋体" w:cs="宋体"/>
                <w:lang w:eastAsia="zh-CN"/>
              </w:rPr>
              <w:t>：</w:t>
            </w:r>
            <w:r>
              <w:rPr>
                <w:rFonts w:hint="eastAsia" w:ascii="宋体" w:hAnsi="宋体" w:eastAsia="宋体" w:cs="宋体"/>
              </w:rPr>
              <w:t>国家对草原实行以草定畜、草畜平衡制度</w:t>
            </w:r>
            <w:r>
              <w:rPr>
                <w:rFonts w:hint="eastAsia" w:ascii="宋体" w:hAnsi="宋体" w:eastAsia="宋体" w:cs="宋体"/>
                <w:lang w:eastAsia="zh-CN"/>
              </w:rPr>
              <w:t>。</w:t>
            </w:r>
            <w:r>
              <w:rPr>
                <w:rFonts w:hint="eastAsia" w:ascii="宋体" w:hAnsi="宋体" w:eastAsia="宋体" w:cs="宋体"/>
              </w:rPr>
              <w:t>县级以上地方人民政府草原行政主管部门应当按照国务院草原行政主管部门制定的草原载畜量标准</w:t>
            </w:r>
            <w:r>
              <w:rPr>
                <w:rFonts w:hint="eastAsia" w:ascii="宋体" w:hAnsi="宋体" w:eastAsia="宋体" w:cs="宋体"/>
                <w:lang w:eastAsia="zh-CN"/>
              </w:rPr>
              <w:t>，</w:t>
            </w:r>
            <w:r>
              <w:rPr>
                <w:rFonts w:hint="eastAsia" w:ascii="宋体" w:hAnsi="宋体" w:eastAsia="宋体" w:cs="宋体"/>
              </w:rPr>
              <w:t>结合当地实际情况</w:t>
            </w:r>
            <w:r>
              <w:rPr>
                <w:rFonts w:hint="eastAsia" w:ascii="宋体" w:hAnsi="宋体" w:eastAsia="宋体" w:cs="宋体"/>
                <w:lang w:eastAsia="zh-CN"/>
              </w:rPr>
              <w:t>，</w:t>
            </w:r>
            <w:r>
              <w:rPr>
                <w:rFonts w:hint="eastAsia" w:ascii="宋体" w:hAnsi="宋体" w:eastAsia="宋体" w:cs="宋体"/>
              </w:rPr>
              <w:t>定期核定草原载畜量</w:t>
            </w:r>
            <w:r>
              <w:rPr>
                <w:rFonts w:hint="eastAsia" w:ascii="宋体" w:hAnsi="宋体" w:eastAsia="宋体" w:cs="宋体"/>
                <w:lang w:eastAsia="zh-CN"/>
              </w:rPr>
              <w:t>，</w:t>
            </w:r>
            <w:r>
              <w:rPr>
                <w:rFonts w:hint="eastAsia" w:ascii="宋体" w:hAnsi="宋体" w:eastAsia="宋体" w:cs="宋体"/>
              </w:rPr>
              <w:t>各级人民政府应当采取有效措施</w:t>
            </w:r>
            <w:r>
              <w:rPr>
                <w:rFonts w:hint="eastAsia" w:ascii="宋体" w:hAnsi="宋体" w:eastAsia="宋体" w:cs="宋体"/>
                <w:lang w:eastAsia="zh-CN"/>
              </w:rPr>
              <w:t>，</w:t>
            </w:r>
            <w:r>
              <w:rPr>
                <w:rFonts w:hint="eastAsia" w:ascii="宋体" w:hAnsi="宋体" w:eastAsia="宋体" w:cs="宋体"/>
              </w:rPr>
              <w:t>防止超载过牧</w:t>
            </w:r>
            <w:r>
              <w:rPr>
                <w:rFonts w:hint="eastAsia" w:ascii="宋体" w:hAnsi="宋体" w:eastAsia="宋体" w:cs="宋体"/>
                <w:lang w:eastAsia="zh-CN"/>
              </w:rPr>
              <w:t>。</w:t>
            </w:r>
          </w:p>
          <w:p w14:paraId="3FDCDFE2">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旗县级人民政府具体负责本行政区域内草畜平衡和禁牧休牧工作</w:t>
            </w:r>
            <w:r>
              <w:rPr>
                <w:rFonts w:hint="eastAsia" w:ascii="宋体" w:hAnsi="宋体" w:eastAsia="宋体" w:cs="宋体"/>
                <w:lang w:eastAsia="zh-CN"/>
              </w:rPr>
              <w:t>。</w:t>
            </w:r>
            <w:r>
              <w:rPr>
                <w:rFonts w:hint="eastAsia" w:ascii="宋体" w:hAnsi="宋体" w:eastAsia="宋体" w:cs="宋体"/>
              </w:rPr>
              <w:t>苏木乡镇人民政府、街道办事处具体组织实施本辖区内草畜平衡和禁牧休牧工作</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旗县级以上人民政府相关部门在草畜平衡和禁牧休牧监督管理工作中</w:t>
            </w:r>
            <w:r>
              <w:rPr>
                <w:rFonts w:hint="eastAsia" w:ascii="宋体" w:hAnsi="宋体" w:eastAsia="宋体" w:cs="宋体"/>
                <w:lang w:eastAsia="zh-CN"/>
              </w:rPr>
              <w:t>，</w:t>
            </w:r>
            <w:r>
              <w:rPr>
                <w:rFonts w:hint="eastAsia" w:ascii="宋体" w:hAnsi="宋体" w:eastAsia="宋体" w:cs="宋体"/>
              </w:rPr>
              <w:t>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草原行政主管部门负责本行政区域内的草畜平衡和禁牧休牧监督检查、业务指导以及核定适宜载畜量等工作</w:t>
            </w:r>
            <w:r>
              <w:rPr>
                <w:rFonts w:hint="eastAsia" w:ascii="宋体" w:hAnsi="宋体" w:eastAsia="宋体" w:cs="宋体"/>
                <w:lang w:eastAsia="zh-CN"/>
              </w:rPr>
              <w:t>，</w:t>
            </w:r>
            <w:r>
              <w:rPr>
                <w:rFonts w:hint="eastAsia" w:ascii="宋体" w:hAnsi="宋体" w:eastAsia="宋体" w:cs="宋体"/>
              </w:rPr>
              <w:t>会同农牧部门确定草原生态保护补助奖励标准、办法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农牧部门负责建立草原生态保护补助奖励资金发放台账</w:t>
            </w:r>
            <w:r>
              <w:rPr>
                <w:rFonts w:hint="eastAsia" w:ascii="宋体" w:hAnsi="宋体" w:eastAsia="宋体" w:cs="宋体"/>
                <w:lang w:eastAsia="zh-CN"/>
              </w:rPr>
              <w:t>，</w:t>
            </w:r>
            <w:r>
              <w:rPr>
                <w:rFonts w:hint="eastAsia" w:ascii="宋体" w:hAnsi="宋体" w:eastAsia="宋体" w:cs="宋体"/>
              </w:rPr>
              <w:t>推进草原畜牧业转型升级和产业发展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财政部门负责加强草原生态保护补助奖励资金管理</w:t>
            </w:r>
            <w:r>
              <w:rPr>
                <w:rFonts w:hint="eastAsia" w:ascii="宋体" w:hAnsi="宋体" w:eastAsia="宋体" w:cs="宋体"/>
                <w:lang w:eastAsia="zh-CN"/>
              </w:rPr>
              <w:t>，</w:t>
            </w:r>
            <w:r>
              <w:rPr>
                <w:rFonts w:hint="eastAsia" w:ascii="宋体" w:hAnsi="宋体" w:eastAsia="宋体" w:cs="宋体"/>
              </w:rPr>
              <w:t>保证按时准确发放到位</w:t>
            </w:r>
            <w:r>
              <w:rPr>
                <w:rFonts w:hint="eastAsia" w:ascii="宋体" w:hAnsi="宋体" w:eastAsia="宋体" w:cs="宋体"/>
                <w:lang w:eastAsia="zh-CN"/>
              </w:rPr>
              <w:t>。</w:t>
            </w:r>
          </w:p>
          <w:p w14:paraId="0DD2A8A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内蒙古自治区基本草原保护条例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旗县级以上人民政府草原行政主管部门主管本行政区域内基本草原保护监督管理工作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负责本行政区域内基本草原保护监督管理的具体工作</w:t>
            </w:r>
            <w:r>
              <w:rPr>
                <w:rFonts w:hint="eastAsia" w:ascii="宋体" w:hAnsi="宋体" w:eastAsia="宋体" w:cs="宋体"/>
                <w:lang w:eastAsia="zh-CN"/>
              </w:rPr>
              <w:t>。</w:t>
            </w:r>
            <w:r>
              <w:rPr>
                <w:rFonts w:hint="eastAsia" w:ascii="宋体" w:hAnsi="宋体" w:eastAsia="宋体" w:cs="宋体"/>
              </w:rPr>
              <w:t>苏木乡镇人民政府应当加强对本行政区域内基本草原保护的监督检查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77093F5">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7028C88">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357096B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4" o:spid="_x0000_s1214" o:spt="202" type="#_x0000_t202" style="position:absolute;left:0pt;margin-left:56.25pt;margin-top:460.7pt;height:15.1pt;width:17.3pt;mso-position-horizontal-relative:page;mso-position-vertical-relative:page;z-index:251849728;mso-width-relative:page;mso-height-relative:page;" filled="f" stroked="f" coordsize="21600,21600">
            <v:path/>
            <v:fill on="f" focussize="0,0"/>
            <v:stroke on="f" joinstyle="miter"/>
            <v:imagedata o:title=""/>
            <o:lock v:ext="edit"/>
            <v:textbox inset="0mm,0mm,0mm,0mm" style="layout-flow:vertical;">
              <w:txbxContent>
                <w:p w14:paraId="0808481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5" o:spid="_x0000_s1215" o:spt="202" type="#_x0000_t202" style="position:absolute;left:0pt;margin-left:56.25pt;margin-top:509.6pt;height:15.1pt;width:17.3pt;mso-position-horizontal-relative:page;mso-position-vertical-relative:page;z-index:251850752;mso-width-relative:page;mso-height-relative:page;" filled="f" stroked="f" coordsize="21600,21600">
            <v:path/>
            <v:fill on="f" focussize="0,0"/>
            <v:stroke on="f" joinstyle="miter"/>
            <v:imagedata o:title=""/>
            <o:lock v:ext="edit"/>
            <v:textbox inset="0mm,0mm,0mm,0mm" style="layout-flow:vertical;">
              <w:txbxContent>
                <w:p w14:paraId="18424A2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6" o:spid="_x0000_s1216" o:spt="202" type="#_x0000_t202" style="position:absolute;left:0pt;margin-left:54.05pt;margin-top:481.65pt;height:22.1pt;width:17.3pt;mso-position-horizontal-relative:page;mso-position-vertical-relative:page;z-index:251851776;mso-width-relative:page;mso-height-relative:page;" filled="f" stroked="f" coordsize="21600,21600">
            <v:path/>
            <v:fill on="f" focussize="0,0"/>
            <v:stroke on="f" joinstyle="miter"/>
            <v:imagedata o:title=""/>
            <o:lock v:ext="edit"/>
            <v:textbox inset="0mm,0mm,0mm,0mm" style="layout-flow:vertical;">
              <w:txbxContent>
                <w:p w14:paraId="6F67D1A4">
                  <w:pPr>
                    <w:spacing w:before="13" w:line="332" w:lineRule="exact"/>
                    <w:ind w:left="20" w:right="0" w:firstLine="0"/>
                    <w:jc w:val="left"/>
                    <w:rPr>
                      <w:rFonts w:hint="eastAsia" w:ascii="PMingLiU" w:eastAsia="PMingLiU"/>
                      <w:sz w:val="26"/>
                    </w:rPr>
                  </w:pPr>
                </w:p>
              </w:txbxContent>
            </v:textbox>
          </v:shape>
        </w:pict>
      </w:r>
    </w:p>
    <w:p w14:paraId="79D44E2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6D4165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706CFE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BD9B6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D28ADB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79BA7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D1B9E44">
            <w:pPr>
              <w:pStyle w:val="3"/>
              <w:bidi w:val="0"/>
              <w:jc w:val="center"/>
              <w:rPr>
                <w:rFonts w:hint="eastAsia" w:ascii="黑体" w:hAnsi="黑体" w:eastAsia="黑体" w:cs="黑体"/>
              </w:rPr>
            </w:pPr>
            <w:r>
              <w:rPr>
                <w:rFonts w:hint="eastAsia" w:ascii="黑体" w:hAnsi="黑体" w:eastAsia="黑体" w:cs="黑体"/>
              </w:rPr>
              <w:t>乡镇</w:t>
            </w:r>
          </w:p>
          <w:p w14:paraId="02BBA4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569BE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E4965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28FCB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4C88AE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61DCB59">
            <w:pPr>
              <w:pStyle w:val="3"/>
              <w:bidi w:val="0"/>
              <w:jc w:val="center"/>
              <w:rPr>
                <w:rFonts w:hint="default" w:ascii="宋体" w:hAnsi="宋体" w:eastAsia="宋体" w:cs="宋体"/>
                <w:lang w:val="en-US"/>
              </w:rPr>
            </w:pPr>
            <w:r>
              <w:rPr>
                <w:rFonts w:hint="eastAsia" w:ascii="宋体" w:hAnsi="宋体" w:eastAsia="宋体" w:cs="宋体"/>
                <w:lang w:val="en-US" w:eastAsia="zh-CN"/>
              </w:rPr>
              <w:t>73</w:t>
            </w:r>
          </w:p>
        </w:tc>
        <w:tc>
          <w:tcPr>
            <w:tcW w:w="1926" w:type="dxa"/>
            <w:tcBorders>
              <w:top w:val="single" w:color="231F20" w:sz="4" w:space="0"/>
              <w:left w:val="single" w:color="231F20" w:sz="4" w:space="0"/>
              <w:right w:val="single" w:color="231F20" w:sz="4" w:space="0"/>
            </w:tcBorders>
            <w:vAlign w:val="center"/>
          </w:tcPr>
          <w:p w14:paraId="4EF3D10C">
            <w:pPr>
              <w:pStyle w:val="3"/>
              <w:bidi w:val="0"/>
              <w:jc w:val="both"/>
              <w:rPr>
                <w:rFonts w:hint="eastAsia" w:ascii="宋体" w:hAnsi="宋体" w:eastAsia="宋体" w:cs="宋体"/>
              </w:rPr>
            </w:pPr>
            <w:r>
              <w:rPr>
                <w:rFonts w:hint="eastAsia" w:ascii="宋体" w:hAnsi="宋体" w:eastAsia="宋体" w:cs="宋体"/>
              </w:rPr>
              <w:t>配合做好本辖区内森林资源保护、珍稀林木资源保护等相关工作</w:t>
            </w:r>
            <w:r>
              <w:rPr>
                <w:rFonts w:hint="eastAsia" w:ascii="宋体" w:hAnsi="宋体" w:eastAsia="宋体" w:cs="宋体"/>
                <w:lang w:eastAsia="zh-CN"/>
              </w:rPr>
              <w:t>。</w:t>
            </w:r>
            <w:r>
              <w:rPr>
                <w:rFonts w:hint="eastAsia" w:ascii="宋体" w:hAnsi="宋体" w:eastAsia="宋体" w:cs="宋体"/>
              </w:rPr>
              <w:t>做好林业和草原有害生物调查与监测工作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5A9B8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根据实际需要建设护林设施</w:t>
            </w:r>
            <w:r>
              <w:rPr>
                <w:rFonts w:hint="eastAsia" w:ascii="宋体" w:hAnsi="宋体" w:eastAsia="宋体" w:cs="宋体"/>
                <w:sz w:val="21"/>
                <w:szCs w:val="21"/>
                <w:lang w:eastAsia="zh-CN"/>
              </w:rPr>
              <w:t>，</w:t>
            </w:r>
            <w:r>
              <w:rPr>
                <w:rFonts w:hint="eastAsia" w:ascii="宋体" w:hAnsi="宋体" w:eastAsia="宋体" w:cs="宋体"/>
                <w:sz w:val="21"/>
                <w:szCs w:val="21"/>
              </w:rPr>
              <w:t>加强森林资源保护</w:t>
            </w:r>
            <w:r>
              <w:rPr>
                <w:rFonts w:hint="eastAsia" w:ascii="宋体" w:hAnsi="宋体" w:eastAsia="宋体" w:cs="宋体"/>
                <w:sz w:val="21"/>
                <w:szCs w:val="21"/>
                <w:lang w:eastAsia="zh-CN"/>
              </w:rPr>
              <w:t>。</w:t>
            </w:r>
            <w:r>
              <w:rPr>
                <w:rFonts w:hint="eastAsia" w:ascii="宋体" w:hAnsi="宋体" w:eastAsia="宋体" w:cs="宋体"/>
                <w:sz w:val="21"/>
                <w:szCs w:val="21"/>
              </w:rPr>
              <w:t>督促相关组织订立护林公约、组织群众护林、划定护林责任区、配备专职或者兼职护林员</w:t>
            </w:r>
            <w:r>
              <w:rPr>
                <w:rFonts w:hint="eastAsia" w:ascii="宋体" w:hAnsi="宋体" w:eastAsia="宋体" w:cs="宋体"/>
                <w:sz w:val="21"/>
                <w:szCs w:val="21"/>
                <w:lang w:eastAsia="zh-CN"/>
              </w:rPr>
              <w:t>。</w:t>
            </w:r>
            <w:r>
              <w:rPr>
                <w:rFonts w:hint="eastAsia" w:ascii="宋体" w:hAnsi="宋体" w:eastAsia="宋体" w:cs="宋体"/>
                <w:sz w:val="21"/>
                <w:szCs w:val="21"/>
              </w:rPr>
              <w:t>对林业和草原有害生物进行调查与监测</w:t>
            </w:r>
            <w:r>
              <w:rPr>
                <w:rFonts w:hint="eastAsia" w:ascii="宋体" w:hAnsi="宋体" w:eastAsia="宋体" w:cs="宋体"/>
                <w:sz w:val="21"/>
                <w:szCs w:val="21"/>
                <w:lang w:eastAsia="zh-CN"/>
              </w:rPr>
              <w:t>，</w:t>
            </w:r>
            <w:r>
              <w:rPr>
                <w:rFonts w:hint="eastAsia" w:ascii="宋体" w:hAnsi="宋体" w:eastAsia="宋体" w:cs="宋体"/>
                <w:sz w:val="21"/>
                <w:szCs w:val="21"/>
              </w:rPr>
              <w:t>并指导乡镇做好防治工作</w:t>
            </w:r>
            <w:r>
              <w:rPr>
                <w:rFonts w:hint="eastAsia" w:ascii="宋体" w:hAnsi="宋体" w:eastAsia="宋体" w:cs="宋体"/>
                <w:sz w:val="21"/>
                <w:szCs w:val="21"/>
                <w:lang w:eastAsia="zh-CN"/>
              </w:rPr>
              <w:t>。</w:t>
            </w:r>
            <w:r>
              <w:rPr>
                <w:rFonts w:hint="eastAsia" w:ascii="宋体" w:hAnsi="宋体" w:eastAsia="宋体" w:cs="宋体"/>
                <w:sz w:val="21"/>
                <w:szCs w:val="21"/>
              </w:rPr>
              <w:t>将珍稀林木资源的保护列入生态建设规划重点予以保护建设</w:t>
            </w:r>
            <w:r>
              <w:rPr>
                <w:rFonts w:hint="eastAsia" w:ascii="宋体" w:hAnsi="宋体" w:eastAsia="宋体" w:cs="宋体"/>
                <w:sz w:val="21"/>
                <w:szCs w:val="21"/>
                <w:lang w:eastAsia="zh-CN"/>
              </w:rPr>
              <w:t>，</w:t>
            </w:r>
            <w:r>
              <w:rPr>
                <w:rFonts w:hint="eastAsia" w:ascii="宋体" w:hAnsi="宋体" w:eastAsia="宋体" w:cs="宋体"/>
                <w:sz w:val="21"/>
                <w:szCs w:val="21"/>
              </w:rPr>
              <w:t>鼓励和支持对珍稀林木资源的保护、引进、培植、发展和科学研究</w:t>
            </w:r>
            <w:r>
              <w:rPr>
                <w:rFonts w:hint="eastAsia" w:ascii="宋体" w:hAnsi="宋体" w:eastAsia="宋体" w:cs="宋体"/>
                <w:sz w:val="21"/>
                <w:szCs w:val="21"/>
                <w:lang w:eastAsia="zh-CN"/>
              </w:rPr>
              <w:t>。</w:t>
            </w:r>
          </w:p>
        </w:tc>
        <w:tc>
          <w:tcPr>
            <w:tcW w:w="1204" w:type="dxa"/>
            <w:tcBorders>
              <w:top w:val="single" w:color="231F20" w:sz="4" w:space="0"/>
              <w:left w:val="single" w:color="231F20" w:sz="4" w:space="0"/>
              <w:right w:val="single" w:color="231F20" w:sz="4" w:space="0"/>
            </w:tcBorders>
            <w:vAlign w:val="center"/>
          </w:tcPr>
          <w:p w14:paraId="06EB1EA8">
            <w:pPr>
              <w:pStyle w:val="3"/>
              <w:bidi w:val="0"/>
              <w:jc w:val="both"/>
              <w:rPr>
                <w:rFonts w:hint="eastAsia" w:ascii="宋体" w:hAnsi="宋体" w:eastAsia="宋体" w:cs="宋体"/>
              </w:rPr>
            </w:pPr>
            <w:r>
              <w:rPr>
                <w:rFonts w:hint="eastAsia" w:ascii="宋体" w:hAnsi="宋体" w:eastAsia="宋体" w:cs="宋体"/>
              </w:rPr>
              <w:t>负责辖区内森林巡护工作</w:t>
            </w:r>
            <w:r>
              <w:rPr>
                <w:rFonts w:hint="eastAsia" w:ascii="宋体" w:hAnsi="宋体" w:eastAsia="宋体" w:cs="宋体"/>
                <w:lang w:eastAsia="zh-CN"/>
              </w:rPr>
              <w:t>，</w:t>
            </w:r>
            <w:r>
              <w:rPr>
                <w:rFonts w:hint="eastAsia" w:ascii="宋体" w:hAnsi="宋体" w:eastAsia="宋体" w:cs="宋体"/>
              </w:rPr>
              <w:t>发现火情、林业和草原有害生物以及破坏森林资源的行为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应当及时处理并向当地林业和草原等有关部门报告</w:t>
            </w:r>
            <w:r>
              <w:rPr>
                <w:rFonts w:hint="eastAsia" w:ascii="宋体" w:hAnsi="宋体" w:eastAsia="宋体" w:cs="宋体"/>
                <w:lang w:eastAsia="zh-CN"/>
              </w:rPr>
              <w:t>。</w:t>
            </w:r>
            <w:r>
              <w:rPr>
                <w:rFonts w:hint="eastAsia" w:ascii="宋体" w:hAnsi="宋体" w:eastAsia="宋体" w:cs="宋体"/>
              </w:rPr>
              <w:t>做好辖区内珍稀林木资源的保护工作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3D22C5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县级或者乡镇人民政府可以聘用护林员</w:t>
            </w:r>
            <w:r>
              <w:rPr>
                <w:rFonts w:hint="eastAsia" w:ascii="宋体" w:hAnsi="宋体" w:eastAsia="宋体" w:cs="宋体"/>
                <w:lang w:eastAsia="zh-CN"/>
              </w:rPr>
              <w:t>，</w:t>
            </w:r>
            <w:r>
              <w:rPr>
                <w:rFonts w:hint="eastAsia" w:ascii="宋体" w:hAnsi="宋体" w:eastAsia="宋体" w:cs="宋体"/>
              </w:rPr>
              <w:t>其主要职责是巡护森林</w:t>
            </w:r>
            <w:r>
              <w:rPr>
                <w:rFonts w:hint="eastAsia" w:ascii="宋体" w:hAnsi="宋体" w:eastAsia="宋体" w:cs="宋体"/>
                <w:lang w:eastAsia="zh-CN"/>
              </w:rPr>
              <w:t>，</w:t>
            </w:r>
            <w:r>
              <w:rPr>
                <w:rFonts w:hint="eastAsia" w:ascii="宋体" w:hAnsi="宋体" w:eastAsia="宋体" w:cs="宋体"/>
              </w:rPr>
              <w:t>发现火情、林业有害生物以及破坏森林资源的行为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应当及时处理并向当地林业等有关部门报告</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县级以上人民政府林业主管部门负责本行政区域的林业有害生物的监测、检疫和防治</w:t>
            </w:r>
            <w:r>
              <w:rPr>
                <w:rFonts w:hint="eastAsia" w:ascii="宋体" w:hAnsi="宋体" w:eastAsia="宋体" w:cs="宋体"/>
                <w:lang w:eastAsia="zh-CN"/>
              </w:rPr>
              <w:t>。</w:t>
            </w:r>
          </w:p>
          <w:p w14:paraId="57FA7B8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县级以上地方人民政府应当做好草原鼠害、病虫害和毒害草防治的组织管理工作</w:t>
            </w:r>
            <w:r>
              <w:rPr>
                <w:rFonts w:hint="eastAsia" w:ascii="宋体" w:hAnsi="宋体" w:eastAsia="宋体" w:cs="宋体"/>
                <w:lang w:eastAsia="zh-CN"/>
              </w:rPr>
              <w:t>。</w:t>
            </w:r>
            <w:r>
              <w:rPr>
                <w:rFonts w:hint="eastAsia" w:ascii="宋体" w:hAnsi="宋体" w:eastAsia="宋体" w:cs="宋体"/>
              </w:rPr>
              <w:t>县级以上地方人民政府草原行政主管部门应当采取措施</w:t>
            </w:r>
            <w:r>
              <w:rPr>
                <w:rFonts w:hint="eastAsia" w:ascii="宋体" w:hAnsi="宋体" w:eastAsia="宋体" w:cs="宋体"/>
                <w:lang w:eastAsia="zh-CN"/>
              </w:rPr>
              <w:t>，</w:t>
            </w:r>
            <w:r>
              <w:rPr>
                <w:rFonts w:hint="eastAsia" w:ascii="宋体" w:hAnsi="宋体" w:eastAsia="宋体" w:cs="宋体"/>
              </w:rPr>
              <w:t>加强草原鼠害、病虫害和毒害草监测预警、调查以及防治工作</w:t>
            </w:r>
            <w:r>
              <w:rPr>
                <w:rFonts w:hint="eastAsia" w:ascii="宋体" w:hAnsi="宋体" w:eastAsia="宋体" w:cs="宋体"/>
                <w:lang w:eastAsia="zh-CN"/>
              </w:rPr>
              <w:t>，</w:t>
            </w:r>
            <w:r>
              <w:rPr>
                <w:rFonts w:hint="eastAsia" w:ascii="宋体" w:hAnsi="宋体" w:eastAsia="宋体" w:cs="宋体"/>
              </w:rPr>
              <w:t>组织研究和推广综合防治的办法</w:t>
            </w:r>
            <w:r>
              <w:rPr>
                <w:rFonts w:hint="eastAsia" w:ascii="宋体" w:hAnsi="宋体" w:eastAsia="宋体" w:cs="宋体"/>
                <w:lang w:eastAsia="zh-CN"/>
              </w:rPr>
              <w:t>。</w:t>
            </w:r>
            <w:r>
              <w:rPr>
                <w:rFonts w:hint="eastAsia" w:ascii="宋体" w:hAnsi="宋体" w:eastAsia="宋体" w:cs="宋体"/>
              </w:rPr>
              <w:t>禁止在草原上使用剧毒、高残留以及可能导致二次中毒的农药</w:t>
            </w:r>
            <w:r>
              <w:rPr>
                <w:rFonts w:hint="eastAsia" w:ascii="宋体" w:hAnsi="宋体" w:eastAsia="宋体" w:cs="宋体"/>
                <w:lang w:eastAsia="zh-CN"/>
              </w:rPr>
              <w:t>。</w:t>
            </w:r>
          </w:p>
          <w:p w14:paraId="549D6BD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森林病虫害防治条例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地方各级人民政府应当制定措施和制度</w:t>
            </w:r>
            <w:r>
              <w:rPr>
                <w:rFonts w:hint="eastAsia" w:ascii="宋体" w:hAnsi="宋体" w:eastAsia="宋体" w:cs="宋体"/>
                <w:lang w:eastAsia="zh-CN"/>
              </w:rPr>
              <w:t>，</w:t>
            </w:r>
            <w:r>
              <w:rPr>
                <w:rFonts w:hint="eastAsia" w:ascii="宋体" w:hAnsi="宋体" w:eastAsia="宋体" w:cs="宋体"/>
              </w:rPr>
              <w:t>加强对森林病虫害防治工作的领导</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县级以上地方各级人民政府林业主管部门主管本行政区域内的森林病虫害防治工作</w:t>
            </w:r>
            <w:r>
              <w:rPr>
                <w:rFonts w:hint="eastAsia" w:ascii="宋体" w:hAnsi="宋体" w:eastAsia="宋体" w:cs="宋体"/>
                <w:lang w:eastAsia="zh-CN"/>
              </w:rPr>
              <w:t>，</w:t>
            </w:r>
            <w:r>
              <w:rPr>
                <w:rFonts w:hint="eastAsia" w:ascii="宋体" w:hAnsi="宋体" w:eastAsia="宋体" w:cs="宋体"/>
              </w:rPr>
              <w:t>其所属的森林病虫害防治机构负责森林病虫害防治的具体组织工作</w:t>
            </w:r>
            <w:r>
              <w:rPr>
                <w:rFonts w:hint="eastAsia" w:ascii="宋体" w:hAnsi="宋体" w:eastAsia="宋体" w:cs="宋体"/>
                <w:lang w:eastAsia="zh-CN"/>
              </w:rPr>
              <w:t>。</w:t>
            </w:r>
            <w:r>
              <w:rPr>
                <w:rFonts w:hint="eastAsia" w:ascii="宋体" w:hAnsi="宋体" w:eastAsia="宋体" w:cs="宋体"/>
              </w:rPr>
              <w:t>区、乡林业工作站负责组织本区、乡的森林病虫害防治工作</w:t>
            </w:r>
            <w:r>
              <w:rPr>
                <w:rFonts w:hint="eastAsia" w:ascii="宋体" w:hAnsi="宋体" w:eastAsia="宋体" w:cs="宋体"/>
                <w:lang w:eastAsia="zh-CN"/>
              </w:rPr>
              <w:t>。</w:t>
            </w:r>
          </w:p>
          <w:p w14:paraId="187D92A1">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内蒙古自治区珍稀林木保护条例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各级人民政府应当将珍稀林木资源的保护列入生态建设规划重点予以保护建设</w:t>
            </w:r>
            <w:r>
              <w:rPr>
                <w:rFonts w:hint="eastAsia" w:ascii="宋体" w:hAnsi="宋体" w:eastAsia="宋体" w:cs="宋体"/>
                <w:lang w:eastAsia="zh-CN"/>
              </w:rPr>
              <w:t>，</w:t>
            </w:r>
            <w:r>
              <w:rPr>
                <w:rFonts w:hint="eastAsia" w:ascii="宋体" w:hAnsi="宋体" w:eastAsia="宋体" w:cs="宋体"/>
              </w:rPr>
              <w:t>鼓励和支持对珍稀林木资源的保护、引进、培植、发展和科学研究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F7D5152">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00DADB2B">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14EB36F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7" o:spid="_x0000_s1217" o:spt="202" type="#_x0000_t202" style="position:absolute;left:0pt;margin-left:56.25pt;margin-top:69.65pt;height:15.1pt;width:17.3pt;mso-position-horizontal-relative:page;mso-position-vertical-relative:page;z-index:251852800;mso-width-relative:page;mso-height-relative:page;" filled="f" stroked="f" coordsize="21600,21600">
            <v:path/>
            <v:fill on="f" focussize="0,0"/>
            <v:stroke on="f" joinstyle="miter"/>
            <v:imagedata o:title=""/>
            <o:lock v:ext="edit"/>
            <v:textbox inset="0mm,0mm,0mm,0mm" style="layout-flow:vertical;">
              <w:txbxContent>
                <w:p w14:paraId="75F43B5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8" o:spid="_x0000_s1218" o:spt="202" type="#_x0000_t202" style="position:absolute;left:0pt;margin-left:56.25pt;margin-top:118.55pt;height:15.1pt;width:17.3pt;mso-position-horizontal-relative:page;mso-position-vertical-relative:page;z-index:251853824;mso-width-relative:page;mso-height-relative:page;" filled="f" stroked="f" coordsize="21600,21600">
            <v:path/>
            <v:fill on="f" focussize="0,0"/>
            <v:stroke on="f" joinstyle="miter"/>
            <v:imagedata o:title=""/>
            <o:lock v:ext="edit"/>
            <v:textbox inset="0mm,0mm,0mm,0mm" style="layout-flow:vertical;">
              <w:txbxContent>
                <w:p w14:paraId="60A5AD2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9" o:spid="_x0000_s1219" o:spt="202" type="#_x0000_t202" style="position:absolute;left:0pt;margin-left:54.05pt;margin-top:90.6pt;height:22.1pt;width:17.3pt;mso-position-horizontal-relative:page;mso-position-vertical-relative:page;z-index:251854848;mso-width-relative:page;mso-height-relative:page;" filled="f" stroked="f" coordsize="21600,21600">
            <v:path/>
            <v:fill on="f" focussize="0,0"/>
            <v:stroke on="f" joinstyle="miter"/>
            <v:imagedata o:title=""/>
            <o:lock v:ext="edit"/>
            <v:textbox inset="0mm,0mm,0mm,0mm" style="layout-flow:vertical;">
              <w:txbxContent>
                <w:p w14:paraId="5D4B571A">
                  <w:pPr>
                    <w:spacing w:before="13" w:line="332" w:lineRule="exact"/>
                    <w:ind w:right="0"/>
                    <w:jc w:val="left"/>
                    <w:rPr>
                      <w:rFonts w:hint="eastAsia" w:ascii="PMingLiU" w:eastAsia="PMingLiU"/>
                      <w:sz w:val="26"/>
                    </w:rPr>
                  </w:pPr>
                </w:p>
              </w:txbxContent>
            </v:textbox>
          </v:shape>
        </w:pict>
      </w:r>
    </w:p>
    <w:p w14:paraId="1E0167E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75C1B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1F8884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22E1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DAE1AC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09D22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1DC2231">
            <w:pPr>
              <w:pStyle w:val="3"/>
              <w:bidi w:val="0"/>
              <w:jc w:val="center"/>
              <w:rPr>
                <w:rFonts w:hint="eastAsia" w:ascii="黑体" w:hAnsi="黑体" w:eastAsia="黑体" w:cs="黑体"/>
              </w:rPr>
            </w:pPr>
            <w:r>
              <w:rPr>
                <w:rFonts w:hint="eastAsia" w:ascii="黑体" w:hAnsi="黑体" w:eastAsia="黑体" w:cs="黑体"/>
              </w:rPr>
              <w:t>乡镇</w:t>
            </w:r>
          </w:p>
          <w:p w14:paraId="63FD88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BAC05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9E27B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41C2F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CFACDD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05D169F">
            <w:pPr>
              <w:pStyle w:val="3"/>
              <w:bidi w:val="0"/>
              <w:jc w:val="center"/>
              <w:rPr>
                <w:rFonts w:hint="default" w:ascii="宋体" w:hAnsi="宋体" w:eastAsia="宋体" w:cs="宋体"/>
                <w:lang w:val="en-US"/>
              </w:rPr>
            </w:pPr>
            <w:r>
              <w:rPr>
                <w:rFonts w:hint="eastAsia" w:ascii="宋体" w:hAnsi="宋体" w:eastAsia="宋体" w:cs="宋体"/>
                <w:lang w:val="en-US" w:eastAsia="zh-CN"/>
              </w:rPr>
              <w:t>74</w:t>
            </w:r>
          </w:p>
        </w:tc>
        <w:tc>
          <w:tcPr>
            <w:tcW w:w="1926" w:type="dxa"/>
            <w:tcBorders>
              <w:top w:val="single" w:color="231F20" w:sz="4" w:space="0"/>
              <w:left w:val="single" w:color="231F20" w:sz="4" w:space="0"/>
              <w:right w:val="single" w:color="231F20" w:sz="4" w:space="0"/>
            </w:tcBorders>
            <w:vAlign w:val="center"/>
          </w:tcPr>
          <w:p w14:paraId="27216EAB">
            <w:pPr>
              <w:pStyle w:val="3"/>
              <w:bidi w:val="0"/>
              <w:jc w:val="both"/>
              <w:rPr>
                <w:rFonts w:hint="eastAsia" w:ascii="宋体" w:hAnsi="宋体" w:eastAsia="宋体" w:cs="宋体"/>
              </w:rPr>
            </w:pPr>
            <w:r>
              <w:rPr>
                <w:rFonts w:hint="eastAsia" w:ascii="宋体" w:hAnsi="宋体" w:eastAsia="宋体" w:cs="宋体"/>
              </w:rPr>
              <w:t>配合做好森林、草原火灾的预防、扑救和处置工作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B7864D">
            <w:pPr>
              <w:pStyle w:val="3"/>
              <w:bidi w:val="0"/>
              <w:jc w:val="both"/>
              <w:rPr>
                <w:rFonts w:hint="eastAsia" w:ascii="宋体" w:hAnsi="宋体" w:eastAsia="宋体" w:cs="宋体"/>
              </w:rPr>
            </w:pPr>
            <w:r>
              <w:rPr>
                <w:rFonts w:hint="eastAsia" w:ascii="宋体" w:hAnsi="宋体" w:eastAsia="宋体" w:cs="宋体"/>
              </w:rPr>
              <w:t>应急管理、林业和草原、公安等部门按职责分工做好森林、草原火灾的预防、扑救和处置工作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43253C">
            <w:pPr>
              <w:pStyle w:val="3"/>
              <w:bidi w:val="0"/>
              <w:jc w:val="both"/>
              <w:rPr>
                <w:rFonts w:hint="eastAsia" w:ascii="宋体" w:hAnsi="宋体" w:eastAsia="宋体" w:cs="宋体"/>
              </w:rPr>
            </w:pPr>
            <w:r>
              <w:rPr>
                <w:rFonts w:hint="eastAsia" w:ascii="宋体" w:hAnsi="宋体" w:eastAsia="宋体" w:cs="宋体"/>
              </w:rPr>
              <w:t>加强森林草原防火宣传</w:t>
            </w:r>
            <w:r>
              <w:rPr>
                <w:rFonts w:hint="eastAsia" w:ascii="宋体" w:hAnsi="宋体" w:eastAsia="宋体" w:cs="宋体"/>
                <w:lang w:eastAsia="zh-CN"/>
              </w:rPr>
              <w:t>，</w:t>
            </w:r>
            <w:r>
              <w:rPr>
                <w:rFonts w:hint="eastAsia" w:ascii="宋体" w:hAnsi="宋体" w:eastAsia="宋体" w:cs="宋体"/>
              </w:rPr>
              <w:t>建立森林或草原火灾群众扑救队伍</w:t>
            </w:r>
            <w:r>
              <w:rPr>
                <w:rFonts w:hint="eastAsia" w:ascii="宋体" w:hAnsi="宋体" w:eastAsia="宋体" w:cs="宋体"/>
                <w:lang w:eastAsia="zh-CN"/>
              </w:rPr>
              <w:t>，</w:t>
            </w:r>
            <w:r>
              <w:rPr>
                <w:rFonts w:hint="eastAsia" w:ascii="宋体" w:hAnsi="宋体" w:eastAsia="宋体" w:cs="宋体"/>
              </w:rPr>
              <w:t>配合做好相关工作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95993E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地方各级人民政府负责本行政区域内的森林防火工作</w:t>
            </w:r>
            <w:r>
              <w:rPr>
                <w:rFonts w:hint="eastAsia" w:ascii="宋体" w:hAnsi="宋体" w:eastAsia="宋体" w:cs="宋体"/>
                <w:lang w:eastAsia="zh-CN"/>
              </w:rPr>
              <w:t>，</w:t>
            </w:r>
            <w:r>
              <w:rPr>
                <w:rFonts w:hint="eastAsia" w:ascii="宋体" w:hAnsi="宋体" w:eastAsia="宋体" w:cs="宋体"/>
              </w:rPr>
              <w:t>发挥群防作用</w:t>
            </w:r>
            <w:r>
              <w:rPr>
                <w:rFonts w:hint="eastAsia" w:ascii="宋体" w:hAnsi="宋体" w:eastAsia="宋体" w:cs="宋体"/>
                <w:lang w:eastAsia="zh-CN"/>
              </w:rPr>
              <w:t>。</w:t>
            </w:r>
            <w:r>
              <w:rPr>
                <w:rFonts w:hint="eastAsia" w:ascii="宋体" w:hAnsi="宋体" w:eastAsia="宋体" w:cs="宋体"/>
              </w:rPr>
              <w:t>县级以上人民政府组织领导应急管理、林草、公安等部门按职责分工密切配合做好森林、草原火灾的预防、扑救和处置工作</w:t>
            </w:r>
            <w:r>
              <w:rPr>
                <w:rFonts w:hint="eastAsia" w:ascii="宋体" w:hAnsi="宋体" w:eastAsia="宋体" w:cs="宋体"/>
                <w:lang w:eastAsia="zh-CN"/>
              </w:rPr>
              <w:t>。</w:t>
            </w:r>
          </w:p>
          <w:p w14:paraId="17CB608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草原防火贯彻预防为主、防消结合的方针</w:t>
            </w:r>
            <w:r>
              <w:rPr>
                <w:rFonts w:hint="eastAsia" w:ascii="宋体" w:hAnsi="宋体" w:eastAsia="宋体" w:cs="宋体"/>
                <w:lang w:eastAsia="zh-CN"/>
              </w:rPr>
              <w:t>。</w:t>
            </w:r>
            <w:r>
              <w:rPr>
                <w:rFonts w:hint="eastAsia" w:ascii="宋体" w:hAnsi="宋体" w:eastAsia="宋体" w:cs="宋体"/>
              </w:rPr>
              <w:t>各级人民政府应当建立草原防火责任制</w:t>
            </w:r>
            <w:r>
              <w:rPr>
                <w:rFonts w:hint="eastAsia" w:ascii="宋体" w:hAnsi="宋体" w:eastAsia="宋体" w:cs="宋体"/>
                <w:lang w:eastAsia="zh-CN"/>
              </w:rPr>
              <w:t>，</w:t>
            </w:r>
            <w:r>
              <w:rPr>
                <w:rFonts w:hint="eastAsia" w:ascii="宋体" w:hAnsi="宋体" w:eastAsia="宋体" w:cs="宋体"/>
              </w:rPr>
              <w:t>规定草原防火期</w:t>
            </w:r>
            <w:r>
              <w:rPr>
                <w:rFonts w:hint="eastAsia" w:ascii="宋体" w:hAnsi="宋体" w:eastAsia="宋体" w:cs="宋体"/>
                <w:lang w:eastAsia="zh-CN"/>
              </w:rPr>
              <w:t>，</w:t>
            </w:r>
            <w:r>
              <w:rPr>
                <w:rFonts w:hint="eastAsia" w:ascii="宋体" w:hAnsi="宋体" w:eastAsia="宋体" w:cs="宋体"/>
              </w:rPr>
              <w:t>制定草原防火扑火预案</w:t>
            </w:r>
            <w:r>
              <w:rPr>
                <w:rFonts w:hint="eastAsia" w:ascii="宋体" w:hAnsi="宋体" w:eastAsia="宋体" w:cs="宋体"/>
                <w:lang w:eastAsia="zh-CN"/>
              </w:rPr>
              <w:t>，</w:t>
            </w:r>
            <w:r>
              <w:rPr>
                <w:rFonts w:hint="eastAsia" w:ascii="宋体" w:hAnsi="宋体" w:eastAsia="宋体" w:cs="宋体"/>
              </w:rPr>
              <w:t>切实做好草原火灾的预防和扑救工作</w:t>
            </w:r>
            <w:r>
              <w:rPr>
                <w:rFonts w:hint="eastAsia" w:ascii="宋体" w:hAnsi="宋体" w:eastAsia="宋体" w:cs="宋体"/>
                <w:lang w:eastAsia="zh-CN"/>
              </w:rPr>
              <w:t>。</w:t>
            </w:r>
          </w:p>
          <w:p w14:paraId="63B82DC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森林防火条例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各级人民政府、有关部门应当组织经常性的森林防火宣传活动</w:t>
            </w:r>
            <w:r>
              <w:rPr>
                <w:rFonts w:hint="eastAsia" w:ascii="宋体" w:hAnsi="宋体" w:eastAsia="宋体" w:cs="宋体"/>
                <w:lang w:eastAsia="zh-CN"/>
              </w:rPr>
              <w:t>，</w:t>
            </w:r>
            <w:r>
              <w:rPr>
                <w:rFonts w:hint="eastAsia" w:ascii="宋体" w:hAnsi="宋体" w:eastAsia="宋体" w:cs="宋体"/>
              </w:rPr>
              <w:t>普及森林防火知识</w:t>
            </w:r>
            <w:r>
              <w:rPr>
                <w:rFonts w:hint="eastAsia" w:ascii="宋体" w:hAnsi="宋体" w:eastAsia="宋体" w:cs="宋体"/>
                <w:lang w:eastAsia="zh-CN"/>
              </w:rPr>
              <w:t>，</w:t>
            </w:r>
            <w:r>
              <w:rPr>
                <w:rFonts w:hint="eastAsia" w:ascii="宋体" w:hAnsi="宋体" w:eastAsia="宋体" w:cs="宋体"/>
              </w:rPr>
              <w:t>做好森林火灾预防工作</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地方各级人民政府和国有林业企业、事业单位应当根据实际需要</w:t>
            </w:r>
            <w:r>
              <w:rPr>
                <w:rFonts w:hint="eastAsia" w:ascii="宋体" w:hAnsi="宋体" w:eastAsia="宋体" w:cs="宋体"/>
                <w:lang w:eastAsia="zh-CN"/>
              </w:rPr>
              <w:t>，</w:t>
            </w:r>
            <w:r>
              <w:rPr>
                <w:rFonts w:hint="eastAsia" w:ascii="宋体" w:hAnsi="宋体" w:eastAsia="宋体" w:cs="宋体"/>
              </w:rPr>
              <w:t>成立森林火灾专业扑救队伍</w:t>
            </w:r>
            <w:r>
              <w:rPr>
                <w:rFonts w:hint="eastAsia" w:ascii="宋体" w:hAnsi="宋体" w:eastAsia="宋体" w:cs="宋体"/>
                <w:lang w:eastAsia="zh-CN"/>
              </w:rPr>
              <w:t>；</w:t>
            </w:r>
            <w:r>
              <w:rPr>
                <w:rFonts w:hint="eastAsia" w:ascii="宋体" w:hAnsi="宋体" w:eastAsia="宋体" w:cs="宋体"/>
              </w:rPr>
              <w:t>县级以上地方人民政府应当指导森林经营单位和林区的居民委员会、村民委员会、企业、事业单位建立森林火灾群众扑救队伍</w:t>
            </w:r>
            <w:r>
              <w:rPr>
                <w:rFonts w:hint="eastAsia" w:ascii="宋体" w:hAnsi="宋体" w:eastAsia="宋体" w:cs="宋体"/>
                <w:lang w:eastAsia="zh-CN"/>
              </w:rPr>
              <w:t>。</w:t>
            </w:r>
            <w:r>
              <w:rPr>
                <w:rFonts w:hint="eastAsia" w:ascii="宋体" w:hAnsi="宋体" w:eastAsia="宋体" w:cs="宋体"/>
              </w:rPr>
              <w:t>专业的和群众的火灾扑救队伍应当定期进行培训和演练</w:t>
            </w:r>
            <w:r>
              <w:rPr>
                <w:rFonts w:hint="eastAsia" w:ascii="宋体" w:hAnsi="宋体" w:eastAsia="宋体" w:cs="宋体"/>
                <w:lang w:eastAsia="zh-CN"/>
              </w:rPr>
              <w:t>。</w:t>
            </w:r>
          </w:p>
          <w:p w14:paraId="1BC73E2A">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草原防火条例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各级人民政府或者有关部门应当加强草原防火宣传教育活动</w:t>
            </w:r>
            <w:r>
              <w:rPr>
                <w:rFonts w:hint="eastAsia" w:ascii="宋体" w:hAnsi="宋体" w:eastAsia="宋体" w:cs="宋体"/>
                <w:lang w:eastAsia="zh-CN"/>
              </w:rPr>
              <w:t>，</w:t>
            </w:r>
            <w:r>
              <w:rPr>
                <w:rFonts w:hint="eastAsia" w:ascii="宋体" w:hAnsi="宋体" w:eastAsia="宋体" w:cs="宋体"/>
              </w:rPr>
              <w:t>提高公民的草原防火意识</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省、自治区、直辖市人民政府可以根据本地的实际情况划定重点草原防火区</w:t>
            </w:r>
            <w:r>
              <w:rPr>
                <w:rFonts w:hint="eastAsia" w:ascii="宋体" w:hAnsi="宋体" w:eastAsia="宋体" w:cs="宋体"/>
                <w:lang w:eastAsia="zh-CN"/>
              </w:rPr>
              <w:t>，</w:t>
            </w:r>
            <w:r>
              <w:rPr>
                <w:rFonts w:hint="eastAsia" w:ascii="宋体" w:hAnsi="宋体" w:eastAsia="宋体" w:cs="宋体"/>
              </w:rPr>
              <w:t>报国务院草原行政主管部门备案</w:t>
            </w:r>
            <w:r>
              <w:rPr>
                <w:rFonts w:hint="eastAsia" w:ascii="宋体" w:hAnsi="宋体" w:eastAsia="宋体" w:cs="宋体"/>
                <w:lang w:eastAsia="zh-CN"/>
              </w:rPr>
              <w:t>。</w:t>
            </w:r>
            <w:r>
              <w:rPr>
                <w:rFonts w:hint="eastAsia" w:ascii="宋体" w:hAnsi="宋体" w:eastAsia="宋体" w:cs="宋体"/>
              </w:rPr>
              <w:t>重点草原防火区的县级以上地方人民政府和自然保护区管理单位</w:t>
            </w:r>
            <w:r>
              <w:rPr>
                <w:rFonts w:hint="eastAsia" w:ascii="宋体" w:hAnsi="宋体" w:eastAsia="宋体" w:cs="宋体"/>
                <w:lang w:eastAsia="zh-CN"/>
              </w:rPr>
              <w:t>，</w:t>
            </w:r>
            <w:r>
              <w:rPr>
                <w:rFonts w:hint="eastAsia" w:ascii="宋体" w:hAnsi="宋体" w:eastAsia="宋体" w:cs="宋体"/>
              </w:rPr>
              <w:t>应当根据需要建立专业扑火队</w:t>
            </w:r>
            <w:r>
              <w:rPr>
                <w:rFonts w:hint="eastAsia" w:ascii="宋体" w:hAnsi="宋体" w:eastAsia="宋体" w:cs="宋体"/>
                <w:lang w:eastAsia="zh-CN"/>
              </w:rPr>
              <w:t>；</w:t>
            </w:r>
            <w:r>
              <w:rPr>
                <w:rFonts w:hint="eastAsia" w:ascii="宋体" w:hAnsi="宋体" w:eastAsia="宋体" w:cs="宋体"/>
              </w:rPr>
              <w:t>有关乡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、村应当建立群众扑火队</w:t>
            </w:r>
            <w:r>
              <w:rPr>
                <w:rFonts w:hint="eastAsia" w:ascii="宋体" w:hAnsi="宋体" w:eastAsia="宋体" w:cs="宋体"/>
                <w:lang w:eastAsia="zh-CN"/>
              </w:rPr>
              <w:t>。</w:t>
            </w:r>
            <w:r>
              <w:rPr>
                <w:rFonts w:hint="eastAsia" w:ascii="宋体" w:hAnsi="宋体" w:eastAsia="宋体" w:cs="宋体"/>
              </w:rPr>
              <w:t>扑火队应当进行专业培训</w:t>
            </w:r>
            <w:r>
              <w:rPr>
                <w:rFonts w:hint="eastAsia" w:ascii="宋体" w:hAnsi="宋体" w:eastAsia="宋体" w:cs="宋体"/>
                <w:lang w:eastAsia="zh-CN"/>
              </w:rPr>
              <w:t>，</w:t>
            </w:r>
            <w:r>
              <w:rPr>
                <w:rFonts w:hint="eastAsia" w:ascii="宋体" w:hAnsi="宋体" w:eastAsia="宋体" w:cs="宋体"/>
              </w:rPr>
              <w:t>并接受县级以上地方人民政府的指挥、调动</w:t>
            </w:r>
            <w:r>
              <w:rPr>
                <w:rFonts w:hint="eastAsia" w:ascii="宋体" w:hAnsi="宋体" w:eastAsia="宋体" w:cs="宋体"/>
                <w:lang w:eastAsia="zh-CN"/>
              </w:rPr>
              <w:t>。</w:t>
            </w:r>
          </w:p>
          <w:p w14:paraId="750617D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关于全面加强新形势下森林草原防灭火工作的意见</w:t>
            </w:r>
            <w:r>
              <w:rPr>
                <w:rFonts w:hint="eastAsia" w:ascii="宋体" w:hAnsi="宋体" w:eastAsia="宋体" w:cs="宋体"/>
                <w:lang w:eastAsia="zh-CN"/>
              </w:rPr>
              <w:t>》二、明确工作职责，压实火灾防控责任（四）：</w:t>
            </w:r>
            <w:r>
              <w:rPr>
                <w:rFonts w:hint="eastAsia" w:ascii="宋体" w:hAnsi="宋体" w:eastAsia="宋体" w:cs="宋体"/>
              </w:rPr>
              <w:t>严格落实地方党委和政府领导责任</w:t>
            </w:r>
            <w:r>
              <w:rPr>
                <w:rFonts w:hint="eastAsia" w:ascii="宋体" w:hAnsi="宋体" w:eastAsia="宋体" w:cs="宋体"/>
                <w:lang w:eastAsia="zh-CN"/>
              </w:rPr>
              <w:t>。</w:t>
            </w:r>
            <w:r>
              <w:rPr>
                <w:rFonts w:hint="eastAsia" w:ascii="宋体" w:hAnsi="宋体" w:eastAsia="宋体" w:cs="宋体"/>
              </w:rPr>
              <w:t>按照党政同责、一岗双责、齐抓共管、失职追责的要求</w:t>
            </w:r>
            <w:r>
              <w:rPr>
                <w:rFonts w:hint="eastAsia" w:ascii="宋体" w:hAnsi="宋体" w:eastAsia="宋体" w:cs="宋体"/>
                <w:lang w:eastAsia="zh-CN"/>
              </w:rPr>
              <w:t>，</w:t>
            </w:r>
            <w:r>
              <w:rPr>
                <w:rFonts w:hint="eastAsia" w:ascii="宋体" w:hAnsi="宋体" w:eastAsia="宋体" w:cs="宋体"/>
              </w:rPr>
              <w:t>强化属地责任</w:t>
            </w:r>
            <w:r>
              <w:rPr>
                <w:rFonts w:hint="eastAsia" w:ascii="宋体" w:hAnsi="宋体" w:eastAsia="宋体" w:cs="宋体"/>
                <w:lang w:eastAsia="zh-CN"/>
              </w:rPr>
              <w:t>。</w:t>
            </w:r>
            <w:r>
              <w:rPr>
                <w:rFonts w:hint="eastAsia" w:ascii="宋体" w:hAnsi="宋体" w:eastAsia="宋体" w:cs="宋体"/>
              </w:rPr>
              <w:t>地方各级党委加强对森林草原防灭火工作的领导</w:t>
            </w:r>
            <w:r>
              <w:rPr>
                <w:rFonts w:hint="eastAsia" w:ascii="宋体" w:hAnsi="宋体" w:eastAsia="宋体" w:cs="宋体"/>
                <w:lang w:eastAsia="zh-CN"/>
              </w:rPr>
              <w:t>，</w:t>
            </w:r>
            <w:r>
              <w:rPr>
                <w:rFonts w:hint="eastAsia" w:ascii="宋体" w:hAnsi="宋体" w:eastAsia="宋体" w:cs="宋体"/>
              </w:rPr>
              <w:t>实行地方政府行政首长负责制</w:t>
            </w:r>
            <w:r>
              <w:rPr>
                <w:rFonts w:hint="eastAsia" w:ascii="宋体" w:hAnsi="宋体" w:eastAsia="宋体" w:cs="宋体"/>
                <w:lang w:eastAsia="zh-CN"/>
              </w:rPr>
              <w:t>，</w:t>
            </w:r>
            <w:r>
              <w:rPr>
                <w:rFonts w:hint="eastAsia" w:ascii="宋体" w:hAnsi="宋体" w:eastAsia="宋体" w:cs="宋体"/>
              </w:rPr>
              <w:t>结合落实责任落实机制</w:t>
            </w:r>
            <w:r>
              <w:rPr>
                <w:rFonts w:hint="eastAsia" w:ascii="宋体" w:hAnsi="宋体" w:eastAsia="宋体" w:cs="宋体"/>
                <w:lang w:eastAsia="zh-CN"/>
              </w:rPr>
              <w:t>，</w:t>
            </w:r>
            <w:r>
              <w:rPr>
                <w:rFonts w:hint="eastAsia" w:ascii="宋体" w:hAnsi="宋体" w:eastAsia="宋体" w:cs="宋体"/>
              </w:rPr>
              <w:t>构建完善纵向到底、横向到边的责任体系</w:t>
            </w:r>
            <w:r>
              <w:rPr>
                <w:rFonts w:hint="eastAsia" w:ascii="宋体" w:hAnsi="宋体" w:eastAsia="宋体" w:cs="宋体"/>
                <w:lang w:eastAsia="zh-CN"/>
              </w:rPr>
              <w:t>。</w:t>
            </w:r>
            <w:r>
              <w:rPr>
                <w:rFonts w:hint="eastAsia" w:ascii="宋体" w:hAnsi="宋体" w:eastAsia="宋体" w:cs="宋体"/>
              </w:rPr>
              <w:t>严格落实部门监管责任</w:t>
            </w:r>
            <w:r>
              <w:rPr>
                <w:rFonts w:hint="eastAsia" w:ascii="宋体" w:hAnsi="宋体" w:eastAsia="宋体" w:cs="宋体"/>
                <w:lang w:eastAsia="zh-CN"/>
              </w:rPr>
              <w:t>。</w:t>
            </w:r>
            <w:r>
              <w:rPr>
                <w:rFonts w:hint="eastAsia" w:ascii="宋体" w:hAnsi="宋体" w:eastAsia="宋体" w:cs="宋体"/>
              </w:rPr>
              <w:t>各级森林草原防灭火指挥机构成员单位和相关部门根据职责分工承担各自责任</w:t>
            </w:r>
            <w:r>
              <w:rPr>
                <w:rFonts w:hint="eastAsia" w:ascii="宋体" w:hAnsi="宋体" w:eastAsia="宋体" w:cs="宋体"/>
                <w:lang w:eastAsia="zh-CN"/>
              </w:rPr>
              <w:t>。</w:t>
            </w:r>
            <w:r>
              <w:rPr>
                <w:rFonts w:hint="eastAsia" w:ascii="宋体" w:hAnsi="宋体" w:eastAsia="宋体" w:cs="宋体"/>
              </w:rPr>
              <w:t>应急管理部门负责综合指导各地和相关部门森林草原火灾防控工作</w:t>
            </w:r>
            <w:r>
              <w:rPr>
                <w:rFonts w:hint="eastAsia" w:ascii="宋体" w:hAnsi="宋体" w:eastAsia="宋体" w:cs="宋体"/>
                <w:lang w:eastAsia="zh-CN"/>
              </w:rPr>
              <w:t>，</w:t>
            </w:r>
            <w:r>
              <w:rPr>
                <w:rFonts w:hint="eastAsia" w:ascii="宋体" w:hAnsi="宋体" w:eastAsia="宋体" w:cs="宋体"/>
              </w:rPr>
              <w:t>牵头开展火灾预警监测和信息发布</w:t>
            </w:r>
            <w:r>
              <w:rPr>
                <w:rFonts w:hint="eastAsia" w:ascii="宋体" w:hAnsi="宋体" w:eastAsia="宋体" w:cs="宋体"/>
                <w:lang w:eastAsia="zh-CN"/>
              </w:rPr>
              <w:t>，</w:t>
            </w:r>
            <w:r>
              <w:rPr>
                <w:rFonts w:hint="eastAsia" w:ascii="宋体" w:hAnsi="宋体" w:eastAsia="宋体" w:cs="宋体"/>
              </w:rPr>
              <w:t>组织指导协调火灾扑救工作</w:t>
            </w:r>
            <w:r>
              <w:rPr>
                <w:rFonts w:hint="eastAsia" w:ascii="宋体" w:hAnsi="宋体" w:eastAsia="宋体" w:cs="宋体"/>
                <w:lang w:eastAsia="zh-CN"/>
              </w:rPr>
              <w:t>。</w:t>
            </w:r>
            <w:r>
              <w:rPr>
                <w:rFonts w:hint="eastAsia" w:ascii="宋体" w:hAnsi="宋体" w:eastAsia="宋体" w:cs="宋体"/>
              </w:rPr>
              <w:t>林业草原主管部门具体负责火灾预防</w:t>
            </w:r>
            <w:r>
              <w:rPr>
                <w:rFonts w:hint="eastAsia" w:ascii="宋体" w:hAnsi="宋体" w:eastAsia="宋体" w:cs="宋体"/>
                <w:lang w:eastAsia="zh-CN"/>
              </w:rPr>
              <w:t>，</w:t>
            </w:r>
            <w:r>
              <w:rPr>
                <w:rFonts w:hint="eastAsia" w:ascii="宋体" w:hAnsi="宋体" w:eastAsia="宋体" w:cs="宋体"/>
              </w:rPr>
              <w:t>开展防火巡护、火源管理、日常检查、宣传教育、防火设施建设和火情早期处理等工作</w:t>
            </w:r>
            <w:r>
              <w:rPr>
                <w:rFonts w:hint="eastAsia" w:ascii="宋体" w:hAnsi="宋体" w:eastAsia="宋体" w:cs="宋体"/>
                <w:lang w:eastAsia="zh-CN"/>
              </w:rPr>
              <w:t>。</w:t>
            </w:r>
            <w:r>
              <w:rPr>
                <w:rFonts w:hint="eastAsia" w:ascii="宋体" w:hAnsi="宋体" w:eastAsia="宋体" w:cs="宋体"/>
              </w:rPr>
              <w:t>公安部门负责火场警戒、交通疏导、治安维护、火案侦破</w:t>
            </w:r>
            <w:r>
              <w:rPr>
                <w:rFonts w:hint="eastAsia" w:ascii="宋体" w:hAnsi="宋体" w:eastAsia="宋体" w:cs="宋体"/>
                <w:lang w:eastAsia="zh-CN"/>
              </w:rPr>
              <w:t>，</w:t>
            </w:r>
            <w:r>
              <w:rPr>
                <w:rFonts w:hint="eastAsia" w:ascii="宋体" w:hAnsi="宋体" w:eastAsia="宋体" w:cs="宋体"/>
              </w:rPr>
              <w:t>协同林业草原主管部门开展防火宣传、火灾隐患排查、重点区域巡护、违规用火处罚等工作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123A30D">
            <w:pPr>
              <w:pStyle w:val="3"/>
              <w:bidi w:val="0"/>
              <w:rPr>
                <w:rFonts w:hint="eastAsia" w:ascii="宋体" w:hAnsi="宋体" w:eastAsia="宋体" w:cs="宋体"/>
              </w:rPr>
            </w:pPr>
            <w:r>
              <w:rPr>
                <w:rFonts w:hint="eastAsia" w:ascii="宋体" w:hAnsi="宋体" w:eastAsia="宋体" w:cs="宋体"/>
                <w:lang w:eastAsia="zh-CN"/>
              </w:rPr>
              <w:t>应急局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15FA0D7">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6BA3CF8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0" o:spid="_x0000_s1220" o:spt="202" type="#_x0000_t202" style="position:absolute;left:0pt;margin-left:56.25pt;margin-top:460.7pt;height:15.1pt;width:17.3pt;mso-position-horizontal-relative:page;mso-position-vertical-relative:page;z-index:251855872;mso-width-relative:page;mso-height-relative:page;" filled="f" stroked="f" coordsize="21600,21600">
            <v:path/>
            <v:fill on="f" focussize="0,0"/>
            <v:stroke on="f" joinstyle="miter"/>
            <v:imagedata o:title=""/>
            <o:lock v:ext="edit"/>
            <v:textbox inset="0mm,0mm,0mm,0mm" style="layout-flow:vertical;">
              <w:txbxContent>
                <w:p w14:paraId="1111AE9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1" o:spid="_x0000_s1221" o:spt="202" type="#_x0000_t202" style="position:absolute;left:0pt;margin-left:56.25pt;margin-top:509.6pt;height:15.1pt;width:17.3pt;mso-position-horizontal-relative:page;mso-position-vertical-relative:page;z-index:251856896;mso-width-relative:page;mso-height-relative:page;" filled="f" stroked="f" coordsize="21600,21600">
            <v:path/>
            <v:fill on="f" focussize="0,0"/>
            <v:stroke on="f" joinstyle="miter"/>
            <v:imagedata o:title=""/>
            <o:lock v:ext="edit"/>
            <v:textbox inset="0mm,0mm,0mm,0mm" style="layout-flow:vertical;">
              <w:txbxContent>
                <w:p w14:paraId="42011A9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2" o:spid="_x0000_s1222" o:spt="202" type="#_x0000_t202" style="position:absolute;left:0pt;margin-left:54.05pt;margin-top:481.65pt;height:22.1pt;width:17.3pt;mso-position-horizontal-relative:page;mso-position-vertical-relative:page;z-index:251857920;mso-width-relative:page;mso-height-relative:page;" filled="f" stroked="f" coordsize="21600,21600">
            <v:path/>
            <v:fill on="f" focussize="0,0"/>
            <v:stroke on="f" joinstyle="miter"/>
            <v:imagedata o:title=""/>
            <o:lock v:ext="edit"/>
            <v:textbox inset="0mm,0mm,0mm,0mm" style="layout-flow:vertical;">
              <w:txbxContent>
                <w:p w14:paraId="6CDEABF4">
                  <w:pPr>
                    <w:spacing w:before="13" w:line="332" w:lineRule="exact"/>
                    <w:ind w:left="20" w:right="0" w:firstLine="0"/>
                    <w:jc w:val="left"/>
                    <w:rPr>
                      <w:rFonts w:hint="eastAsia" w:ascii="PMingLiU" w:eastAsia="PMingLiU"/>
                      <w:sz w:val="26"/>
                    </w:rPr>
                  </w:pPr>
                </w:p>
              </w:txbxContent>
            </v:textbox>
          </v:shape>
        </w:pict>
      </w:r>
    </w:p>
    <w:p w14:paraId="2A6FF93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6FB813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2398A3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13FB0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A3470E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73357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8C5557A">
            <w:pPr>
              <w:pStyle w:val="3"/>
              <w:bidi w:val="0"/>
              <w:jc w:val="center"/>
              <w:rPr>
                <w:rFonts w:hint="eastAsia" w:ascii="黑体" w:hAnsi="黑体" w:eastAsia="黑体" w:cs="黑体"/>
              </w:rPr>
            </w:pPr>
            <w:r>
              <w:rPr>
                <w:rFonts w:hint="eastAsia" w:ascii="黑体" w:hAnsi="黑体" w:eastAsia="黑体" w:cs="黑体"/>
              </w:rPr>
              <w:t>乡镇</w:t>
            </w:r>
          </w:p>
          <w:p w14:paraId="3522EE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9A2C6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289E5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0C67D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DEBC64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20" w:hRule="atLeast"/>
        </w:trPr>
        <w:tc>
          <w:tcPr>
            <w:tcW w:w="602" w:type="dxa"/>
            <w:tcBorders>
              <w:top w:val="single" w:color="231F20" w:sz="4" w:space="0"/>
              <w:bottom w:val="single" w:color="231F20" w:sz="4" w:space="0"/>
              <w:right w:val="single" w:color="231F20" w:sz="4" w:space="0"/>
            </w:tcBorders>
            <w:vAlign w:val="center"/>
          </w:tcPr>
          <w:p w14:paraId="3C25D97D">
            <w:pPr>
              <w:pStyle w:val="3"/>
              <w:bidi w:val="0"/>
              <w:jc w:val="center"/>
              <w:rPr>
                <w:rFonts w:hint="default" w:ascii="宋体" w:hAnsi="宋体" w:eastAsia="宋体" w:cs="宋体"/>
                <w:lang w:val="en-US"/>
              </w:rPr>
            </w:pPr>
            <w:r>
              <w:rPr>
                <w:rFonts w:hint="eastAsia" w:ascii="宋体" w:hAnsi="宋体" w:eastAsia="宋体" w:cs="宋体"/>
                <w:lang w:val="en-US" w:eastAsia="zh-CN"/>
              </w:rPr>
              <w:t>75</w:t>
            </w:r>
          </w:p>
        </w:tc>
        <w:tc>
          <w:tcPr>
            <w:tcW w:w="1926" w:type="dxa"/>
            <w:tcBorders>
              <w:top w:val="single" w:color="231F20" w:sz="4" w:space="0"/>
              <w:left w:val="single" w:color="231F20" w:sz="4" w:space="0"/>
              <w:bottom w:val="single" w:color="231F20" w:sz="4" w:space="0"/>
              <w:right w:val="single" w:color="231F20" w:sz="4" w:space="0"/>
            </w:tcBorders>
            <w:vAlign w:val="center"/>
          </w:tcPr>
          <w:p w14:paraId="302539FD">
            <w:pPr>
              <w:pStyle w:val="3"/>
              <w:bidi w:val="0"/>
              <w:rPr>
                <w:rFonts w:hint="eastAsia" w:ascii="宋体" w:hAnsi="宋体" w:eastAsia="宋体" w:cs="宋体"/>
              </w:rPr>
            </w:pPr>
            <w:r>
              <w:rPr>
                <w:rFonts w:hint="eastAsia" w:ascii="宋体" w:hAnsi="宋体" w:eastAsia="宋体" w:cs="宋体"/>
              </w:rPr>
              <w:t>落实</w:t>
            </w:r>
            <w:r>
              <w:rPr>
                <w:rFonts w:hint="default" w:ascii="Times New Roman" w:hAnsi="Times New Roman" w:cs="Times New Roman" w:eastAsiaTheme="minorEastAsia"/>
              </w:rPr>
              <w:t>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长</w:t>
            </w:r>
            <w:r>
              <w:rPr>
                <w:rFonts w:hint="eastAsia" w:ascii="宋体" w:hAnsi="宋体" w:eastAsia="宋体" w:cs="宋体"/>
              </w:rPr>
              <w:t>制责任制</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4B2F3C1">
            <w:pPr>
              <w:pStyle w:val="3"/>
              <w:bidi w:val="0"/>
              <w:rPr>
                <w:rFonts w:hint="eastAsia" w:ascii="宋体" w:hAnsi="宋体" w:eastAsia="宋体" w:cs="宋体"/>
              </w:rPr>
            </w:pPr>
            <w:r>
              <w:rPr>
                <w:rFonts w:hint="eastAsia" w:ascii="宋体" w:hAnsi="宋体" w:eastAsia="宋体" w:cs="宋体"/>
              </w:rPr>
              <w:t>林业和草原部门承担林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长制组织实施工作</w:t>
            </w:r>
            <w:r>
              <w:rPr>
                <w:rFonts w:hint="eastAsia" w:ascii="宋体" w:hAnsi="宋体" w:eastAsia="宋体" w:cs="宋体"/>
                <w:lang w:eastAsia="zh-CN"/>
              </w:rPr>
              <w:t>，</w:t>
            </w:r>
            <w:r>
              <w:rPr>
                <w:rFonts w:hint="eastAsia" w:ascii="宋体" w:hAnsi="宋体" w:eastAsia="宋体" w:cs="宋体"/>
              </w:rPr>
              <w:t>履行组织、协调、督办等职责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34B7713">
            <w:pPr>
              <w:pStyle w:val="3"/>
              <w:bidi w:val="0"/>
              <w:rPr>
                <w:rFonts w:hint="eastAsia" w:ascii="宋体" w:hAnsi="宋体" w:eastAsia="宋体" w:cs="宋体"/>
              </w:rPr>
            </w:pPr>
            <w:r>
              <w:rPr>
                <w:rFonts w:hint="eastAsia" w:ascii="宋体" w:hAnsi="宋体" w:eastAsia="宋体" w:cs="宋体"/>
              </w:rPr>
              <w:t>根据本辖区实际情况落实乡镇林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长制责任制</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12BB6E8">
            <w:pPr>
              <w:pStyle w:val="3"/>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国家实行森林资源保护发展目标责任制和考核评价制度</w:t>
            </w:r>
            <w:r>
              <w:rPr>
                <w:rFonts w:hint="eastAsia" w:ascii="宋体" w:hAnsi="宋体" w:eastAsia="宋体" w:cs="宋体"/>
                <w:lang w:eastAsia="zh-CN"/>
              </w:rPr>
              <w:t>。</w:t>
            </w:r>
            <w:r>
              <w:rPr>
                <w:rFonts w:hint="eastAsia" w:ascii="宋体" w:hAnsi="宋体" w:eastAsia="宋体" w:cs="宋体"/>
              </w:rPr>
              <w:t>上级人民政府对下级人民政府完成森林资源保护发展目标和森林防火、重大林业有害生物防治工作的情况进行考核</w:t>
            </w:r>
            <w:r>
              <w:rPr>
                <w:rFonts w:hint="eastAsia" w:ascii="宋体" w:hAnsi="宋体" w:eastAsia="宋体" w:cs="宋体"/>
                <w:lang w:eastAsia="zh-CN"/>
              </w:rPr>
              <w:t>，</w:t>
            </w:r>
            <w:r>
              <w:rPr>
                <w:rFonts w:hint="eastAsia" w:ascii="宋体" w:hAnsi="宋体" w:eastAsia="宋体" w:cs="宋体"/>
              </w:rPr>
              <w:t>并公开考核结果</w:t>
            </w:r>
            <w:r>
              <w:rPr>
                <w:rFonts w:hint="eastAsia" w:ascii="宋体" w:hAnsi="宋体" w:eastAsia="宋体" w:cs="宋体"/>
                <w:lang w:eastAsia="zh-CN"/>
              </w:rPr>
              <w:t>，</w:t>
            </w:r>
            <w:r>
              <w:rPr>
                <w:rFonts w:hint="eastAsia" w:ascii="宋体" w:hAnsi="宋体" w:eastAsia="宋体" w:cs="宋体"/>
              </w:rPr>
              <w:t>建立林长制</w:t>
            </w:r>
            <w:r>
              <w:rPr>
                <w:rFonts w:hint="eastAsia" w:ascii="宋体" w:hAnsi="宋体" w:eastAsia="宋体" w:cs="宋体"/>
                <w:lang w:eastAsia="zh-CN"/>
              </w:rPr>
              <w:t>。</w:t>
            </w:r>
          </w:p>
          <w:p w14:paraId="002802E4">
            <w:pPr>
              <w:pStyle w:val="3"/>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建立自治区、盟市、旗县、苏木乡镇、嘎查村五级林</w:t>
            </w:r>
            <w:r>
              <w:rPr>
                <w:rFonts w:hint="eastAsia" w:ascii="宋体" w:hAnsi="宋体" w:eastAsia="宋体" w:cs="宋体"/>
                <w:lang w:eastAsia="zh-CN"/>
              </w:rPr>
              <w:t>（</w:t>
            </w:r>
            <w:r>
              <w:rPr>
                <w:rFonts w:hint="eastAsia" w:ascii="宋体" w:hAnsi="宋体" w:eastAsia="宋体" w:cs="宋体"/>
              </w:rPr>
              <w:t>草</w:t>
            </w:r>
            <w:r>
              <w:rPr>
                <w:rFonts w:hint="eastAsia" w:ascii="宋体" w:hAnsi="宋体" w:eastAsia="宋体" w:cs="宋体"/>
                <w:lang w:eastAsia="zh-CN"/>
              </w:rPr>
              <w:t>）</w:t>
            </w:r>
            <w:r>
              <w:rPr>
                <w:rFonts w:hint="eastAsia" w:ascii="宋体" w:hAnsi="宋体" w:eastAsia="宋体" w:cs="宋体"/>
              </w:rPr>
              <w:t>长制责任体系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p>
          <w:p w14:paraId="673F2CFB">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关于全面推行林长制的实施意见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190B8DF">
            <w:pPr>
              <w:bidi w:val="0"/>
              <w:ind w:left="0" w:leftChars="0" w:right="0" w:rightChars="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59BC3414">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43A97C8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89" w:hRule="atLeast"/>
        </w:trPr>
        <w:tc>
          <w:tcPr>
            <w:tcW w:w="602" w:type="dxa"/>
            <w:tcBorders>
              <w:top w:val="single" w:color="231F20" w:sz="4" w:space="0"/>
              <w:bottom w:val="single" w:color="231F20" w:sz="4" w:space="0"/>
              <w:right w:val="single" w:color="231F20" w:sz="4" w:space="0"/>
            </w:tcBorders>
            <w:vAlign w:val="center"/>
          </w:tcPr>
          <w:p w14:paraId="3DCBD06E">
            <w:pPr>
              <w:pStyle w:val="3"/>
              <w:bidi w:val="0"/>
              <w:jc w:val="center"/>
              <w:rPr>
                <w:rFonts w:hint="default" w:ascii="宋体" w:hAnsi="宋体" w:eastAsia="宋体" w:cs="宋体"/>
                <w:lang w:val="en-US"/>
              </w:rPr>
            </w:pPr>
            <w:r>
              <w:rPr>
                <w:rFonts w:hint="eastAsia" w:ascii="宋体" w:hAnsi="宋体" w:eastAsia="宋体" w:cs="宋体"/>
                <w:lang w:val="en-US" w:eastAsia="zh-CN"/>
              </w:rPr>
              <w:t>76</w:t>
            </w:r>
          </w:p>
        </w:tc>
        <w:tc>
          <w:tcPr>
            <w:tcW w:w="1926" w:type="dxa"/>
            <w:tcBorders>
              <w:top w:val="single" w:color="231F20" w:sz="4" w:space="0"/>
              <w:left w:val="single" w:color="231F20" w:sz="4" w:space="0"/>
              <w:bottom w:val="single" w:color="231F20" w:sz="4" w:space="0"/>
              <w:right w:val="single" w:color="231F20" w:sz="4" w:space="0"/>
            </w:tcBorders>
            <w:vAlign w:val="center"/>
          </w:tcPr>
          <w:p w14:paraId="6700A8AA">
            <w:pPr>
              <w:pStyle w:val="3"/>
              <w:bidi w:val="0"/>
              <w:jc w:val="both"/>
              <w:rPr>
                <w:rFonts w:hint="eastAsia" w:ascii="宋体" w:hAnsi="宋体" w:eastAsia="宋体" w:cs="宋体"/>
              </w:rPr>
            </w:pPr>
            <w:r>
              <w:rPr>
                <w:rFonts w:hint="eastAsia" w:ascii="宋体" w:hAnsi="宋体" w:eastAsia="宋体" w:cs="宋体"/>
              </w:rPr>
              <w:t>开展退耕还林还草相关工作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2CB3615">
            <w:pPr>
              <w:pStyle w:val="3"/>
              <w:bidi w:val="0"/>
              <w:jc w:val="both"/>
              <w:rPr>
                <w:rFonts w:hint="eastAsia" w:ascii="宋体" w:hAnsi="宋体" w:eastAsia="宋体" w:cs="宋体"/>
              </w:rPr>
            </w:pPr>
            <w:r>
              <w:rPr>
                <w:rFonts w:hint="eastAsia" w:ascii="宋体" w:hAnsi="宋体" w:eastAsia="宋体" w:cs="宋体"/>
              </w:rPr>
              <w:t>制定退耕还林实施方案</w:t>
            </w:r>
            <w:r>
              <w:rPr>
                <w:rFonts w:hint="eastAsia" w:ascii="宋体" w:hAnsi="宋体" w:eastAsia="宋体" w:cs="宋体"/>
                <w:lang w:eastAsia="zh-CN"/>
              </w:rPr>
              <w:t>，</w:t>
            </w:r>
            <w:r>
              <w:rPr>
                <w:rFonts w:hint="eastAsia" w:ascii="宋体" w:hAnsi="宋体" w:eastAsia="宋体" w:cs="宋体"/>
              </w:rPr>
              <w:t>指导监督乡镇做好退耕还林还草落实工作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6B7C830">
            <w:pPr>
              <w:pStyle w:val="3"/>
              <w:bidi w:val="0"/>
              <w:jc w:val="both"/>
              <w:rPr>
                <w:rFonts w:hint="eastAsia" w:ascii="宋体" w:hAnsi="宋体" w:eastAsia="宋体" w:cs="宋体"/>
              </w:rPr>
            </w:pPr>
            <w:r>
              <w:rPr>
                <w:rFonts w:hint="eastAsia" w:ascii="宋体" w:hAnsi="宋体" w:eastAsia="宋体" w:cs="宋体"/>
              </w:rPr>
              <w:t>将退耕还林还草实施方案确定的内容落实到土地承包经营权人和具体地块</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62A919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退耕还林条例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县级以上地方人民政府林业、计划、财政、农业、水利、粮食等部门在本级人民政府的统一领导下</w:t>
            </w:r>
            <w:r>
              <w:rPr>
                <w:rFonts w:hint="eastAsia" w:ascii="宋体" w:hAnsi="宋体" w:eastAsia="宋体" w:cs="宋体"/>
                <w:lang w:eastAsia="zh-CN"/>
              </w:rPr>
              <w:t>，</w:t>
            </w:r>
            <w:r>
              <w:rPr>
                <w:rFonts w:hint="eastAsia" w:ascii="宋体" w:hAnsi="宋体" w:eastAsia="宋体" w:cs="宋体"/>
              </w:rPr>
              <w:t>按照本条例和规定的职责分工</w:t>
            </w:r>
            <w:r>
              <w:rPr>
                <w:rFonts w:hint="eastAsia" w:ascii="宋体" w:hAnsi="宋体" w:eastAsia="宋体" w:cs="宋体"/>
                <w:lang w:eastAsia="zh-CN"/>
              </w:rPr>
              <w:t>，</w:t>
            </w:r>
            <w:r>
              <w:rPr>
                <w:rFonts w:hint="eastAsia" w:ascii="宋体" w:hAnsi="宋体" w:eastAsia="宋体" w:cs="宋体"/>
              </w:rPr>
              <w:t>负责退耕还林的有关工作</w:t>
            </w:r>
            <w:r>
              <w:rPr>
                <w:rFonts w:hint="eastAsia" w:ascii="宋体" w:hAnsi="宋体" w:eastAsia="宋体" w:cs="宋体"/>
                <w:lang w:eastAsia="zh-CN"/>
              </w:rPr>
              <w:t>。</w:t>
            </w:r>
          </w:p>
          <w:p w14:paraId="1F31B67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对在国务院批准规划范围内实施退耕还草的农牧民</w:t>
            </w:r>
            <w:r>
              <w:rPr>
                <w:rFonts w:hint="eastAsia" w:ascii="宋体" w:hAnsi="宋体" w:eastAsia="宋体" w:cs="宋体"/>
                <w:lang w:eastAsia="zh-CN"/>
              </w:rPr>
              <w:t>，</w:t>
            </w:r>
            <w:r>
              <w:rPr>
                <w:rFonts w:hint="eastAsia" w:ascii="宋体" w:hAnsi="宋体" w:eastAsia="宋体" w:cs="宋体"/>
              </w:rPr>
              <w:t>按照国家规定给予粮食、现金、草种费补助</w:t>
            </w:r>
            <w:r>
              <w:rPr>
                <w:rFonts w:hint="eastAsia" w:ascii="宋体" w:hAnsi="宋体" w:eastAsia="宋体" w:cs="宋体"/>
                <w:lang w:eastAsia="zh-CN"/>
              </w:rPr>
              <w:t>。</w:t>
            </w:r>
            <w:r>
              <w:rPr>
                <w:rFonts w:hint="eastAsia" w:ascii="宋体" w:hAnsi="宋体" w:eastAsia="宋体" w:cs="宋体"/>
              </w:rPr>
              <w:t>退耕还草完成后</w:t>
            </w:r>
            <w:r>
              <w:rPr>
                <w:rFonts w:hint="eastAsia" w:ascii="宋体" w:hAnsi="宋体" w:eastAsia="宋体" w:cs="宋体"/>
                <w:lang w:eastAsia="zh-CN"/>
              </w:rPr>
              <w:t>，</w:t>
            </w:r>
            <w:r>
              <w:rPr>
                <w:rFonts w:hint="eastAsia" w:ascii="宋体" w:hAnsi="宋体" w:eastAsia="宋体" w:cs="宋体"/>
              </w:rPr>
              <w:t>由县级以上人民政府草原行政主管部门核实登记</w:t>
            </w:r>
            <w:r>
              <w:rPr>
                <w:rFonts w:hint="eastAsia" w:ascii="宋体" w:hAnsi="宋体" w:eastAsia="宋体" w:cs="宋体"/>
                <w:lang w:eastAsia="zh-CN"/>
              </w:rPr>
              <w:t>，</w:t>
            </w:r>
            <w:r>
              <w:rPr>
                <w:rFonts w:hint="eastAsia" w:ascii="宋体" w:hAnsi="宋体" w:eastAsia="宋体" w:cs="宋体"/>
              </w:rPr>
              <w:t>依法履行土地用途变更手续</w:t>
            </w:r>
            <w:r>
              <w:rPr>
                <w:rFonts w:hint="eastAsia" w:ascii="宋体" w:hAnsi="宋体" w:eastAsia="宋体" w:cs="宋体"/>
                <w:lang w:eastAsia="zh-CN"/>
              </w:rPr>
              <w:t>，</w:t>
            </w:r>
            <w:r>
              <w:rPr>
                <w:rFonts w:hint="eastAsia" w:ascii="宋体" w:hAnsi="宋体" w:eastAsia="宋体" w:cs="宋体"/>
              </w:rPr>
              <w:t>发放草原权属证书</w:t>
            </w:r>
            <w:r>
              <w:rPr>
                <w:rFonts w:hint="eastAsia" w:ascii="宋体" w:hAnsi="宋体" w:eastAsia="宋体" w:cs="宋体"/>
                <w:lang w:eastAsia="zh-CN"/>
              </w:rPr>
              <w:t>。</w:t>
            </w:r>
          </w:p>
          <w:p w14:paraId="1682F42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内蒙古自治区退耕还林管理办法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旗县级人民政府林业行政主管部门根据退耕还林年度实施方案</w:t>
            </w:r>
            <w:r>
              <w:rPr>
                <w:rFonts w:hint="eastAsia" w:ascii="宋体" w:hAnsi="宋体" w:eastAsia="宋体" w:cs="宋体"/>
                <w:lang w:eastAsia="zh-CN"/>
              </w:rPr>
              <w:t>，</w:t>
            </w:r>
            <w:r>
              <w:rPr>
                <w:rFonts w:hint="eastAsia" w:ascii="宋体" w:hAnsi="宋体" w:eastAsia="宋体" w:cs="宋体"/>
              </w:rPr>
              <w:t>组织有林业调查规划设计资质的单位</w:t>
            </w:r>
            <w:r>
              <w:rPr>
                <w:rFonts w:hint="eastAsia" w:ascii="宋体" w:hAnsi="宋体" w:eastAsia="宋体" w:cs="宋体"/>
                <w:lang w:eastAsia="zh-CN"/>
              </w:rPr>
              <w:t>，</w:t>
            </w:r>
            <w:r>
              <w:rPr>
                <w:rFonts w:hint="eastAsia" w:ascii="宋体" w:hAnsi="宋体" w:eastAsia="宋体" w:cs="宋体"/>
              </w:rPr>
              <w:t>编制苏木、乡镇退耕还林作业设计</w:t>
            </w:r>
            <w:r>
              <w:rPr>
                <w:rFonts w:hint="eastAsia" w:ascii="宋体" w:hAnsi="宋体" w:eastAsia="宋体" w:cs="宋体"/>
                <w:lang w:eastAsia="zh-CN"/>
              </w:rPr>
              <w:t>，</w:t>
            </w:r>
            <w:r>
              <w:rPr>
                <w:rFonts w:hint="eastAsia" w:ascii="宋体" w:hAnsi="宋体" w:eastAsia="宋体" w:cs="宋体"/>
              </w:rPr>
              <w:t>经盟行政公署、设区的市人民政府林业行政主管部门审批后实施</w:t>
            </w:r>
            <w:r>
              <w:rPr>
                <w:rFonts w:hint="eastAsia" w:ascii="宋体" w:hAnsi="宋体" w:eastAsia="宋体" w:cs="宋体"/>
                <w:lang w:eastAsia="zh-CN"/>
              </w:rPr>
              <w:t>。</w:t>
            </w:r>
            <w:r>
              <w:rPr>
                <w:rFonts w:hint="eastAsia" w:ascii="宋体" w:hAnsi="宋体" w:eastAsia="宋体" w:cs="宋体"/>
              </w:rPr>
              <w:t>因特殊情况需要变更作业设计的</w:t>
            </w:r>
            <w:r>
              <w:rPr>
                <w:rFonts w:hint="eastAsia" w:ascii="宋体" w:hAnsi="宋体" w:eastAsia="宋体" w:cs="宋体"/>
                <w:lang w:eastAsia="zh-CN"/>
              </w:rPr>
              <w:t>，</w:t>
            </w:r>
            <w:r>
              <w:rPr>
                <w:rFonts w:hint="eastAsia" w:ascii="宋体" w:hAnsi="宋体" w:eastAsia="宋体" w:cs="宋体"/>
              </w:rPr>
              <w:t>应当按原审批程序重新审批</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苏木乡镇人民政府应当将退耕还林实施方案确定的内容落实到土地承包经营权人和具体地块</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27BF70E">
            <w:pPr>
              <w:bidi w:val="0"/>
              <w:ind w:left="0" w:leftChars="0" w:right="0" w:rightChars="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618EF7BF">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r w14:paraId="1A7053C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24" w:hRule="atLeast"/>
        </w:trPr>
        <w:tc>
          <w:tcPr>
            <w:tcW w:w="602" w:type="dxa"/>
            <w:tcBorders>
              <w:top w:val="single" w:color="231F20" w:sz="4" w:space="0"/>
              <w:bottom w:val="single" w:color="231F20" w:sz="4" w:space="0"/>
              <w:right w:val="single" w:color="231F20" w:sz="4" w:space="0"/>
            </w:tcBorders>
            <w:vAlign w:val="center"/>
          </w:tcPr>
          <w:p w14:paraId="4A878C3D">
            <w:pPr>
              <w:pStyle w:val="3"/>
              <w:bidi w:val="0"/>
              <w:ind w:left="97" w:leftChars="0" w:right="0" w:rightChars="0"/>
              <w:jc w:val="center"/>
              <w:rPr>
                <w:rFonts w:hint="eastAsia" w:ascii="宋体" w:hAnsi="宋体" w:eastAsia="宋体" w:cs="宋体"/>
                <w:lang w:val="en-US" w:eastAsia="zh-CN"/>
              </w:rPr>
            </w:pPr>
            <w:r>
              <w:rPr>
                <w:rFonts w:hint="eastAsia" w:ascii="黑体" w:hAnsi="黑体" w:eastAsia="黑体" w:cs="黑体"/>
              </w:rPr>
              <w:t>序号</w:t>
            </w:r>
          </w:p>
        </w:tc>
        <w:tc>
          <w:tcPr>
            <w:tcW w:w="1926" w:type="dxa"/>
            <w:tcBorders>
              <w:top w:val="single" w:color="231F20" w:sz="4" w:space="0"/>
              <w:left w:val="single" w:color="231F20" w:sz="4" w:space="0"/>
              <w:bottom w:val="single" w:color="231F20" w:sz="4" w:space="0"/>
              <w:right w:val="single" w:color="231F20" w:sz="4" w:space="0"/>
            </w:tcBorders>
            <w:vAlign w:val="center"/>
          </w:tcPr>
          <w:p w14:paraId="0538492B">
            <w:pPr>
              <w:pStyle w:val="3"/>
              <w:bidi w:val="0"/>
              <w:ind w:left="97" w:leftChars="0" w:right="0" w:rightChars="0"/>
              <w:jc w:val="center"/>
              <w:rPr>
                <w:rFonts w:hint="eastAsia" w:ascii="宋体" w:hAnsi="宋体" w:eastAsia="宋体" w:cs="宋体"/>
              </w:rPr>
            </w:pPr>
            <w:r>
              <w:rPr>
                <w:rFonts w:hint="eastAsia" w:ascii="黑体" w:hAnsi="黑体" w:eastAsia="黑体" w:cs="黑体"/>
              </w:rPr>
              <w:t>事项名称</w:t>
            </w:r>
          </w:p>
        </w:tc>
        <w:tc>
          <w:tcPr>
            <w:tcW w:w="1204" w:type="dxa"/>
            <w:tcBorders>
              <w:top w:val="single" w:color="231F20" w:sz="4" w:space="0"/>
              <w:left w:val="single" w:color="231F20" w:sz="4" w:space="0"/>
              <w:bottom w:val="single" w:color="231F20" w:sz="4" w:space="0"/>
              <w:right w:val="single" w:color="231F20" w:sz="4" w:space="0"/>
            </w:tcBorders>
            <w:vAlign w:val="center"/>
          </w:tcPr>
          <w:p w14:paraId="2709FD5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327319">
            <w:pPr>
              <w:pStyle w:val="3"/>
              <w:bidi w:val="0"/>
              <w:ind w:left="97" w:leftChars="0" w:right="0" w:rightChars="0"/>
              <w:jc w:val="center"/>
              <w:rPr>
                <w:rFonts w:hint="eastAsia" w:ascii="宋体" w:hAnsi="宋体" w:eastAsia="宋体" w:cs="宋体"/>
              </w:rPr>
            </w:pPr>
            <w:r>
              <w:rPr>
                <w:rFonts w:hint="eastAsia" w:ascii="黑体" w:hAnsi="黑体" w:eastAsia="黑体" w:cs="黑体"/>
              </w:rPr>
              <w:t>责任</w:t>
            </w:r>
          </w:p>
        </w:tc>
        <w:tc>
          <w:tcPr>
            <w:tcW w:w="1204" w:type="dxa"/>
            <w:tcBorders>
              <w:top w:val="single" w:color="231F20" w:sz="4" w:space="0"/>
              <w:left w:val="single" w:color="231F20" w:sz="4" w:space="0"/>
              <w:bottom w:val="single" w:color="231F20" w:sz="4" w:space="0"/>
              <w:right w:val="single" w:color="231F20" w:sz="4" w:space="0"/>
            </w:tcBorders>
            <w:vAlign w:val="center"/>
          </w:tcPr>
          <w:p w14:paraId="65D5C106">
            <w:pPr>
              <w:pStyle w:val="3"/>
              <w:bidi w:val="0"/>
              <w:jc w:val="center"/>
              <w:rPr>
                <w:rFonts w:hint="eastAsia" w:ascii="黑体" w:hAnsi="黑体" w:eastAsia="黑体" w:cs="黑体"/>
              </w:rPr>
            </w:pPr>
            <w:r>
              <w:rPr>
                <w:rFonts w:hint="eastAsia" w:ascii="黑体" w:hAnsi="黑体" w:eastAsia="黑体" w:cs="黑体"/>
              </w:rPr>
              <w:t>乡镇</w:t>
            </w:r>
          </w:p>
          <w:p w14:paraId="5FD9A0DB">
            <w:pPr>
              <w:pStyle w:val="3"/>
              <w:bidi w:val="0"/>
              <w:ind w:left="97" w:leftChars="0" w:right="0" w:rightChars="0"/>
              <w:jc w:val="center"/>
              <w:rPr>
                <w:rFonts w:hint="eastAsia" w:ascii="宋体" w:hAnsi="宋体" w:eastAsia="宋体" w:cs="宋体"/>
              </w:rPr>
            </w:pPr>
            <w:r>
              <w:rPr>
                <w:rFonts w:hint="eastAsia" w:ascii="黑体" w:hAnsi="黑体" w:eastAsia="黑体" w:cs="黑体"/>
              </w:rPr>
              <w:t>责任</w:t>
            </w:r>
          </w:p>
        </w:tc>
        <w:tc>
          <w:tcPr>
            <w:tcW w:w="6980" w:type="dxa"/>
            <w:tcBorders>
              <w:top w:val="single" w:color="231F20" w:sz="4" w:space="0"/>
              <w:left w:val="single" w:color="231F20" w:sz="4" w:space="0"/>
              <w:bottom w:val="single" w:color="231F20" w:sz="4" w:space="0"/>
              <w:right w:val="single" w:color="231F20" w:sz="4" w:space="0"/>
            </w:tcBorders>
            <w:vAlign w:val="center"/>
          </w:tcPr>
          <w:p w14:paraId="37FD9934">
            <w:pPr>
              <w:pStyle w:val="3"/>
              <w:bidi w:val="0"/>
              <w:ind w:left="97" w:leftChars="0" w:right="0" w:rightChars="0"/>
              <w:jc w:val="center"/>
              <w:rPr>
                <w:rFonts w:hint="eastAsia" w:ascii="宋体" w:hAnsi="宋体" w:eastAsia="宋体" w:cs="宋体"/>
                <w:lang w:eastAsia="zh-CN"/>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298F065">
            <w:pPr>
              <w:pStyle w:val="3"/>
              <w:bidi w:val="0"/>
              <w:ind w:left="97" w:leftChars="0" w:right="0" w:rightChars="0"/>
              <w:jc w:val="center"/>
              <w:rPr>
                <w:rFonts w:hint="eastAsia" w:ascii="宋体" w:hAnsi="宋体" w:eastAsia="宋体" w:cs="宋体"/>
                <w:lang w:val="en-US" w:eastAsia="zh-CN"/>
              </w:rPr>
            </w:pPr>
            <w:r>
              <w:rPr>
                <w:rFonts w:hint="eastAsia" w:ascii="黑体" w:hAnsi="黑体" w:eastAsia="黑体" w:cs="黑体"/>
              </w:rPr>
              <w:t>主体责任部门</w:t>
            </w:r>
          </w:p>
        </w:tc>
        <w:tc>
          <w:tcPr>
            <w:tcW w:w="733" w:type="dxa"/>
            <w:tcBorders>
              <w:top w:val="single" w:color="231F20" w:sz="4" w:space="0"/>
              <w:left w:val="single" w:color="231F20" w:sz="4" w:space="0"/>
              <w:bottom w:val="single" w:color="231F20" w:sz="4" w:space="0"/>
            </w:tcBorders>
            <w:vAlign w:val="center"/>
          </w:tcPr>
          <w:p w14:paraId="27EF54DA">
            <w:pPr>
              <w:pStyle w:val="3"/>
              <w:bidi w:val="0"/>
              <w:ind w:left="97" w:leftChars="0" w:right="0" w:rightChars="0"/>
              <w:jc w:val="center"/>
              <w:rPr>
                <w:rFonts w:hint="eastAsia" w:ascii="宋体" w:hAnsi="宋体" w:eastAsia="宋体" w:cs="宋体"/>
                <w:lang w:eastAsia="zh-CN"/>
              </w:rPr>
            </w:pPr>
            <w:r>
              <w:rPr>
                <w:rFonts w:hint="eastAsia" w:ascii="黑体" w:hAnsi="黑体" w:eastAsia="黑体" w:cs="黑体"/>
              </w:rPr>
              <w:t>配合责任部门</w:t>
            </w:r>
          </w:p>
        </w:tc>
      </w:tr>
      <w:tr w14:paraId="569305F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293" w:hRule="atLeast"/>
        </w:trPr>
        <w:tc>
          <w:tcPr>
            <w:tcW w:w="602" w:type="dxa"/>
            <w:tcBorders>
              <w:top w:val="single" w:color="231F20" w:sz="4" w:space="0"/>
              <w:right w:val="single" w:color="231F20" w:sz="4" w:space="0"/>
            </w:tcBorders>
            <w:vAlign w:val="center"/>
          </w:tcPr>
          <w:p w14:paraId="522080B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77</w:t>
            </w:r>
          </w:p>
        </w:tc>
        <w:tc>
          <w:tcPr>
            <w:tcW w:w="1926" w:type="dxa"/>
            <w:tcBorders>
              <w:top w:val="single" w:color="231F20" w:sz="4" w:space="0"/>
              <w:left w:val="single" w:color="231F20" w:sz="4" w:space="0"/>
              <w:right w:val="single" w:color="231F20" w:sz="4" w:space="0"/>
            </w:tcBorders>
            <w:vAlign w:val="center"/>
          </w:tcPr>
          <w:p w14:paraId="0D00AF34">
            <w:pPr>
              <w:pStyle w:val="3"/>
              <w:bidi w:val="0"/>
              <w:ind w:left="97" w:leftChars="0" w:right="0" w:rightChars="0"/>
              <w:jc w:val="both"/>
              <w:rPr>
                <w:rFonts w:hint="eastAsia" w:ascii="宋体" w:hAnsi="宋体" w:eastAsia="宋体" w:cs="宋体"/>
              </w:rPr>
            </w:pPr>
            <w:r>
              <w:rPr>
                <w:rFonts w:hint="eastAsia" w:ascii="宋体" w:hAnsi="宋体" w:eastAsia="宋体" w:cs="宋体"/>
              </w:rPr>
              <w:t>配合做好湿地保护相关工作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8BC9363">
            <w:pPr>
              <w:pStyle w:val="3"/>
              <w:bidi w:val="0"/>
              <w:ind w:left="97" w:leftChars="0" w:right="0" w:rightChars="0"/>
              <w:jc w:val="both"/>
              <w:rPr>
                <w:rFonts w:hint="eastAsia" w:ascii="宋体" w:hAnsi="宋体" w:eastAsia="宋体" w:cs="宋体"/>
              </w:rPr>
            </w:pPr>
            <w:r>
              <w:rPr>
                <w:rFonts w:hint="eastAsia" w:ascii="宋体" w:hAnsi="宋体" w:eastAsia="宋体" w:cs="宋体"/>
              </w:rPr>
              <w:t>林业和草原部门负责湿地调查、监测、评估工作</w:t>
            </w:r>
            <w:r>
              <w:rPr>
                <w:rFonts w:hint="eastAsia" w:ascii="宋体" w:hAnsi="宋体" w:eastAsia="宋体" w:cs="宋体"/>
                <w:lang w:eastAsia="zh-CN"/>
              </w:rPr>
              <w:t>，</w:t>
            </w:r>
            <w:r>
              <w:rPr>
                <w:rFonts w:hint="eastAsia" w:ascii="宋体" w:hAnsi="宋体" w:eastAsia="宋体" w:cs="宋体"/>
              </w:rPr>
              <w:t>建立湿地资源档案</w:t>
            </w:r>
            <w:r>
              <w:rPr>
                <w:rFonts w:hint="eastAsia" w:ascii="宋体" w:hAnsi="宋体" w:eastAsia="宋体" w:cs="宋体"/>
                <w:lang w:eastAsia="zh-CN"/>
              </w:rPr>
              <w:t>。</w:t>
            </w:r>
            <w:r>
              <w:rPr>
                <w:rFonts w:hint="eastAsia" w:ascii="宋体" w:hAnsi="宋体" w:eastAsia="宋体" w:cs="宋体"/>
              </w:rPr>
              <w:t>生态环境、自然资源、水利等部门按照各自的职责做好保护湿地工作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C9D1D2">
            <w:pPr>
              <w:pStyle w:val="3"/>
              <w:bidi w:val="0"/>
              <w:ind w:left="97" w:leftChars="0" w:right="0" w:rightChars="0"/>
              <w:jc w:val="both"/>
              <w:rPr>
                <w:rFonts w:hint="eastAsia" w:ascii="宋体" w:hAnsi="宋体" w:eastAsia="宋体" w:cs="宋体"/>
              </w:rPr>
            </w:pPr>
            <w:r>
              <w:rPr>
                <w:rFonts w:hint="eastAsia" w:ascii="宋体" w:hAnsi="宋体" w:eastAsia="宋体" w:cs="宋体"/>
              </w:rPr>
              <w:t>负责辖区内湿地保护情况的日常监督工作</w:t>
            </w:r>
            <w:r>
              <w:rPr>
                <w:rFonts w:hint="eastAsia" w:ascii="宋体" w:hAnsi="宋体" w:eastAsia="宋体" w:cs="宋体"/>
                <w:lang w:eastAsia="zh-CN"/>
              </w:rPr>
              <w:t>。</w:t>
            </w:r>
            <w:r>
              <w:rPr>
                <w:rFonts w:hint="eastAsia" w:ascii="宋体" w:hAnsi="宋体" w:eastAsia="宋体" w:cs="宋体"/>
              </w:rPr>
              <w:t>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7CDC1E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中华人民共和国湿地保护法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县级以上人民政府应当将湿地保护纳入国民经济和社会发展规划</w:t>
            </w:r>
            <w:r>
              <w:rPr>
                <w:rFonts w:hint="eastAsia" w:ascii="宋体" w:hAnsi="宋体" w:eastAsia="宋体" w:cs="宋体"/>
                <w:lang w:eastAsia="zh-CN"/>
              </w:rPr>
              <w:t>，</w:t>
            </w:r>
            <w:r>
              <w:rPr>
                <w:rFonts w:hint="eastAsia" w:ascii="宋体" w:hAnsi="宋体" w:eastAsia="宋体" w:cs="宋体"/>
              </w:rPr>
              <w:t>并将开展湿地保护工作所需经费按照事权划分原则列入预算</w:t>
            </w:r>
            <w:r>
              <w:rPr>
                <w:rFonts w:hint="eastAsia" w:ascii="宋体" w:hAnsi="宋体" w:eastAsia="宋体" w:cs="宋体"/>
                <w:lang w:eastAsia="zh-CN"/>
              </w:rPr>
              <w:t>。</w:t>
            </w:r>
            <w:r>
              <w:rPr>
                <w:rFonts w:hint="eastAsia" w:ascii="宋体" w:hAnsi="宋体" w:eastAsia="宋体" w:cs="宋体"/>
              </w:rPr>
              <w:t>县级以上地方人民政府对本行政区域内的湿地保护负责</w:t>
            </w:r>
            <w:r>
              <w:rPr>
                <w:rFonts w:hint="eastAsia" w:ascii="宋体" w:hAnsi="宋体" w:eastAsia="宋体" w:cs="宋体"/>
                <w:lang w:eastAsia="zh-CN"/>
              </w:rPr>
              <w:t>，</w:t>
            </w:r>
            <w:r>
              <w:rPr>
                <w:rFonts w:hint="eastAsia" w:ascii="宋体" w:hAnsi="宋体" w:eastAsia="宋体" w:cs="宋体"/>
              </w:rPr>
              <w:t>采取措施保持湿地面积稳定</w:t>
            </w:r>
            <w:r>
              <w:rPr>
                <w:rFonts w:hint="eastAsia" w:ascii="宋体" w:hAnsi="宋体" w:eastAsia="宋体" w:cs="宋体"/>
                <w:lang w:eastAsia="zh-CN"/>
              </w:rPr>
              <w:t>，</w:t>
            </w:r>
            <w:r>
              <w:rPr>
                <w:rFonts w:hint="eastAsia" w:ascii="宋体" w:hAnsi="宋体" w:eastAsia="宋体" w:cs="宋体"/>
              </w:rPr>
              <w:t>提升湿地生态功能</w:t>
            </w:r>
            <w:r>
              <w:rPr>
                <w:rFonts w:hint="eastAsia" w:ascii="宋体" w:hAnsi="宋体" w:eastAsia="宋体" w:cs="宋体"/>
                <w:lang w:eastAsia="zh-CN"/>
              </w:rPr>
              <w:t>。</w:t>
            </w:r>
            <w:r>
              <w:rPr>
                <w:rFonts w:hint="eastAsia" w:ascii="宋体" w:hAnsi="宋体" w:eastAsia="宋体" w:cs="宋体"/>
              </w:rPr>
              <w:t>乡镇人民政府组织群众做好湿地保护相关工作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p w14:paraId="26EEB3E2">
            <w:pPr>
              <w:pStyle w:val="3"/>
              <w:bidi w:val="0"/>
              <w:ind w:left="97" w:leftChars="0" w:right="0" w:rightChars="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内蒙古自治区湿地保护条例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各级人民政府应当建立健全湿地保护与合理利用管理协调机制</w:t>
            </w:r>
            <w:r>
              <w:rPr>
                <w:rFonts w:hint="eastAsia" w:ascii="宋体" w:hAnsi="宋体" w:eastAsia="宋体" w:cs="宋体"/>
                <w:lang w:eastAsia="zh-CN"/>
              </w:rPr>
              <w:t>，</w:t>
            </w:r>
            <w:r>
              <w:rPr>
                <w:rFonts w:hint="eastAsia" w:ascii="宋体" w:hAnsi="宋体" w:eastAsia="宋体" w:cs="宋体"/>
              </w:rPr>
              <w:t>加强对湿地保护工作的领导</w:t>
            </w:r>
            <w:r>
              <w:rPr>
                <w:rFonts w:hint="eastAsia" w:ascii="宋体" w:hAnsi="宋体" w:eastAsia="宋体" w:cs="宋体"/>
                <w:lang w:eastAsia="zh-CN"/>
              </w:rPr>
              <w:t>。</w:t>
            </w:r>
            <w:r>
              <w:rPr>
                <w:rFonts w:hint="eastAsia" w:ascii="宋体" w:hAnsi="宋体" w:eastAsia="宋体" w:cs="宋体"/>
              </w:rPr>
              <w:t>旗县级以上人民政府林业草原、生态环境、农牧业、水利、自然资源、建设等行政主管部门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依法做好湿地保护工作</w:t>
            </w:r>
            <w:r>
              <w:rPr>
                <w:rFonts w:hint="eastAsia" w:ascii="宋体" w:hAnsi="宋体" w:eastAsia="宋体" w:cs="宋体"/>
                <w:lang w:eastAsia="zh-CN"/>
              </w:rPr>
              <w:t>。</w:t>
            </w:r>
            <w:r>
              <w:rPr>
                <w:rFonts w:hint="eastAsia" w:ascii="宋体" w:hAnsi="宋体" w:eastAsia="宋体" w:cs="宋体"/>
              </w:rPr>
              <w:t>旗县级以上人民政府林业草原行政主管部门负责湿地保护的组织和协调工作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各级人民政府及其有关行政主管部门应当开展湿地保护的宣传教育活动</w:t>
            </w:r>
            <w:r>
              <w:rPr>
                <w:rFonts w:hint="eastAsia" w:ascii="宋体" w:hAnsi="宋体" w:eastAsia="宋体" w:cs="宋体"/>
                <w:lang w:eastAsia="zh-CN"/>
              </w:rPr>
              <w:t>，</w:t>
            </w:r>
            <w:r>
              <w:rPr>
                <w:rFonts w:hint="eastAsia" w:ascii="宋体" w:hAnsi="宋体" w:eastAsia="宋体" w:cs="宋体"/>
              </w:rPr>
              <w:t>提高公民的湿地保护意识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01DF362">
            <w:pPr>
              <w:pStyle w:val="3"/>
              <w:bidi w:val="0"/>
              <w:ind w:left="97" w:leftChars="0" w:right="0" w:rightChars="0"/>
              <w:rPr>
                <w:rFonts w:hint="eastAsia" w:ascii="宋体" w:hAnsi="宋体" w:eastAsia="宋体" w:cs="宋体"/>
                <w:lang w:val="en-US" w:eastAsia="zh-CN"/>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生态环境局等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41529625">
            <w:pPr>
              <w:pStyle w:val="3"/>
              <w:bidi w:val="0"/>
              <w:ind w:left="97" w:leftChars="0" w:right="0" w:rightChars="0"/>
              <w:rPr>
                <w:rFonts w:hint="eastAsia" w:ascii="宋体" w:hAnsi="宋体" w:eastAsia="宋体" w:cs="宋体"/>
                <w:lang w:eastAsia="zh-CN"/>
              </w:rPr>
            </w:pPr>
            <w:r>
              <w:rPr>
                <w:rFonts w:hint="eastAsia" w:ascii="宋体" w:hAnsi="宋体" w:eastAsia="宋体" w:cs="宋体"/>
                <w:lang w:val="en-US" w:eastAsia="zh-CN"/>
              </w:rPr>
              <w:t>那吉镇</w:t>
            </w:r>
          </w:p>
        </w:tc>
      </w:tr>
    </w:tbl>
    <w:p w14:paraId="628E1E3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3" o:spid="_x0000_s1223" o:spt="202" type="#_x0000_t202" style="position:absolute;left:0pt;margin-left:56.25pt;margin-top:69.65pt;height:15.1pt;width:17.3pt;mso-position-horizontal-relative:page;mso-position-vertical-relative:page;z-index:251858944;mso-width-relative:page;mso-height-relative:page;" filled="f" stroked="f" coordsize="21600,21600">
            <v:path/>
            <v:fill on="f" focussize="0,0"/>
            <v:stroke on="f" joinstyle="miter"/>
            <v:imagedata o:title=""/>
            <o:lock v:ext="edit"/>
            <v:textbox inset="0mm,0mm,0mm,0mm" style="layout-flow:vertical;">
              <w:txbxContent>
                <w:p w14:paraId="681E7F4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4" o:spid="_x0000_s1224" o:spt="202" type="#_x0000_t202" style="position:absolute;left:0pt;margin-left:56.25pt;margin-top:118.55pt;height:16.3pt;width:17.3pt;mso-position-horizontal-relative:page;mso-position-vertical-relative:page;z-index:251859968;mso-width-relative:page;mso-height-relative:page;" filled="f" stroked="f" coordsize="21600,21600">
            <v:path/>
            <v:fill on="f" focussize="0,0"/>
            <v:stroke on="f"/>
            <v:imagedata o:title=""/>
            <o:lock v:ext="edit" aspectratio="f"/>
            <v:textbox inset="0mm,0mm,0mm,0mm" style="layout-flow:vertical;">
              <w:txbxContent>
                <w:p w14:paraId="02DD2003">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25" o:spid="_x0000_s1225" o:spt="202" type="#_x0000_t202" style="position:absolute;left:0pt;margin-left:54.05pt;margin-top:90.6pt;height:22.1pt;width:17.3pt;mso-position-horizontal-relative:page;mso-position-vertical-relative:page;z-index:251860992;mso-width-relative:page;mso-height-relative:page;" filled="f" stroked="f" coordsize="21600,21600">
            <v:path/>
            <v:fill on="f" focussize="0,0"/>
            <v:stroke on="f" joinstyle="miter"/>
            <v:imagedata o:title=""/>
            <o:lock v:ext="edit"/>
            <v:textbox inset="0mm,0mm,0mm,0mm" style="layout-flow:vertical;">
              <w:txbxContent>
                <w:p w14:paraId="577DEFC2">
                  <w:pPr>
                    <w:spacing w:before="13" w:line="332" w:lineRule="exact"/>
                    <w:ind w:left="20" w:right="0" w:firstLine="0"/>
                    <w:jc w:val="left"/>
                    <w:rPr>
                      <w:rFonts w:hint="eastAsia" w:ascii="PMingLiU" w:eastAsia="PMingLiU"/>
                      <w:sz w:val="26"/>
                    </w:rPr>
                  </w:pPr>
                </w:p>
              </w:txbxContent>
            </v:textbox>
          </v:shape>
        </w:pict>
      </w:r>
    </w:p>
    <w:p w14:paraId="40C7A0D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2314A5A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26" o:spid="_x0000_s1226" o:spt="202" type="#_x0000_t202" style="position:absolute;left:0pt;margin-left:56.25pt;margin-top:460.7pt;height:15.1pt;width:17.3pt;mso-position-horizontal-relative:page;mso-position-vertical-relative:page;z-index:251862016;mso-width-relative:page;mso-height-relative:page;" filled="f" stroked="f" coordsize="21600,21600">
            <v:path/>
            <v:fill on="f" focussize="0,0"/>
            <v:stroke on="f" joinstyle="miter"/>
            <v:imagedata o:title=""/>
            <o:lock v:ext="edit"/>
            <v:textbox inset="0mm,0mm,0mm,0mm" style="layout-flow:vertical;">
              <w:txbxContent>
                <w:p w14:paraId="5523E04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7" o:spid="_x0000_s1227" o:spt="202" type="#_x0000_t202" style="position:absolute;left:0pt;margin-left:56.25pt;margin-top:509.6pt;height:15.1pt;width:17.3pt;mso-position-horizontal-relative:page;mso-position-vertical-relative:page;z-index:251863040;mso-width-relative:page;mso-height-relative:page;" filled="f" stroked="f" coordsize="21600,21600">
            <v:path/>
            <v:fill on="f" focussize="0,0"/>
            <v:stroke on="f" joinstyle="miter"/>
            <v:imagedata o:title=""/>
            <o:lock v:ext="edit"/>
            <v:textbox inset="0mm,0mm,0mm,0mm" style="layout-flow:vertical;">
              <w:txbxContent>
                <w:p w14:paraId="46AB707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8" o:spid="_x0000_s1228" o:spt="202" type="#_x0000_t202" style="position:absolute;left:0pt;margin-left:54.05pt;margin-top:481.65pt;height:22.1pt;width:17.3pt;mso-position-horizontal-relative:page;mso-position-vertical-relative:page;z-index:251864064;mso-width-relative:page;mso-height-relative:page;" filled="f" stroked="f" coordsize="21600,21600">
            <v:path/>
            <v:fill on="f" focussize="0,0"/>
            <v:stroke on="f" joinstyle="miter"/>
            <v:imagedata o:title=""/>
            <o:lock v:ext="edit"/>
            <v:textbox inset="0mm,0mm,0mm,0mm" style="layout-flow:vertical;">
              <w:txbxContent>
                <w:p w14:paraId="7969A625">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BDD9B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BD9D9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443C8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43A1F2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A9559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2551874">
            <w:pPr>
              <w:pStyle w:val="3"/>
              <w:bidi w:val="0"/>
              <w:jc w:val="center"/>
              <w:rPr>
                <w:rFonts w:hint="eastAsia" w:ascii="黑体" w:hAnsi="黑体" w:eastAsia="黑体" w:cs="黑体"/>
              </w:rPr>
            </w:pPr>
            <w:r>
              <w:rPr>
                <w:rFonts w:hint="eastAsia" w:ascii="黑体" w:hAnsi="黑体" w:eastAsia="黑体" w:cs="黑体"/>
              </w:rPr>
              <w:t>乡镇</w:t>
            </w:r>
          </w:p>
          <w:p w14:paraId="27220F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8F9AE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BB4B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2C467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4A34D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211" w:hRule="atLeast"/>
        </w:trPr>
        <w:tc>
          <w:tcPr>
            <w:tcW w:w="602" w:type="dxa"/>
            <w:tcBorders>
              <w:top w:val="single" w:color="231F20" w:sz="4" w:space="0"/>
              <w:right w:val="single" w:color="231F20" w:sz="4" w:space="0"/>
            </w:tcBorders>
            <w:vAlign w:val="center"/>
          </w:tcPr>
          <w:p w14:paraId="3DAFCECD">
            <w:pPr>
              <w:pStyle w:val="3"/>
              <w:bidi w:val="0"/>
              <w:jc w:val="center"/>
              <w:rPr>
                <w:rFonts w:hint="default" w:ascii="宋体" w:hAnsi="宋体" w:eastAsia="宋体" w:cs="宋体"/>
                <w:lang w:val="en-US"/>
              </w:rPr>
            </w:pPr>
            <w:r>
              <w:rPr>
                <w:rFonts w:hint="eastAsia" w:ascii="宋体" w:hAnsi="宋体" w:eastAsia="宋体" w:cs="宋体"/>
                <w:lang w:val="en-US" w:eastAsia="zh-CN"/>
              </w:rPr>
              <w:t>78</w:t>
            </w:r>
          </w:p>
        </w:tc>
        <w:tc>
          <w:tcPr>
            <w:tcW w:w="1926" w:type="dxa"/>
            <w:tcBorders>
              <w:top w:val="single" w:color="231F20" w:sz="4" w:space="0"/>
              <w:left w:val="single" w:color="231F20" w:sz="4" w:space="0"/>
              <w:right w:val="single" w:color="231F20" w:sz="4" w:space="0"/>
            </w:tcBorders>
            <w:vAlign w:val="center"/>
          </w:tcPr>
          <w:p w14:paraId="1F091346">
            <w:pPr>
              <w:pStyle w:val="3"/>
              <w:bidi w:val="0"/>
              <w:jc w:val="both"/>
              <w:rPr>
                <w:rFonts w:hint="eastAsia" w:ascii="宋体" w:hAnsi="宋体" w:eastAsia="宋体" w:cs="宋体"/>
              </w:rPr>
            </w:pPr>
            <w:r>
              <w:rPr>
                <w:rFonts w:hint="eastAsia" w:ascii="宋体" w:hAnsi="宋体" w:eastAsia="宋体" w:cs="宋体"/>
              </w:rPr>
              <w:t>配合做好野生动物保护工作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ECC062">
            <w:pPr>
              <w:pStyle w:val="3"/>
              <w:bidi w:val="0"/>
              <w:jc w:val="both"/>
              <w:rPr>
                <w:rFonts w:hint="eastAsia" w:ascii="宋体" w:hAnsi="宋体" w:eastAsia="宋体" w:cs="宋体"/>
              </w:rPr>
            </w:pPr>
            <w:r>
              <w:rPr>
                <w:rFonts w:hint="eastAsia" w:ascii="宋体" w:hAnsi="宋体" w:eastAsia="宋体" w:cs="宋体"/>
              </w:rPr>
              <w:t>林业和草原、农牧等主管部门负责野生动物保护工作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55342C">
            <w:pPr>
              <w:pStyle w:val="3"/>
              <w:bidi w:val="0"/>
              <w:jc w:val="both"/>
              <w:rPr>
                <w:rFonts w:hint="eastAsia" w:ascii="宋体" w:hAnsi="宋体" w:eastAsia="宋体" w:cs="宋体"/>
              </w:rPr>
            </w:pPr>
            <w:r>
              <w:rPr>
                <w:rFonts w:hint="eastAsia" w:ascii="宋体" w:hAnsi="宋体" w:eastAsia="宋体" w:cs="宋体"/>
              </w:rPr>
              <w:t>配合做好野生动物保护相关工作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FE05A9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中华人民共和国野生动物保护法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县级以上地方人民政府林业草原、渔业主管部门分别主管本行政区域内陆生、水生野生动物保护工作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各级人民政府应当加强野生动物保护的宣传教育和科学知识普及工作</w:t>
            </w:r>
            <w:r>
              <w:rPr>
                <w:rFonts w:hint="eastAsia" w:ascii="宋体" w:hAnsi="宋体" w:eastAsia="宋体" w:cs="宋体"/>
                <w:lang w:eastAsia="zh-CN"/>
              </w:rPr>
              <w:t>，</w:t>
            </w:r>
            <w:r>
              <w:rPr>
                <w:rFonts w:hint="eastAsia" w:ascii="宋体" w:hAnsi="宋体" w:eastAsia="宋体" w:cs="宋体"/>
              </w:rPr>
              <w:t>鼓励和支持基层群众性自治组织、社会组织、企业事业单位、志愿者开展野生动物保护法律法规和保护知识的宣传教育</w:t>
            </w:r>
            <w:r>
              <w:rPr>
                <w:rFonts w:hint="eastAsia" w:ascii="宋体" w:hAnsi="宋体" w:eastAsia="宋体" w:cs="宋体"/>
                <w:lang w:eastAsia="zh-CN"/>
              </w:rPr>
              <w:t>。</w:t>
            </w:r>
          </w:p>
          <w:p w14:paraId="75016B0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中华人民共和国野生动物保护法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旗县级以上人民政府对本行政区域内野生动物保护工作负责</w:t>
            </w:r>
            <w:r>
              <w:rPr>
                <w:rFonts w:hint="eastAsia" w:ascii="宋体" w:hAnsi="宋体" w:eastAsia="宋体" w:cs="宋体"/>
                <w:lang w:eastAsia="zh-CN"/>
              </w:rPr>
              <w:t>。</w:t>
            </w:r>
            <w:r>
              <w:rPr>
                <w:rFonts w:hint="eastAsia" w:ascii="宋体" w:hAnsi="宋体" w:eastAsia="宋体" w:cs="宋体"/>
              </w:rPr>
              <w:t>旗县级以上人民政府林业草原、渔业行政主管部门</w:t>
            </w:r>
            <w:r>
              <w:rPr>
                <w:rFonts w:hint="eastAsia" w:ascii="宋体" w:hAnsi="宋体" w:eastAsia="宋体" w:cs="宋体"/>
                <w:lang w:eastAsia="zh-CN"/>
              </w:rPr>
              <w:t>，</w:t>
            </w:r>
            <w:r>
              <w:rPr>
                <w:rFonts w:hint="eastAsia" w:ascii="宋体" w:hAnsi="宋体" w:eastAsia="宋体" w:cs="宋体"/>
              </w:rPr>
              <w:t>分别负责本行政区域内的陆生、水生野生动物保护工作</w:t>
            </w:r>
            <w:r>
              <w:rPr>
                <w:rFonts w:hint="eastAsia" w:ascii="宋体" w:hAnsi="宋体" w:eastAsia="宋体" w:cs="宋体"/>
                <w:lang w:eastAsia="zh-CN"/>
              </w:rPr>
              <w:t>。</w:t>
            </w:r>
            <w:r>
              <w:rPr>
                <w:rFonts w:hint="eastAsia" w:ascii="宋体" w:hAnsi="宋体" w:eastAsia="宋体" w:cs="宋体"/>
              </w:rPr>
              <w:t>苏木乡镇人民政府、街道办事处应当做好野生动物保护相关工作</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自治区各级人民政府要加强对野生动物资源保护的宣传和教育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各级人民政府和人民团体、社会组织、学校、新闻媒体等社会各方面</w:t>
            </w:r>
            <w:r>
              <w:rPr>
                <w:rFonts w:hint="eastAsia" w:ascii="宋体" w:hAnsi="宋体" w:eastAsia="宋体" w:cs="宋体"/>
                <w:lang w:eastAsia="zh-CN"/>
              </w:rPr>
              <w:t>，</w:t>
            </w:r>
            <w:r>
              <w:rPr>
                <w:rFonts w:hint="eastAsia" w:ascii="宋体" w:hAnsi="宋体" w:eastAsia="宋体" w:cs="宋体"/>
              </w:rPr>
              <w:t>应当积极开展生态保护、野生动物保护和公共卫生安全的宣传教育和引导</w:t>
            </w:r>
            <w:r>
              <w:rPr>
                <w:rFonts w:hint="eastAsia" w:ascii="宋体" w:hAnsi="宋体" w:eastAsia="宋体" w:cs="宋体"/>
                <w:lang w:eastAsia="zh-CN"/>
              </w:rPr>
              <w:t>，</w:t>
            </w:r>
            <w:r>
              <w:rPr>
                <w:rFonts w:hint="eastAsia" w:ascii="宋体" w:hAnsi="宋体" w:eastAsia="宋体" w:cs="宋体"/>
              </w:rPr>
              <w:t>全社会成员应该自觉增强生态保护和公共卫生安全意识</w:t>
            </w:r>
            <w:r>
              <w:rPr>
                <w:rFonts w:hint="eastAsia" w:ascii="宋体" w:hAnsi="宋体" w:eastAsia="宋体" w:cs="宋体"/>
                <w:lang w:eastAsia="zh-CN"/>
              </w:rPr>
              <w:t>，</w:t>
            </w:r>
            <w:r>
              <w:rPr>
                <w:rFonts w:hint="eastAsia" w:ascii="宋体" w:hAnsi="宋体" w:eastAsia="宋体" w:cs="宋体"/>
              </w:rPr>
              <w:t>移风易俗</w:t>
            </w:r>
            <w:r>
              <w:rPr>
                <w:rFonts w:hint="eastAsia" w:ascii="宋体" w:hAnsi="宋体" w:eastAsia="宋体" w:cs="宋体"/>
                <w:lang w:eastAsia="zh-CN"/>
              </w:rPr>
              <w:t>，</w:t>
            </w:r>
            <w:r>
              <w:rPr>
                <w:rFonts w:hint="eastAsia" w:ascii="宋体" w:hAnsi="宋体" w:eastAsia="宋体" w:cs="宋体"/>
              </w:rPr>
              <w:t>革除滥食野生动物陋习</w:t>
            </w:r>
            <w:r>
              <w:rPr>
                <w:rFonts w:hint="eastAsia" w:ascii="宋体" w:hAnsi="宋体" w:eastAsia="宋体" w:cs="宋体"/>
                <w:lang w:eastAsia="zh-CN"/>
              </w:rPr>
              <w:t>，</w:t>
            </w:r>
            <w:r>
              <w:rPr>
                <w:rFonts w:hint="eastAsia" w:ascii="宋体" w:hAnsi="宋体" w:eastAsia="宋体" w:cs="宋体"/>
              </w:rPr>
              <w:t>养成科学健康文明的生活方式</w:t>
            </w:r>
            <w:r>
              <w:rPr>
                <w:rFonts w:hint="eastAsia" w:ascii="宋体" w:hAnsi="宋体" w:eastAsia="宋体" w:cs="宋体"/>
                <w:lang w:eastAsia="zh-CN"/>
              </w:rPr>
              <w:t>。</w:t>
            </w:r>
          </w:p>
          <w:p w14:paraId="0B6213F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内蒙古自治区陆生野生动物致害补偿管理办法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陆生野生动物造成人身伤亡和财产损失</w:t>
            </w:r>
            <w:r>
              <w:rPr>
                <w:rFonts w:hint="eastAsia" w:ascii="宋体" w:hAnsi="宋体" w:eastAsia="宋体" w:cs="宋体"/>
                <w:lang w:eastAsia="zh-CN"/>
              </w:rPr>
              <w:t>，</w:t>
            </w:r>
            <w:r>
              <w:rPr>
                <w:rFonts w:hint="eastAsia" w:ascii="宋体" w:hAnsi="宋体" w:eastAsia="宋体" w:cs="宋体"/>
              </w:rPr>
              <w:t>符合本办法第六条规定情形之一的</w:t>
            </w:r>
            <w:r>
              <w:rPr>
                <w:rFonts w:hint="eastAsia" w:ascii="宋体" w:hAnsi="宋体" w:eastAsia="宋体" w:cs="宋体"/>
                <w:lang w:eastAsia="zh-CN"/>
              </w:rPr>
              <w:t>，</w:t>
            </w:r>
            <w:r>
              <w:rPr>
                <w:rFonts w:hint="eastAsia" w:ascii="宋体" w:hAnsi="宋体" w:eastAsia="宋体" w:cs="宋体"/>
              </w:rPr>
              <w:t>受害人或监护人、受委托人应当及时向发生地苏木乡镇人民政府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并保护现场以备核查</w:t>
            </w:r>
            <w:r>
              <w:rPr>
                <w:rFonts w:hint="eastAsia" w:ascii="宋体" w:hAnsi="宋体" w:eastAsia="宋体" w:cs="宋体"/>
                <w:lang w:eastAsia="zh-CN"/>
              </w:rPr>
              <w:t>。</w:t>
            </w:r>
            <w:r>
              <w:rPr>
                <w:rFonts w:hint="eastAsia" w:ascii="宋体" w:hAnsi="宋体" w:eastAsia="宋体" w:cs="宋体"/>
              </w:rPr>
              <w:t>造成人身伤亡申请补偿的</w:t>
            </w:r>
            <w:r>
              <w:rPr>
                <w:rFonts w:hint="eastAsia" w:ascii="宋体" w:hAnsi="宋体" w:eastAsia="宋体" w:cs="宋体"/>
                <w:lang w:eastAsia="zh-CN"/>
              </w:rPr>
              <w:t>，</w:t>
            </w:r>
            <w:r>
              <w:rPr>
                <w:rFonts w:hint="eastAsia" w:ascii="宋体" w:hAnsi="宋体" w:eastAsia="宋体" w:cs="宋体"/>
              </w:rPr>
              <w:t>应当在抢救治疗结束后</w:t>
            </w:r>
            <w:r>
              <w:rPr>
                <w:rFonts w:hint="eastAsia" w:ascii="宋体" w:hAnsi="宋体" w:eastAsia="宋体" w:cs="宋体"/>
                <w:lang w:eastAsia="zh-CN"/>
              </w:rPr>
              <w:t>60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造成财产损失申请补偿的</w:t>
            </w:r>
            <w:r>
              <w:rPr>
                <w:rFonts w:hint="eastAsia" w:ascii="宋体" w:hAnsi="宋体" w:eastAsia="宋体" w:cs="宋体"/>
                <w:lang w:eastAsia="zh-CN"/>
              </w:rPr>
              <w:t>，</w:t>
            </w:r>
            <w:r>
              <w:rPr>
                <w:rFonts w:hint="eastAsia" w:ascii="宋体" w:hAnsi="宋体" w:eastAsia="宋体" w:cs="宋体"/>
              </w:rPr>
              <w:t>应当自知道或应当知道财产损失之日起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受害人或监护人、受委托人未按照规定时限提出申请</w:t>
            </w:r>
            <w:r>
              <w:rPr>
                <w:rFonts w:hint="eastAsia" w:ascii="宋体" w:hAnsi="宋体" w:eastAsia="宋体" w:cs="宋体"/>
                <w:lang w:eastAsia="zh-CN"/>
              </w:rPr>
              <w:t>，</w:t>
            </w:r>
            <w:r>
              <w:rPr>
                <w:rFonts w:hint="eastAsia" w:ascii="宋体" w:hAnsi="宋体" w:eastAsia="宋体" w:cs="宋体"/>
              </w:rPr>
              <w:t>导致损害无法核实、认定的</w:t>
            </w:r>
            <w:r>
              <w:rPr>
                <w:rFonts w:hint="eastAsia" w:ascii="宋体" w:hAnsi="宋体" w:eastAsia="宋体" w:cs="宋体"/>
                <w:lang w:eastAsia="zh-CN"/>
              </w:rPr>
              <w:t>，</w:t>
            </w:r>
            <w:r>
              <w:rPr>
                <w:rFonts w:hint="eastAsia" w:ascii="宋体" w:hAnsi="宋体" w:eastAsia="宋体" w:cs="宋体"/>
              </w:rPr>
              <w:t>不予补偿</w:t>
            </w:r>
            <w:r>
              <w:rPr>
                <w:rFonts w:hint="eastAsia" w:ascii="宋体" w:hAnsi="宋体" w:eastAsia="宋体" w:cs="宋体"/>
                <w:lang w:eastAsia="zh-CN"/>
              </w:rPr>
              <w:t>。</w:t>
            </w:r>
            <w:r>
              <w:rPr>
                <w:rFonts w:hint="eastAsia" w:ascii="宋体" w:hAnsi="宋体" w:eastAsia="宋体" w:cs="宋体"/>
              </w:rPr>
              <w:t>需要进行劳动能力鉴定的</w:t>
            </w:r>
            <w:r>
              <w:rPr>
                <w:rFonts w:hint="eastAsia" w:ascii="宋体" w:hAnsi="宋体" w:eastAsia="宋体" w:cs="宋体"/>
                <w:lang w:eastAsia="zh-CN"/>
              </w:rPr>
              <w:t>，</w:t>
            </w:r>
            <w:r>
              <w:rPr>
                <w:rFonts w:hint="eastAsia" w:ascii="宋体" w:hAnsi="宋体" w:eastAsia="宋体" w:cs="宋体"/>
              </w:rPr>
              <w:t>可由旗县级以上人民政府委托的相关鉴定机构作出劳动能力鉴定结论</w:t>
            </w:r>
            <w:r>
              <w:rPr>
                <w:rFonts w:hint="eastAsia" w:ascii="宋体" w:hAnsi="宋体" w:eastAsia="宋体" w:cs="宋体"/>
                <w:lang w:eastAsia="zh-CN"/>
              </w:rPr>
              <w:t>，</w:t>
            </w:r>
            <w:r>
              <w:rPr>
                <w:rFonts w:hint="eastAsia" w:ascii="宋体" w:hAnsi="宋体" w:eastAsia="宋体" w:cs="宋体"/>
              </w:rPr>
              <w:t>鉴定期间不计入上述期限</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应当将申请材料和陆生野生动物造成人身财产损失补偿调查登记表、调查笔录、初步处理意见等材料提交旗县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林业和草原行政主管部门作出补偿或不补偿决定</w:t>
            </w:r>
            <w:r>
              <w:rPr>
                <w:rFonts w:hint="eastAsia" w:ascii="宋体" w:hAnsi="宋体" w:eastAsia="宋体" w:cs="宋体"/>
                <w:lang w:eastAsia="zh-CN"/>
              </w:rPr>
              <w:t>，</w:t>
            </w:r>
            <w:r>
              <w:rPr>
                <w:rFonts w:hint="eastAsia" w:ascii="宋体" w:hAnsi="宋体" w:eastAsia="宋体" w:cs="宋体"/>
              </w:rPr>
              <w:t>并于</w:t>
            </w:r>
            <w:r>
              <w:rPr>
                <w:rFonts w:hint="eastAsia" w:ascii="宋体" w:hAnsi="宋体" w:eastAsia="宋体" w:cs="宋体"/>
                <w:lang w:eastAsia="zh-CN"/>
              </w:rPr>
              <w:t>10</w:t>
            </w:r>
            <w:r>
              <w:rPr>
                <w:rFonts w:hint="eastAsia" w:ascii="宋体" w:hAnsi="宋体" w:eastAsia="宋体" w:cs="宋体"/>
              </w:rPr>
              <w:t>个工作日内书面告知申请人</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财政主管部门应当根据补偿决定</w:t>
            </w:r>
            <w:r>
              <w:rPr>
                <w:rFonts w:hint="eastAsia" w:ascii="宋体" w:hAnsi="宋体" w:eastAsia="宋体" w:cs="宋体"/>
                <w:lang w:eastAsia="zh-CN"/>
              </w:rPr>
              <w:t>，</w:t>
            </w:r>
            <w:r>
              <w:rPr>
                <w:rFonts w:hint="eastAsia" w:ascii="宋体" w:hAnsi="宋体" w:eastAsia="宋体" w:cs="宋体"/>
              </w:rPr>
              <w:t>及时将补偿金一次性、全额拨付给申请人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DE61159">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492429D6">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53E7A51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9" o:spid="_x0000_s1229" o:spt="202" type="#_x0000_t202" style="position:absolute;left:0pt;margin-left:56.25pt;margin-top:69.65pt;height:15.1pt;width:17.3pt;mso-position-horizontal-relative:page;mso-position-vertical-relative:page;z-index:251865088;mso-width-relative:page;mso-height-relative:page;" filled="f" stroked="f" coordsize="21600,21600">
            <v:path/>
            <v:fill on="f" focussize="0,0"/>
            <v:stroke on="f" joinstyle="miter"/>
            <v:imagedata o:title=""/>
            <o:lock v:ext="edit"/>
            <v:textbox inset="0mm,0mm,0mm,0mm" style="layout-flow:vertical;">
              <w:txbxContent>
                <w:p w14:paraId="5086579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0" o:spid="_x0000_s1230" o:spt="202" type="#_x0000_t202" style="position:absolute;left:0pt;margin-left:56.25pt;margin-top:118.55pt;height:15.1pt;width:17.3pt;mso-position-horizontal-relative:page;mso-position-vertical-relative:page;z-index:251866112;mso-width-relative:page;mso-height-relative:page;" filled="f" stroked="f" coordsize="21600,21600">
            <v:path/>
            <v:fill on="f" focussize="0,0"/>
            <v:stroke on="f" joinstyle="miter"/>
            <v:imagedata o:title=""/>
            <o:lock v:ext="edit"/>
            <v:textbox inset="0mm,0mm,0mm,0mm" style="layout-flow:vertical;">
              <w:txbxContent>
                <w:p w14:paraId="3167618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1" o:spid="_x0000_s1231" o:spt="202" type="#_x0000_t202" style="position:absolute;left:0pt;margin-left:54.05pt;margin-top:90.6pt;height:22.1pt;width:17.3pt;mso-position-horizontal-relative:page;mso-position-vertical-relative:page;z-index:251867136;mso-width-relative:page;mso-height-relative:page;" filled="f" stroked="f" coordsize="21600,21600">
            <v:path/>
            <v:fill on="f" focussize="0,0"/>
            <v:stroke on="f" joinstyle="miter"/>
            <v:imagedata o:title=""/>
            <o:lock v:ext="edit"/>
            <v:textbox inset="0mm,0mm,0mm,0mm" style="layout-flow:vertical;">
              <w:txbxContent>
                <w:p w14:paraId="3483850F">
                  <w:pPr>
                    <w:spacing w:before="13" w:line="332" w:lineRule="exact"/>
                    <w:ind w:left="20" w:right="0" w:firstLine="0"/>
                    <w:jc w:val="left"/>
                    <w:rPr>
                      <w:rFonts w:hint="eastAsia" w:ascii="PMingLiU" w:eastAsia="PMingLiU"/>
                      <w:sz w:val="26"/>
                    </w:rPr>
                  </w:pPr>
                </w:p>
              </w:txbxContent>
            </v:textbox>
          </v:shape>
        </w:pict>
      </w:r>
    </w:p>
    <w:p w14:paraId="33401DD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798B9B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6D4227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777B2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AAB54F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EFFF7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E734A41">
            <w:pPr>
              <w:pStyle w:val="3"/>
              <w:bidi w:val="0"/>
              <w:jc w:val="center"/>
              <w:rPr>
                <w:rFonts w:hint="eastAsia" w:ascii="黑体" w:hAnsi="黑体" w:eastAsia="黑体" w:cs="黑体"/>
              </w:rPr>
            </w:pPr>
            <w:r>
              <w:rPr>
                <w:rFonts w:hint="eastAsia" w:ascii="黑体" w:hAnsi="黑体" w:eastAsia="黑体" w:cs="黑体"/>
              </w:rPr>
              <w:t>乡镇</w:t>
            </w:r>
          </w:p>
          <w:p w14:paraId="5F165E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A51B0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9821A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7ABF5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D75F92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3DFAF45">
            <w:pPr>
              <w:pStyle w:val="3"/>
              <w:bidi w:val="0"/>
              <w:jc w:val="center"/>
              <w:rPr>
                <w:rFonts w:hint="default" w:ascii="宋体" w:hAnsi="宋体" w:eastAsia="宋体" w:cs="宋体"/>
                <w:lang w:val="en-US"/>
              </w:rPr>
            </w:pPr>
            <w:r>
              <w:rPr>
                <w:rFonts w:hint="eastAsia" w:ascii="宋体" w:hAnsi="宋体" w:eastAsia="宋体" w:cs="宋体"/>
                <w:lang w:val="en-US" w:eastAsia="zh-CN"/>
              </w:rPr>
              <w:t>79</w:t>
            </w:r>
          </w:p>
        </w:tc>
        <w:tc>
          <w:tcPr>
            <w:tcW w:w="1926" w:type="dxa"/>
            <w:tcBorders>
              <w:top w:val="single" w:color="231F20" w:sz="4" w:space="0"/>
              <w:left w:val="single" w:color="231F20" w:sz="4" w:space="0"/>
              <w:right w:val="single" w:color="231F20" w:sz="4" w:space="0"/>
            </w:tcBorders>
            <w:vAlign w:val="center"/>
          </w:tcPr>
          <w:p w14:paraId="76FBC1E1">
            <w:pPr>
              <w:pStyle w:val="3"/>
              <w:bidi w:val="0"/>
              <w:jc w:val="both"/>
              <w:rPr>
                <w:rFonts w:hint="eastAsia" w:ascii="宋体" w:hAnsi="宋体" w:eastAsia="宋体" w:cs="宋体"/>
              </w:rPr>
            </w:pPr>
            <w:r>
              <w:rPr>
                <w:rFonts w:hint="eastAsia" w:ascii="宋体" w:hAnsi="宋体" w:eastAsia="宋体" w:cs="宋体"/>
              </w:rPr>
              <w:t>支持本行政区域内承储企业做好自治区级储备粮安全管理和粮食应急工作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6BF67B">
            <w:pPr>
              <w:pStyle w:val="3"/>
              <w:bidi w:val="0"/>
              <w:jc w:val="both"/>
              <w:rPr>
                <w:rFonts w:hint="eastAsia" w:ascii="宋体" w:hAnsi="宋体" w:eastAsia="宋体" w:cs="宋体"/>
              </w:rPr>
            </w:pPr>
            <w:r>
              <w:rPr>
                <w:rFonts w:hint="eastAsia" w:ascii="宋体" w:hAnsi="宋体" w:eastAsia="宋体" w:cs="宋体"/>
              </w:rPr>
              <w:t>粮食和物资储备部门做好储备粮安全管理和粮食应急工作</w:t>
            </w:r>
            <w:r>
              <w:rPr>
                <w:rFonts w:hint="eastAsia" w:ascii="宋体" w:hAnsi="宋体" w:eastAsia="宋体" w:cs="宋体"/>
                <w:lang w:eastAsia="zh-CN"/>
              </w:rPr>
              <w:t>。</w:t>
            </w:r>
            <w:r>
              <w:rPr>
                <w:rFonts w:hint="eastAsia" w:ascii="宋体" w:hAnsi="宋体" w:eastAsia="宋体" w:cs="宋体"/>
              </w:rPr>
              <w:t>加强粮食流通领域的监督检查工作</w:t>
            </w:r>
            <w:r>
              <w:rPr>
                <w:rFonts w:hint="eastAsia" w:ascii="宋体" w:hAnsi="宋体" w:eastAsia="宋体" w:cs="宋体"/>
                <w:lang w:eastAsia="zh-CN"/>
              </w:rPr>
              <w:t>，</w:t>
            </w:r>
            <w:r>
              <w:rPr>
                <w:rFonts w:hint="eastAsia" w:ascii="宋体" w:hAnsi="宋体" w:eastAsia="宋体" w:cs="宋体"/>
              </w:rPr>
              <w:t>做好粮食收购管理和服务工作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94E7532">
            <w:pPr>
              <w:pStyle w:val="3"/>
              <w:bidi w:val="0"/>
              <w:jc w:val="both"/>
              <w:rPr>
                <w:rFonts w:hint="eastAsia" w:ascii="宋体" w:hAnsi="宋体" w:eastAsia="宋体" w:cs="宋体"/>
              </w:rPr>
            </w:pPr>
            <w:r>
              <w:rPr>
                <w:rFonts w:hint="eastAsia" w:ascii="宋体" w:hAnsi="宋体" w:eastAsia="宋体" w:cs="宋体"/>
              </w:rPr>
              <w:t>配合做好储备粮安全管理和粮食应急工作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E24F05A">
            <w:pPr>
              <w:pStyle w:val="3"/>
              <w:numPr>
                <w:ilvl w:val="0"/>
                <w:numId w:val="7"/>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粮食流通管理条例</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粮食和储备行政管理部门依照本条例对粮食经营者从事粮食收购、储存、运输活动和政策性粮食的购销活动</w:t>
            </w:r>
            <w:r>
              <w:rPr>
                <w:rFonts w:hint="eastAsia" w:ascii="宋体" w:hAnsi="宋体" w:eastAsia="宋体" w:cs="宋体"/>
                <w:lang w:eastAsia="zh-CN"/>
              </w:rPr>
              <w:t>，</w:t>
            </w:r>
            <w:r>
              <w:rPr>
                <w:rFonts w:hint="eastAsia" w:ascii="宋体" w:hAnsi="宋体" w:eastAsia="宋体" w:cs="宋体"/>
              </w:rPr>
              <w:t>以及执行国家粮食流通统计制度的情况进行监督检查</w:t>
            </w:r>
            <w:r>
              <w:rPr>
                <w:rFonts w:hint="eastAsia" w:ascii="宋体" w:hAnsi="宋体" w:eastAsia="宋体" w:cs="宋体"/>
                <w:lang w:eastAsia="zh-CN"/>
              </w:rPr>
              <w:t>。</w:t>
            </w:r>
            <w:r>
              <w:rPr>
                <w:rFonts w:hint="eastAsia" w:ascii="宋体" w:hAnsi="宋体" w:eastAsia="宋体" w:cs="宋体"/>
              </w:rPr>
              <w:t>粮食和储备行政管理部门在监督检查过程中</w:t>
            </w:r>
            <w:r>
              <w:rPr>
                <w:rFonts w:hint="eastAsia" w:ascii="宋体" w:hAnsi="宋体" w:eastAsia="宋体" w:cs="宋体"/>
                <w:lang w:eastAsia="zh-CN"/>
              </w:rPr>
              <w:t>，</w:t>
            </w:r>
            <w:r>
              <w:rPr>
                <w:rFonts w:hint="eastAsia" w:ascii="宋体" w:hAnsi="宋体" w:eastAsia="宋体" w:cs="宋体"/>
              </w:rPr>
              <w:t>可以进入粮食经营者经营场所</w:t>
            </w:r>
            <w:r>
              <w:rPr>
                <w:rFonts w:hint="eastAsia" w:ascii="宋体" w:hAnsi="宋体" w:eastAsia="宋体" w:cs="宋体"/>
                <w:lang w:eastAsia="zh-CN"/>
              </w:rPr>
              <w:t>，</w:t>
            </w:r>
            <w:r>
              <w:rPr>
                <w:rFonts w:hint="eastAsia" w:ascii="宋体" w:hAnsi="宋体" w:eastAsia="宋体" w:cs="宋体"/>
              </w:rPr>
              <w:t>查阅有关资料、凭证</w:t>
            </w:r>
            <w:r>
              <w:rPr>
                <w:rFonts w:hint="eastAsia" w:ascii="宋体" w:hAnsi="宋体" w:eastAsia="宋体" w:cs="宋体"/>
                <w:lang w:eastAsia="zh-CN"/>
              </w:rPr>
              <w:t>；</w:t>
            </w:r>
            <w:r>
              <w:rPr>
                <w:rFonts w:hint="eastAsia" w:ascii="宋体" w:hAnsi="宋体" w:eastAsia="宋体" w:cs="宋体"/>
              </w:rPr>
              <w:t>检查粮食数量、质量和储存安全情况</w:t>
            </w:r>
            <w:r>
              <w:rPr>
                <w:rFonts w:hint="eastAsia" w:ascii="宋体" w:hAnsi="宋体" w:eastAsia="宋体" w:cs="宋体"/>
                <w:lang w:eastAsia="zh-CN"/>
              </w:rPr>
              <w:t>；</w:t>
            </w:r>
            <w:r>
              <w:rPr>
                <w:rFonts w:hint="eastAsia" w:ascii="宋体" w:hAnsi="宋体" w:eastAsia="宋体" w:cs="宋体"/>
              </w:rPr>
              <w:t>检查粮食仓储设施、设备是否符合有关标准和技术规范</w:t>
            </w:r>
            <w:r>
              <w:rPr>
                <w:rFonts w:hint="eastAsia" w:ascii="宋体" w:hAnsi="宋体" w:eastAsia="宋体" w:cs="宋体"/>
                <w:lang w:eastAsia="zh-CN"/>
              </w:rPr>
              <w:t>；</w:t>
            </w:r>
            <w:r>
              <w:rPr>
                <w:rFonts w:hint="eastAsia" w:ascii="宋体" w:hAnsi="宋体" w:eastAsia="宋体" w:cs="宋体"/>
              </w:rPr>
              <w:t>向有关单位和人员调查了解相关情况</w:t>
            </w:r>
            <w:r>
              <w:rPr>
                <w:rFonts w:hint="eastAsia" w:ascii="宋体" w:hAnsi="宋体" w:eastAsia="宋体" w:cs="宋体"/>
                <w:lang w:eastAsia="zh-CN"/>
              </w:rPr>
              <w:t>；</w:t>
            </w:r>
            <w:r>
              <w:rPr>
                <w:rFonts w:hint="eastAsia" w:ascii="宋体" w:hAnsi="宋体" w:eastAsia="宋体" w:cs="宋体"/>
              </w:rPr>
              <w:t>查封、扣押非法收购或者不符合国家粮食质量安全标准的粮食</w:t>
            </w:r>
            <w:r>
              <w:rPr>
                <w:rFonts w:hint="eastAsia" w:ascii="宋体" w:hAnsi="宋体" w:eastAsia="宋体" w:cs="宋体"/>
                <w:lang w:eastAsia="zh-CN"/>
              </w:rPr>
              <w:t>，</w:t>
            </w:r>
            <w:r>
              <w:rPr>
                <w:rFonts w:hint="eastAsia" w:ascii="宋体" w:hAnsi="宋体" w:eastAsia="宋体" w:cs="宋体"/>
              </w:rPr>
              <w:t>用于违法经营或者被污染的工具、设备以及有关账簿资料</w:t>
            </w:r>
            <w:r>
              <w:rPr>
                <w:rFonts w:hint="eastAsia" w:ascii="宋体" w:hAnsi="宋体" w:eastAsia="宋体" w:cs="宋体"/>
                <w:lang w:eastAsia="zh-CN"/>
              </w:rPr>
              <w:t>；</w:t>
            </w:r>
            <w:r>
              <w:rPr>
                <w:rFonts w:hint="eastAsia" w:ascii="宋体" w:hAnsi="宋体" w:eastAsia="宋体" w:cs="宋体"/>
              </w:rPr>
              <w:t>查封违法从事粮食经营活动的场所</w:t>
            </w:r>
            <w:r>
              <w:rPr>
                <w:rFonts w:hint="eastAsia" w:ascii="宋体" w:hAnsi="宋体" w:eastAsia="宋体" w:cs="宋体"/>
                <w:lang w:eastAsia="zh-CN"/>
              </w:rPr>
              <w:t>。</w:t>
            </w:r>
          </w:p>
          <w:p w14:paraId="21F36855">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内蒙古自治区级储备粮管理办法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各级人民政府应当支持本行政区域内的承储企业做好自治区级储备粮安全管理工作</w:t>
            </w:r>
            <w:r>
              <w:rPr>
                <w:rFonts w:hint="eastAsia" w:ascii="宋体" w:hAnsi="宋体" w:eastAsia="宋体" w:cs="宋体"/>
                <w:lang w:eastAsia="zh-CN"/>
              </w:rPr>
              <w:t>。</w:t>
            </w:r>
          </w:p>
          <w:p w14:paraId="53377CD5">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内蒙古自治区粮食收购管理办法</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粮食和储备行政管理部门应当树立以人民为中心的发展理念</w:t>
            </w:r>
            <w:r>
              <w:rPr>
                <w:rFonts w:hint="eastAsia" w:ascii="宋体" w:hAnsi="宋体" w:eastAsia="宋体" w:cs="宋体"/>
                <w:lang w:eastAsia="zh-CN"/>
              </w:rPr>
              <w:t>，</w:t>
            </w:r>
            <w:r>
              <w:rPr>
                <w:rFonts w:hint="eastAsia" w:ascii="宋体" w:hAnsi="宋体" w:eastAsia="宋体" w:cs="宋体"/>
              </w:rPr>
              <w:t>不断提升为农为企服务水平</w:t>
            </w:r>
            <w:r>
              <w:rPr>
                <w:rFonts w:hint="eastAsia" w:ascii="宋体" w:hAnsi="宋体" w:eastAsia="宋体" w:cs="宋体"/>
                <w:lang w:eastAsia="zh-CN"/>
              </w:rPr>
              <w:t>，</w:t>
            </w:r>
            <w:r>
              <w:rPr>
                <w:rFonts w:hint="eastAsia" w:ascii="宋体" w:hAnsi="宋体" w:eastAsia="宋体" w:cs="宋体"/>
              </w:rPr>
              <w:t>在粮食收购管理活动中依法履行职责</w:t>
            </w:r>
            <w:r>
              <w:rPr>
                <w:rFonts w:hint="eastAsia" w:ascii="宋体" w:hAnsi="宋体" w:eastAsia="宋体" w:cs="宋体"/>
                <w:lang w:eastAsia="zh-CN"/>
              </w:rPr>
              <w:t>，</w:t>
            </w:r>
            <w:r>
              <w:rPr>
                <w:rFonts w:hint="eastAsia" w:ascii="宋体" w:hAnsi="宋体" w:eastAsia="宋体" w:cs="宋体"/>
              </w:rPr>
              <w:t>严禁以非法手段阻碍粮食自由流通</w:t>
            </w:r>
            <w:r>
              <w:rPr>
                <w:rFonts w:hint="eastAsia" w:ascii="宋体" w:hAnsi="宋体" w:eastAsia="宋体" w:cs="宋体"/>
                <w:lang w:eastAsia="zh-CN"/>
              </w:rPr>
              <w:t>。</w:t>
            </w:r>
            <w:r>
              <w:rPr>
                <w:rFonts w:hint="eastAsia" w:ascii="宋体" w:hAnsi="宋体" w:eastAsia="宋体" w:cs="宋体"/>
              </w:rPr>
              <w:t>不得侵害粮食收购者的合法权益</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粮食和储备行政管理部门应当加强粮食收购管理和服务</w:t>
            </w:r>
            <w:r>
              <w:rPr>
                <w:rFonts w:hint="eastAsia" w:ascii="宋体" w:hAnsi="宋体" w:eastAsia="宋体" w:cs="宋体"/>
                <w:lang w:eastAsia="zh-CN"/>
              </w:rPr>
              <w:t>，</w:t>
            </w:r>
            <w:r>
              <w:rPr>
                <w:rFonts w:hint="eastAsia" w:ascii="宋体" w:hAnsi="宋体" w:eastAsia="宋体" w:cs="宋体"/>
              </w:rPr>
              <w:t>规范粮食收购活动</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粮食和储备行政管理部门应当加强组织领导</w:t>
            </w:r>
            <w:r>
              <w:rPr>
                <w:rFonts w:hint="eastAsia" w:ascii="宋体" w:hAnsi="宋体" w:eastAsia="宋体" w:cs="宋体"/>
                <w:lang w:eastAsia="zh-CN"/>
              </w:rPr>
              <w:t>，</w:t>
            </w:r>
            <w:r>
              <w:rPr>
                <w:rFonts w:hint="eastAsia" w:ascii="宋体" w:hAnsi="宋体" w:eastAsia="宋体" w:cs="宋体"/>
              </w:rPr>
              <w:t>稳步推动粮食收购工作</w:t>
            </w:r>
            <w:r>
              <w:rPr>
                <w:rFonts w:hint="eastAsia" w:ascii="宋体" w:hAnsi="宋体" w:eastAsia="宋体" w:cs="宋体"/>
                <w:lang w:eastAsia="zh-CN"/>
              </w:rPr>
              <w:t>；</w:t>
            </w:r>
            <w:r>
              <w:rPr>
                <w:rFonts w:hint="eastAsia" w:ascii="宋体" w:hAnsi="宋体" w:eastAsia="宋体" w:cs="宋体"/>
              </w:rPr>
              <w:t>强化部门协作</w:t>
            </w:r>
            <w:r>
              <w:rPr>
                <w:rFonts w:hint="eastAsia" w:ascii="宋体" w:hAnsi="宋体" w:eastAsia="宋体" w:cs="宋体"/>
                <w:lang w:eastAsia="zh-CN"/>
              </w:rPr>
              <w:t>，</w:t>
            </w:r>
            <w:r>
              <w:rPr>
                <w:rFonts w:hint="eastAsia" w:ascii="宋体" w:hAnsi="宋体" w:eastAsia="宋体" w:cs="宋体"/>
              </w:rPr>
              <w:t>加强为农服务措施</w:t>
            </w:r>
            <w:r>
              <w:rPr>
                <w:rFonts w:hint="eastAsia" w:ascii="宋体" w:hAnsi="宋体" w:eastAsia="宋体" w:cs="宋体"/>
                <w:lang w:eastAsia="zh-CN"/>
              </w:rPr>
              <w:t>；</w:t>
            </w:r>
            <w:r>
              <w:rPr>
                <w:rFonts w:hint="eastAsia" w:ascii="宋体" w:hAnsi="宋体" w:eastAsia="宋体" w:cs="宋体"/>
              </w:rPr>
              <w:t>强化产后服务</w:t>
            </w:r>
            <w:r>
              <w:rPr>
                <w:rFonts w:hint="eastAsia" w:ascii="宋体" w:hAnsi="宋体" w:eastAsia="宋体" w:cs="宋体"/>
                <w:lang w:eastAsia="zh-CN"/>
              </w:rPr>
              <w:t>，</w:t>
            </w:r>
            <w:r>
              <w:rPr>
                <w:rFonts w:hint="eastAsia" w:ascii="宋体" w:hAnsi="宋体" w:eastAsia="宋体" w:cs="宋体"/>
              </w:rPr>
              <w:t>提供代清理、代干燥、代储存、代加工、代销售等社会化服务</w:t>
            </w:r>
            <w:r>
              <w:rPr>
                <w:rFonts w:hint="eastAsia" w:ascii="宋体" w:hAnsi="宋体" w:eastAsia="宋体" w:cs="宋体"/>
                <w:lang w:eastAsia="zh-CN"/>
              </w:rPr>
              <w:t>，</w:t>
            </w:r>
            <w:r>
              <w:rPr>
                <w:rFonts w:hint="eastAsia" w:ascii="宋体" w:hAnsi="宋体" w:eastAsia="宋体" w:cs="宋体"/>
              </w:rPr>
              <w:t>降低粮食损失浪费</w:t>
            </w:r>
            <w:r>
              <w:rPr>
                <w:rFonts w:hint="eastAsia" w:ascii="宋体" w:hAnsi="宋体" w:eastAsia="宋体" w:cs="宋体"/>
                <w:lang w:eastAsia="zh-CN"/>
              </w:rPr>
              <w:t>。</w:t>
            </w:r>
            <w:r>
              <w:rPr>
                <w:rFonts w:hint="eastAsia" w:ascii="宋体" w:hAnsi="宋体" w:eastAsia="宋体" w:cs="宋体"/>
              </w:rPr>
              <w:t>加大对农户庭院储粮技术指导力度</w:t>
            </w:r>
            <w:r>
              <w:rPr>
                <w:rFonts w:hint="eastAsia" w:ascii="宋体" w:hAnsi="宋体" w:eastAsia="宋体" w:cs="宋体"/>
                <w:lang w:eastAsia="zh-CN"/>
              </w:rPr>
              <w:t>，</w:t>
            </w:r>
            <w:r>
              <w:rPr>
                <w:rFonts w:hint="eastAsia" w:ascii="宋体" w:hAnsi="宋体" w:eastAsia="宋体" w:cs="宋体"/>
              </w:rPr>
              <w:t>支持配备储粮装具等设施设备</w:t>
            </w:r>
            <w:r>
              <w:rPr>
                <w:rFonts w:hint="eastAsia" w:ascii="宋体" w:hAnsi="宋体" w:eastAsia="宋体" w:cs="宋体"/>
                <w:lang w:eastAsia="zh-CN"/>
              </w:rPr>
              <w:t>，</w:t>
            </w:r>
            <w:r>
              <w:rPr>
                <w:rFonts w:hint="eastAsia" w:ascii="宋体" w:hAnsi="宋体" w:eastAsia="宋体" w:cs="宋体"/>
              </w:rPr>
              <w:t>提供科学储粮技术培训和服务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粮食和储备行政管理部门应当主动发布粮食价格、收购进度等信息</w:t>
            </w:r>
            <w:r>
              <w:rPr>
                <w:rFonts w:hint="eastAsia" w:ascii="宋体" w:hAnsi="宋体" w:eastAsia="宋体" w:cs="宋体"/>
                <w:lang w:eastAsia="zh-CN"/>
              </w:rPr>
              <w:t>，</w:t>
            </w:r>
            <w:r>
              <w:rPr>
                <w:rFonts w:hint="eastAsia" w:ascii="宋体" w:hAnsi="宋体" w:eastAsia="宋体" w:cs="宋体"/>
              </w:rPr>
              <w:t>利用多种形式宣传解读粮食收购政策</w:t>
            </w:r>
            <w:r>
              <w:rPr>
                <w:rFonts w:hint="eastAsia" w:ascii="宋体" w:hAnsi="宋体" w:eastAsia="宋体" w:cs="宋体"/>
                <w:lang w:eastAsia="zh-CN"/>
              </w:rPr>
              <w:t>，</w:t>
            </w:r>
            <w:r>
              <w:rPr>
                <w:rFonts w:hint="eastAsia" w:ascii="宋体" w:hAnsi="宋体" w:eastAsia="宋体" w:cs="宋体"/>
              </w:rPr>
              <w:t>积极回应社会关切</w:t>
            </w:r>
            <w:r>
              <w:rPr>
                <w:rFonts w:hint="eastAsia" w:ascii="宋体" w:hAnsi="宋体" w:eastAsia="宋体" w:cs="宋体"/>
                <w:lang w:eastAsia="zh-CN"/>
              </w:rPr>
              <w:t>，</w:t>
            </w:r>
            <w:r>
              <w:rPr>
                <w:rFonts w:hint="eastAsia" w:ascii="宋体" w:hAnsi="宋体" w:eastAsia="宋体" w:cs="宋体"/>
              </w:rPr>
              <w:t>引导市场预期</w:t>
            </w:r>
            <w:r>
              <w:rPr>
                <w:rFonts w:hint="eastAsia" w:ascii="宋体" w:hAnsi="宋体" w:eastAsia="宋体" w:cs="宋体"/>
                <w:lang w:eastAsia="zh-CN"/>
              </w:rPr>
              <w:t>，</w:t>
            </w:r>
            <w:r>
              <w:rPr>
                <w:rFonts w:hint="eastAsia" w:ascii="宋体" w:hAnsi="宋体" w:eastAsia="宋体" w:cs="宋体"/>
              </w:rPr>
              <w:t>不断深化粮食产销合作</w:t>
            </w:r>
            <w:r>
              <w:rPr>
                <w:rFonts w:hint="eastAsia" w:ascii="宋体" w:hAnsi="宋体" w:eastAsia="宋体" w:cs="宋体"/>
                <w:lang w:eastAsia="zh-CN"/>
              </w:rPr>
              <w:t>，</w:t>
            </w:r>
            <w:r>
              <w:rPr>
                <w:rFonts w:hint="eastAsia" w:ascii="宋体" w:hAnsi="宋体" w:eastAsia="宋体" w:cs="宋体"/>
              </w:rPr>
              <w:t>促进粮食市场平稳运行</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粮食和储备行政管理部门应当加强粮食市场监测预警</w:t>
            </w:r>
            <w:r>
              <w:rPr>
                <w:rFonts w:hint="eastAsia" w:ascii="宋体" w:hAnsi="宋体" w:eastAsia="宋体" w:cs="宋体"/>
                <w:lang w:eastAsia="zh-CN"/>
              </w:rPr>
              <w:t>，</w:t>
            </w:r>
            <w:r>
              <w:rPr>
                <w:rFonts w:hint="eastAsia" w:ascii="宋体" w:hAnsi="宋体" w:eastAsia="宋体" w:cs="宋体"/>
              </w:rPr>
              <w:t>密切关注粮食市场价格和市场动态</w:t>
            </w:r>
            <w:r>
              <w:rPr>
                <w:rFonts w:hint="eastAsia" w:ascii="宋体" w:hAnsi="宋体" w:eastAsia="宋体" w:cs="宋体"/>
                <w:lang w:eastAsia="zh-CN"/>
              </w:rPr>
              <w:t>，</w:t>
            </w:r>
            <w:r>
              <w:rPr>
                <w:rFonts w:hint="eastAsia" w:ascii="宋体" w:hAnsi="宋体" w:eastAsia="宋体" w:cs="宋体"/>
              </w:rPr>
              <w:t>在粮食收购季重点监测收购进度和市场价格</w:t>
            </w:r>
            <w:r>
              <w:rPr>
                <w:rFonts w:hint="eastAsia" w:ascii="宋体" w:hAnsi="宋体" w:eastAsia="宋体" w:cs="宋体"/>
                <w:lang w:eastAsia="zh-CN"/>
              </w:rPr>
              <w:t>，</w:t>
            </w:r>
            <w:r>
              <w:rPr>
                <w:rFonts w:hint="eastAsia" w:ascii="宋体" w:hAnsi="宋体" w:eastAsia="宋体" w:cs="宋体"/>
              </w:rPr>
              <w:t>与发展改革、农牧、统计、市场监管、交通运输、农业发展银行等部门、单位建立会商机制</w:t>
            </w:r>
            <w:r>
              <w:rPr>
                <w:rFonts w:hint="eastAsia" w:ascii="宋体" w:hAnsi="宋体" w:eastAsia="宋体" w:cs="宋体"/>
                <w:lang w:eastAsia="zh-CN"/>
              </w:rPr>
              <w:t>，</w:t>
            </w:r>
            <w:r>
              <w:rPr>
                <w:rFonts w:hint="eastAsia" w:ascii="宋体" w:hAnsi="宋体" w:eastAsia="宋体" w:cs="宋体"/>
              </w:rPr>
              <w:t>及时分析研判粮食收购形势</w:t>
            </w:r>
            <w:r>
              <w:rPr>
                <w:rFonts w:hint="eastAsia" w:ascii="宋体" w:hAnsi="宋体" w:eastAsia="宋体" w:cs="宋体"/>
                <w:lang w:eastAsia="zh-CN"/>
              </w:rPr>
              <w:t>。</w:t>
            </w:r>
            <w:r>
              <w:rPr>
                <w:rFonts w:hint="eastAsia" w:ascii="宋体" w:hAnsi="宋体" w:eastAsia="宋体" w:cs="宋体"/>
              </w:rPr>
              <w:t>密切关注突发公共卫生事件和极端天气等影响</w:t>
            </w:r>
            <w:r>
              <w:rPr>
                <w:rFonts w:hint="eastAsia" w:ascii="宋体" w:hAnsi="宋体" w:eastAsia="宋体" w:cs="宋体"/>
                <w:lang w:eastAsia="zh-CN"/>
              </w:rPr>
              <w:t>，</w:t>
            </w:r>
            <w:r>
              <w:rPr>
                <w:rFonts w:hint="eastAsia" w:ascii="宋体" w:hAnsi="宋体" w:eastAsia="宋体" w:cs="宋体"/>
              </w:rPr>
              <w:t>多措并举</w:t>
            </w:r>
            <w:r>
              <w:rPr>
                <w:rFonts w:hint="eastAsia" w:ascii="宋体" w:hAnsi="宋体" w:eastAsia="宋体" w:cs="宋体"/>
                <w:lang w:eastAsia="zh-CN"/>
              </w:rPr>
              <w:t>，</w:t>
            </w:r>
            <w:r>
              <w:rPr>
                <w:rFonts w:hint="eastAsia" w:ascii="宋体" w:hAnsi="宋体" w:eastAsia="宋体" w:cs="宋体"/>
              </w:rPr>
              <w:t>坚决防范在秋粮集中上市期发生区域性、阶段性农民</w:t>
            </w:r>
            <w:r>
              <w:rPr>
                <w:rFonts w:hint="eastAsia" w:ascii="宋体" w:hAnsi="宋体" w:eastAsia="宋体" w:cs="宋体"/>
                <w:lang w:eastAsia="zh-CN"/>
              </w:rPr>
              <w:t>“</w:t>
            </w:r>
            <w:r>
              <w:rPr>
                <w:rFonts w:hint="eastAsia" w:ascii="宋体" w:hAnsi="宋体" w:eastAsia="宋体" w:cs="宋体"/>
              </w:rPr>
              <w:t>卖粮难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47D2F2">
            <w:pPr>
              <w:pStyle w:val="3"/>
              <w:bidi w:val="0"/>
              <w:rPr>
                <w:rFonts w:hint="eastAsia" w:ascii="宋体" w:hAnsi="宋体" w:eastAsia="宋体" w:cs="宋体"/>
              </w:rPr>
            </w:pP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61F670F">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28FA068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2" o:spid="_x0000_s1232" o:spt="202" type="#_x0000_t202" style="position:absolute;left:0pt;margin-left:56.25pt;margin-top:460.7pt;height:15.1pt;width:17.3pt;mso-position-horizontal-relative:page;mso-position-vertical-relative:page;z-index:251868160;mso-width-relative:page;mso-height-relative:page;" filled="f" stroked="f" coordsize="21600,21600">
            <v:path/>
            <v:fill on="f" focussize="0,0"/>
            <v:stroke on="f" joinstyle="miter"/>
            <v:imagedata o:title=""/>
            <o:lock v:ext="edit"/>
            <v:textbox inset="0mm,0mm,0mm,0mm" style="layout-flow:vertical;">
              <w:txbxContent>
                <w:p w14:paraId="758131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3" o:spid="_x0000_s1233" o:spt="202" type="#_x0000_t202" style="position:absolute;left:0pt;margin-left:56.25pt;margin-top:509.6pt;height:15.1pt;width:17.3pt;mso-position-horizontal-relative:page;mso-position-vertical-relative:page;z-index:251869184;mso-width-relative:page;mso-height-relative:page;" filled="f" stroked="f" coordsize="21600,21600">
            <v:path/>
            <v:fill on="f" focussize="0,0"/>
            <v:stroke on="f" joinstyle="miter"/>
            <v:imagedata o:title=""/>
            <o:lock v:ext="edit"/>
            <v:textbox inset="0mm,0mm,0mm,0mm" style="layout-flow:vertical;">
              <w:txbxContent>
                <w:p w14:paraId="1B22C8D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4" o:spid="_x0000_s1234" o:spt="202" type="#_x0000_t202" style="position:absolute;left:0pt;margin-left:54.05pt;margin-top:481.65pt;height:22.1pt;width:17.3pt;mso-position-horizontal-relative:page;mso-position-vertical-relative:page;z-index:251870208;mso-width-relative:page;mso-height-relative:page;" filled="f" stroked="f" coordsize="21600,21600">
            <v:path/>
            <v:fill on="f" focussize="0,0"/>
            <v:stroke on="f" joinstyle="miter"/>
            <v:imagedata o:title=""/>
            <o:lock v:ext="edit"/>
            <v:textbox inset="0mm,0mm,0mm,0mm" style="layout-flow:vertical;">
              <w:txbxContent>
                <w:p w14:paraId="24728AF4">
                  <w:pPr>
                    <w:spacing w:before="13" w:line="332" w:lineRule="exact"/>
                    <w:ind w:left="20" w:right="0" w:firstLine="0"/>
                    <w:jc w:val="left"/>
                    <w:rPr>
                      <w:rFonts w:hint="eastAsia" w:ascii="PMingLiU" w:eastAsia="PMingLiU"/>
                      <w:sz w:val="26"/>
                    </w:rPr>
                  </w:pPr>
                </w:p>
              </w:txbxContent>
            </v:textbox>
          </v:shape>
        </w:pict>
      </w:r>
    </w:p>
    <w:p w14:paraId="01F429A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C7524A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0CD697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FD915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181053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04F68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D2C0D5F">
            <w:pPr>
              <w:pStyle w:val="3"/>
              <w:bidi w:val="0"/>
              <w:jc w:val="center"/>
              <w:rPr>
                <w:rFonts w:hint="eastAsia" w:ascii="黑体" w:hAnsi="黑体" w:eastAsia="黑体" w:cs="黑体"/>
              </w:rPr>
            </w:pPr>
            <w:r>
              <w:rPr>
                <w:rFonts w:hint="eastAsia" w:ascii="黑体" w:hAnsi="黑体" w:eastAsia="黑体" w:cs="黑体"/>
              </w:rPr>
              <w:t>乡镇</w:t>
            </w:r>
          </w:p>
          <w:p w14:paraId="23831E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C9F67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87326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E58B9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D34759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CAC923A">
            <w:pPr>
              <w:pStyle w:val="3"/>
              <w:bidi w:val="0"/>
              <w:jc w:val="center"/>
              <w:rPr>
                <w:rFonts w:hint="default" w:ascii="宋体" w:hAnsi="宋体" w:eastAsia="宋体" w:cs="宋体"/>
                <w:lang w:val="en-US"/>
              </w:rPr>
            </w:pPr>
            <w:r>
              <w:rPr>
                <w:rFonts w:hint="eastAsia" w:ascii="宋体" w:hAnsi="宋体" w:eastAsia="宋体" w:cs="宋体"/>
                <w:lang w:val="en-US" w:eastAsia="zh-CN"/>
              </w:rPr>
              <w:t>80</w:t>
            </w:r>
          </w:p>
        </w:tc>
        <w:tc>
          <w:tcPr>
            <w:tcW w:w="1926" w:type="dxa"/>
            <w:tcBorders>
              <w:top w:val="single" w:color="231F20" w:sz="4" w:space="0"/>
              <w:left w:val="single" w:color="231F20" w:sz="4" w:space="0"/>
              <w:right w:val="single" w:color="231F20" w:sz="4" w:space="0"/>
            </w:tcBorders>
            <w:vAlign w:val="center"/>
          </w:tcPr>
          <w:p w14:paraId="133DF0BF">
            <w:pPr>
              <w:pStyle w:val="3"/>
              <w:bidi w:val="0"/>
              <w:jc w:val="both"/>
              <w:rPr>
                <w:rFonts w:hint="eastAsia" w:ascii="宋体" w:hAnsi="宋体" w:eastAsia="宋体" w:cs="宋体"/>
              </w:rPr>
            </w:pPr>
            <w:r>
              <w:rPr>
                <w:rFonts w:hint="eastAsia" w:ascii="宋体" w:hAnsi="宋体" w:eastAsia="宋体" w:cs="宋体"/>
              </w:rPr>
              <w:t>协助上级部门做好本行政区域内旅游资源保护利用、旅游产业发展、旅游安全监督、旅游环境秩序维护等工作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DE3323">
            <w:pPr>
              <w:pStyle w:val="3"/>
              <w:bidi w:val="0"/>
              <w:jc w:val="both"/>
              <w:rPr>
                <w:rFonts w:hint="eastAsia" w:ascii="宋体" w:hAnsi="宋体" w:eastAsia="宋体" w:cs="宋体"/>
              </w:rPr>
            </w:pPr>
            <w:r>
              <w:rPr>
                <w:rFonts w:hint="eastAsia" w:ascii="宋体" w:hAnsi="宋体" w:eastAsia="宋体" w:cs="宋体"/>
              </w:rPr>
              <w:t>文化和旅游部门做好本行政区域内旅游资源保护利用、旅游产业发展、旅游安全监督、旅游环境秩序维护等工作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B374734">
            <w:pPr>
              <w:pStyle w:val="3"/>
              <w:bidi w:val="0"/>
              <w:jc w:val="both"/>
              <w:rPr>
                <w:rFonts w:hint="eastAsia" w:ascii="宋体" w:hAnsi="宋体" w:eastAsia="宋体" w:cs="宋体"/>
              </w:rPr>
            </w:pPr>
            <w:r>
              <w:rPr>
                <w:rFonts w:hint="eastAsia" w:ascii="宋体" w:hAnsi="宋体" w:eastAsia="宋体" w:cs="宋体"/>
              </w:rPr>
              <w:t>协助做好本行政区域内旅游资源保护利用、旅游产业发展、旅游安全监督、旅游环境秩序维护等工作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64D3D0D">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内蒙古自治区旅游条例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旗县级以上人民政府应当加强对本行政区域内旅游业发展的组织领导</w:t>
            </w:r>
            <w:r>
              <w:rPr>
                <w:rFonts w:hint="eastAsia" w:ascii="宋体" w:hAnsi="宋体" w:eastAsia="宋体" w:cs="宋体"/>
                <w:lang w:eastAsia="zh-CN"/>
              </w:rPr>
              <w:t>，</w:t>
            </w:r>
            <w:r>
              <w:rPr>
                <w:rFonts w:hint="eastAsia" w:ascii="宋体" w:hAnsi="宋体" w:eastAsia="宋体" w:cs="宋体"/>
              </w:rPr>
              <w:t>将旅游业发展纳入国民经济和社会发展规划</w:t>
            </w:r>
            <w:r>
              <w:rPr>
                <w:rFonts w:hint="eastAsia" w:ascii="宋体" w:hAnsi="宋体" w:eastAsia="宋体" w:cs="宋体"/>
                <w:lang w:eastAsia="zh-CN"/>
              </w:rPr>
              <w:t>，</w:t>
            </w:r>
            <w:r>
              <w:rPr>
                <w:rFonts w:hint="eastAsia" w:ascii="宋体" w:hAnsi="宋体" w:eastAsia="宋体" w:cs="宋体"/>
              </w:rPr>
              <w:t>建立健全旅游综合协调机制和激励机制</w:t>
            </w:r>
            <w:r>
              <w:rPr>
                <w:rFonts w:hint="eastAsia" w:ascii="宋体" w:hAnsi="宋体" w:eastAsia="宋体" w:cs="宋体"/>
                <w:lang w:eastAsia="zh-CN"/>
              </w:rPr>
              <w:t>，</w:t>
            </w:r>
            <w:r>
              <w:rPr>
                <w:rFonts w:hint="eastAsia" w:ascii="宋体" w:hAnsi="宋体" w:eastAsia="宋体" w:cs="宋体"/>
              </w:rPr>
              <w:t>加大对旅游业的投入和扶持力度</w:t>
            </w:r>
            <w:r>
              <w:rPr>
                <w:rFonts w:hint="eastAsia" w:ascii="宋体" w:hAnsi="宋体" w:eastAsia="宋体" w:cs="宋体"/>
                <w:lang w:eastAsia="zh-CN"/>
              </w:rPr>
              <w:t>，</w:t>
            </w:r>
            <w:r>
              <w:rPr>
                <w:rFonts w:hint="eastAsia" w:ascii="宋体" w:hAnsi="宋体" w:eastAsia="宋体" w:cs="宋体"/>
              </w:rPr>
              <w:t>优化旅游业发展环境</w:t>
            </w:r>
            <w:r>
              <w:rPr>
                <w:rFonts w:hint="eastAsia" w:ascii="宋体" w:hAnsi="宋体" w:eastAsia="宋体" w:cs="宋体"/>
                <w:lang w:eastAsia="zh-CN"/>
              </w:rPr>
              <w:t>，</w:t>
            </w:r>
            <w:r>
              <w:rPr>
                <w:rFonts w:hint="eastAsia" w:ascii="宋体" w:hAnsi="宋体" w:eastAsia="宋体" w:cs="宋体"/>
              </w:rPr>
              <w:t>促进旅游业与相关产业融合发展</w:t>
            </w:r>
            <w:r>
              <w:rPr>
                <w:rFonts w:hint="eastAsia" w:ascii="宋体" w:hAnsi="宋体" w:eastAsia="宋体" w:cs="宋体"/>
                <w:lang w:eastAsia="zh-CN"/>
              </w:rPr>
              <w:t>。</w:t>
            </w:r>
            <w:r>
              <w:rPr>
                <w:rFonts w:hint="eastAsia" w:ascii="宋体" w:hAnsi="宋体" w:eastAsia="宋体" w:cs="宋体"/>
              </w:rPr>
              <w:t>苏木乡镇人民政府和街道办事处协助旗县级以上人民政府及其有关部门做好本行政区域内旅游资源保护利用、旅游产业发展、旅游安全监督、旅游环境秩序维护等工作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F632994">
            <w:pPr>
              <w:pStyle w:val="3"/>
              <w:bidi w:val="0"/>
              <w:rPr>
                <w:rFonts w:hint="eastAsia" w:ascii="宋体" w:hAnsi="宋体" w:eastAsia="宋体" w:cs="宋体"/>
                <w:lang w:eastAsia="zh-CN"/>
              </w:rPr>
            </w:pPr>
            <w:r>
              <w:rPr>
                <w:rFonts w:hint="eastAsia" w:ascii="宋体" w:hAnsi="宋体" w:eastAsia="宋体" w:cs="宋体"/>
                <w:lang w:eastAsia="zh-CN"/>
              </w:rPr>
              <w:t>文旅局</w:t>
            </w:r>
          </w:p>
        </w:tc>
        <w:tc>
          <w:tcPr>
            <w:tcW w:w="733" w:type="dxa"/>
            <w:tcBorders>
              <w:top w:val="single" w:color="231F20" w:sz="4" w:space="0"/>
              <w:left w:val="single" w:color="231F20" w:sz="4" w:space="0"/>
            </w:tcBorders>
            <w:vAlign w:val="center"/>
          </w:tcPr>
          <w:p w14:paraId="347721F3">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48EC020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5" o:spid="_x0000_s1235" o:spt="202" type="#_x0000_t202" style="position:absolute;left:0pt;margin-left:56.25pt;margin-top:69.65pt;height:15.1pt;width:17.3pt;mso-position-horizontal-relative:page;mso-position-vertical-relative:page;z-index:251871232;mso-width-relative:page;mso-height-relative:page;" filled="f" stroked="f" coordsize="21600,21600">
            <v:path/>
            <v:fill on="f" focussize="0,0"/>
            <v:stroke on="f" joinstyle="miter"/>
            <v:imagedata o:title=""/>
            <o:lock v:ext="edit"/>
            <v:textbox inset="0mm,0mm,0mm,0mm" style="layout-flow:vertical;">
              <w:txbxContent>
                <w:p w14:paraId="31D8EAE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6" o:spid="_x0000_s1236" o:spt="202" type="#_x0000_t202" style="position:absolute;left:0pt;margin-left:56.25pt;margin-top:118.55pt;height:15.1pt;width:17.3pt;mso-position-horizontal-relative:page;mso-position-vertical-relative:page;z-index:251872256;mso-width-relative:page;mso-height-relative:page;" filled="f" stroked="f" coordsize="21600,21600">
            <v:path/>
            <v:fill on="f" focussize="0,0"/>
            <v:stroke on="f" joinstyle="miter"/>
            <v:imagedata o:title=""/>
            <o:lock v:ext="edit"/>
            <v:textbox inset="0mm,0mm,0mm,0mm" style="layout-flow:vertical;">
              <w:txbxContent>
                <w:p w14:paraId="1D13EA4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7" o:spid="_x0000_s1237" o:spt="202" type="#_x0000_t202" style="position:absolute;left:0pt;margin-left:54.05pt;margin-top:90.6pt;height:22.1pt;width:17.3pt;mso-position-horizontal-relative:page;mso-position-vertical-relative:page;z-index:251873280;mso-width-relative:page;mso-height-relative:page;" filled="f" stroked="f" coordsize="21600,21600">
            <v:path/>
            <v:fill on="f" focussize="0,0"/>
            <v:stroke on="f" joinstyle="miter"/>
            <v:imagedata o:title=""/>
            <o:lock v:ext="edit"/>
            <v:textbox inset="0mm,0mm,0mm,0mm" style="layout-flow:vertical;">
              <w:txbxContent>
                <w:p w14:paraId="284EE07C">
                  <w:pPr>
                    <w:spacing w:before="13" w:line="332" w:lineRule="exact"/>
                    <w:ind w:left="20" w:right="0" w:firstLine="0"/>
                    <w:jc w:val="left"/>
                    <w:rPr>
                      <w:rFonts w:hint="eastAsia" w:ascii="PMingLiU" w:eastAsia="PMingLiU"/>
                      <w:sz w:val="26"/>
                    </w:rPr>
                  </w:pPr>
                </w:p>
              </w:txbxContent>
            </v:textbox>
          </v:shape>
        </w:pict>
      </w:r>
    </w:p>
    <w:p w14:paraId="5ACBC0E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D30E37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06A5F8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0A70B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DCBBE4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9B922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B421BDA">
            <w:pPr>
              <w:pStyle w:val="3"/>
              <w:bidi w:val="0"/>
              <w:jc w:val="center"/>
              <w:rPr>
                <w:rFonts w:hint="eastAsia" w:ascii="黑体" w:hAnsi="黑体" w:eastAsia="黑体" w:cs="黑体"/>
              </w:rPr>
            </w:pPr>
            <w:r>
              <w:rPr>
                <w:rFonts w:hint="eastAsia" w:ascii="黑体" w:hAnsi="黑体" w:eastAsia="黑体" w:cs="黑体"/>
              </w:rPr>
              <w:t>乡镇</w:t>
            </w:r>
          </w:p>
          <w:p w14:paraId="359566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634D3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3D1A7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25E8A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E4DCB1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4FE1938">
            <w:pPr>
              <w:pStyle w:val="3"/>
              <w:bidi w:val="0"/>
              <w:jc w:val="center"/>
              <w:rPr>
                <w:rFonts w:hint="default" w:ascii="宋体" w:hAnsi="宋体" w:eastAsia="宋体" w:cs="宋体"/>
                <w:lang w:val="en-US"/>
              </w:rPr>
            </w:pPr>
            <w:r>
              <w:rPr>
                <w:rFonts w:hint="eastAsia" w:ascii="宋体" w:hAnsi="宋体" w:eastAsia="宋体" w:cs="宋体"/>
                <w:lang w:val="en-US" w:eastAsia="zh-CN"/>
              </w:rPr>
              <w:t>81</w:t>
            </w:r>
          </w:p>
        </w:tc>
        <w:tc>
          <w:tcPr>
            <w:tcW w:w="1926" w:type="dxa"/>
            <w:tcBorders>
              <w:top w:val="single" w:color="231F20" w:sz="4" w:space="0"/>
              <w:left w:val="single" w:color="231F20" w:sz="4" w:space="0"/>
              <w:right w:val="single" w:color="231F20" w:sz="4" w:space="0"/>
            </w:tcBorders>
            <w:vAlign w:val="center"/>
          </w:tcPr>
          <w:p w14:paraId="0C4CB811">
            <w:pPr>
              <w:pStyle w:val="3"/>
              <w:bidi w:val="0"/>
              <w:jc w:val="both"/>
              <w:rPr>
                <w:rFonts w:hint="eastAsia" w:ascii="宋体" w:hAnsi="宋体" w:eastAsia="宋体" w:cs="宋体"/>
              </w:rPr>
            </w:pPr>
            <w:r>
              <w:rPr>
                <w:rFonts w:hint="eastAsia" w:ascii="宋体" w:hAnsi="宋体" w:eastAsia="宋体" w:cs="宋体"/>
              </w:rPr>
              <w:t>配合做好本行政区域内文物保护工作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E21B02">
            <w:pPr>
              <w:pStyle w:val="3"/>
              <w:bidi w:val="0"/>
              <w:jc w:val="both"/>
              <w:rPr>
                <w:rFonts w:hint="eastAsia" w:ascii="宋体" w:hAnsi="宋体" w:eastAsia="宋体" w:cs="宋体"/>
              </w:rPr>
            </w:pPr>
            <w:r>
              <w:rPr>
                <w:rFonts w:hint="eastAsia" w:ascii="宋体" w:hAnsi="宋体" w:eastAsia="宋体" w:cs="宋体"/>
              </w:rPr>
              <w:t>文化旅游部门对本行政区域内的文物保护实施监督管理</w:t>
            </w:r>
            <w:r>
              <w:rPr>
                <w:rFonts w:hint="eastAsia" w:ascii="宋体" w:hAnsi="宋体" w:eastAsia="宋体" w:cs="宋体"/>
                <w:lang w:eastAsia="zh-CN"/>
              </w:rPr>
              <w:t>，</w:t>
            </w:r>
            <w:r>
              <w:rPr>
                <w:rFonts w:hint="eastAsia" w:ascii="宋体" w:hAnsi="宋体" w:eastAsia="宋体" w:cs="宋体"/>
              </w:rPr>
              <w:t>公安、市场监管、住房城乡建设、自然资源等有关部门在职责范围内做好文物保护工作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69FF05">
            <w:pPr>
              <w:pStyle w:val="3"/>
              <w:bidi w:val="0"/>
              <w:jc w:val="both"/>
              <w:rPr>
                <w:rFonts w:hint="eastAsia" w:ascii="宋体" w:hAnsi="宋体" w:eastAsia="宋体" w:cs="宋体"/>
              </w:rPr>
            </w:pPr>
            <w:r>
              <w:rPr>
                <w:rFonts w:hint="eastAsia" w:ascii="宋体" w:hAnsi="宋体" w:eastAsia="宋体" w:cs="宋体"/>
              </w:rPr>
              <w:t>配合文物主管部门做好本行政区域内的文物保护工作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AEC891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中华人民共和国文物保护法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地方各级人民政府负责本行政区域内的文物保护工作</w:t>
            </w:r>
            <w:r>
              <w:rPr>
                <w:rFonts w:hint="eastAsia" w:ascii="宋体" w:hAnsi="宋体" w:eastAsia="宋体" w:cs="宋体"/>
                <w:lang w:eastAsia="zh-CN"/>
              </w:rPr>
              <w:t>。</w:t>
            </w:r>
            <w:r>
              <w:rPr>
                <w:rFonts w:hint="eastAsia" w:ascii="宋体" w:hAnsi="宋体" w:eastAsia="宋体" w:cs="宋体"/>
              </w:rPr>
              <w:t>县级以上地方人民政府负责文物保护工作的部门对本行政区域内的文物保护实施监督管理</w:t>
            </w:r>
            <w:r>
              <w:rPr>
                <w:rFonts w:hint="eastAsia" w:ascii="宋体" w:hAnsi="宋体" w:eastAsia="宋体" w:cs="宋体"/>
                <w:lang w:eastAsia="zh-CN"/>
              </w:rPr>
              <w:t>。</w:t>
            </w:r>
            <w:r>
              <w:rPr>
                <w:rFonts w:hint="eastAsia" w:ascii="宋体" w:hAnsi="宋体" w:eastAsia="宋体" w:cs="宋体"/>
              </w:rPr>
              <w:t>县级以上人民政府有关行政部门在各自的职责范围内</w:t>
            </w:r>
            <w:r>
              <w:rPr>
                <w:rFonts w:hint="eastAsia" w:ascii="宋体" w:hAnsi="宋体" w:eastAsia="宋体" w:cs="宋体"/>
                <w:lang w:eastAsia="zh-CN"/>
              </w:rPr>
              <w:t>，</w:t>
            </w:r>
            <w:r>
              <w:rPr>
                <w:rFonts w:hint="eastAsia" w:ascii="宋体" w:hAnsi="宋体" w:eastAsia="宋体" w:cs="宋体"/>
              </w:rPr>
              <w:t>负责有关的文物保护工作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各级人民政府应当重视文物保护</w:t>
            </w:r>
            <w:r>
              <w:rPr>
                <w:rFonts w:hint="eastAsia" w:ascii="宋体" w:hAnsi="宋体" w:eastAsia="宋体" w:cs="宋体"/>
                <w:lang w:eastAsia="zh-CN"/>
              </w:rPr>
              <w:t>，</w:t>
            </w:r>
            <w:r>
              <w:rPr>
                <w:rFonts w:hint="eastAsia" w:ascii="宋体" w:hAnsi="宋体" w:eastAsia="宋体" w:cs="宋体"/>
              </w:rPr>
              <w:t>正确处理经济建设、社会发展与文物保护的关系</w:t>
            </w:r>
            <w:r>
              <w:rPr>
                <w:rFonts w:hint="eastAsia" w:ascii="宋体" w:hAnsi="宋体" w:eastAsia="宋体" w:cs="宋体"/>
                <w:lang w:eastAsia="zh-CN"/>
              </w:rPr>
              <w:t>，</w:t>
            </w:r>
            <w:r>
              <w:rPr>
                <w:rFonts w:hint="eastAsia" w:ascii="宋体" w:hAnsi="宋体" w:eastAsia="宋体" w:cs="宋体"/>
              </w:rPr>
              <w:t>确保文物安全</w:t>
            </w:r>
            <w:r>
              <w:rPr>
                <w:rFonts w:hint="eastAsia" w:ascii="宋体" w:hAnsi="宋体" w:eastAsia="宋体" w:cs="宋体"/>
                <w:lang w:eastAsia="zh-CN"/>
              </w:rPr>
              <w:t>。</w:t>
            </w:r>
            <w:r>
              <w:rPr>
                <w:rFonts w:hint="eastAsia" w:ascii="宋体" w:hAnsi="宋体" w:eastAsia="宋体" w:cs="宋体"/>
              </w:rPr>
              <w:t>基本建设、旅游发展必须遵守文物保护的方针</w:t>
            </w:r>
            <w:r>
              <w:rPr>
                <w:rFonts w:hint="eastAsia" w:ascii="宋体" w:hAnsi="宋体" w:eastAsia="宋体" w:cs="宋体"/>
                <w:lang w:eastAsia="zh-CN"/>
              </w:rPr>
              <w:t>，</w:t>
            </w:r>
            <w:r>
              <w:rPr>
                <w:rFonts w:hint="eastAsia" w:ascii="宋体" w:hAnsi="宋体" w:eastAsia="宋体" w:cs="宋体"/>
              </w:rPr>
              <w:t>其活动不得对文物造成损害</w:t>
            </w:r>
            <w:r>
              <w:rPr>
                <w:rFonts w:hint="eastAsia" w:ascii="宋体" w:hAnsi="宋体" w:eastAsia="宋体" w:cs="宋体"/>
                <w:lang w:eastAsia="zh-CN"/>
              </w:rPr>
              <w:t>。</w:t>
            </w:r>
            <w:r>
              <w:rPr>
                <w:rFonts w:hint="eastAsia" w:ascii="宋体" w:hAnsi="宋体" w:eastAsia="宋体" w:cs="宋体"/>
              </w:rPr>
              <w:t>公安机关、工商行政管理部门、海关、城乡建设规划部门和其他有关国家机关</w:t>
            </w:r>
            <w:r>
              <w:rPr>
                <w:rFonts w:hint="eastAsia" w:ascii="宋体" w:hAnsi="宋体" w:eastAsia="宋体" w:cs="宋体"/>
                <w:lang w:eastAsia="zh-CN"/>
              </w:rPr>
              <w:t>，</w:t>
            </w:r>
            <w:r>
              <w:rPr>
                <w:rFonts w:hint="eastAsia" w:ascii="宋体" w:hAnsi="宋体" w:eastAsia="宋体" w:cs="宋体"/>
              </w:rPr>
              <w:t>应当依法认真履行承担的保护文物的职责</w:t>
            </w:r>
            <w:r>
              <w:rPr>
                <w:rFonts w:hint="eastAsia" w:ascii="宋体" w:hAnsi="宋体" w:eastAsia="宋体" w:cs="宋体"/>
                <w:lang w:eastAsia="zh-CN"/>
              </w:rPr>
              <w:t>，</w:t>
            </w:r>
            <w:r>
              <w:rPr>
                <w:rFonts w:hint="eastAsia" w:ascii="宋体" w:hAnsi="宋体" w:eastAsia="宋体" w:cs="宋体"/>
              </w:rPr>
              <w:t>维护文物管理秩序</w:t>
            </w:r>
            <w:r>
              <w:rPr>
                <w:rFonts w:hint="eastAsia" w:ascii="宋体" w:hAnsi="宋体" w:eastAsia="宋体" w:cs="宋体"/>
                <w:lang w:eastAsia="zh-CN"/>
              </w:rPr>
              <w:t>。</w:t>
            </w:r>
          </w:p>
          <w:p w14:paraId="1DC1446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自然资源部国家文物局关于在国土空间规划编制和实施中加强历史文化遗产保护管理的指导意见</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第五项经文物主管部门核定可能存在历史文化遗存的土地</w:t>
            </w:r>
            <w:r>
              <w:rPr>
                <w:rFonts w:hint="eastAsia" w:ascii="宋体" w:hAnsi="宋体" w:eastAsia="宋体" w:cs="宋体"/>
                <w:lang w:eastAsia="zh-CN"/>
              </w:rPr>
              <w:t>，</w:t>
            </w:r>
            <w:r>
              <w:rPr>
                <w:rFonts w:hint="eastAsia" w:ascii="宋体" w:hAnsi="宋体" w:eastAsia="宋体" w:cs="宋体"/>
              </w:rPr>
              <w:t>要实行</w:t>
            </w:r>
            <w:r>
              <w:rPr>
                <w:rFonts w:hint="eastAsia" w:ascii="宋体" w:hAnsi="宋体" w:eastAsia="宋体" w:cs="宋体"/>
                <w:lang w:eastAsia="zh-CN"/>
              </w:rPr>
              <w:t>“</w:t>
            </w:r>
            <w:r>
              <w:rPr>
                <w:rFonts w:hint="eastAsia" w:ascii="宋体" w:hAnsi="宋体" w:eastAsia="宋体" w:cs="宋体"/>
              </w:rPr>
              <w:t>先考古、后出让</w:t>
            </w:r>
            <w:r>
              <w:rPr>
                <w:rFonts w:hint="eastAsia" w:ascii="宋体" w:hAnsi="宋体" w:eastAsia="宋体" w:cs="宋体"/>
                <w:lang w:eastAsia="zh-CN"/>
              </w:rPr>
              <w:t>”</w:t>
            </w:r>
            <w:r>
              <w:rPr>
                <w:rFonts w:hint="eastAsia" w:ascii="宋体" w:hAnsi="宋体" w:eastAsia="宋体" w:cs="宋体"/>
              </w:rPr>
              <w:t>制度</w:t>
            </w:r>
            <w:r>
              <w:rPr>
                <w:rFonts w:hint="eastAsia" w:ascii="宋体" w:hAnsi="宋体" w:eastAsia="宋体" w:cs="宋体"/>
                <w:lang w:eastAsia="zh-CN"/>
              </w:rPr>
              <w:t>，</w:t>
            </w:r>
            <w:r>
              <w:rPr>
                <w:rFonts w:hint="eastAsia" w:ascii="宋体" w:hAnsi="宋体" w:eastAsia="宋体" w:cs="宋体"/>
              </w:rPr>
              <w:t>在依法完成考古调查、勘探、发掘前</w:t>
            </w:r>
            <w:r>
              <w:rPr>
                <w:rFonts w:hint="eastAsia" w:ascii="宋体" w:hAnsi="宋体" w:eastAsia="宋体" w:cs="宋体"/>
                <w:lang w:eastAsia="zh-CN"/>
              </w:rPr>
              <w:t>，</w:t>
            </w:r>
            <w:r>
              <w:rPr>
                <w:rFonts w:hint="eastAsia" w:ascii="宋体" w:hAnsi="宋体" w:eastAsia="宋体" w:cs="宋体"/>
              </w:rPr>
              <w:t>原则上不予收储入库或出让</w:t>
            </w:r>
            <w:r>
              <w:rPr>
                <w:rFonts w:hint="eastAsia" w:ascii="宋体" w:hAnsi="宋体" w:eastAsia="宋体" w:cs="宋体"/>
                <w:lang w:eastAsia="zh-CN"/>
              </w:rPr>
              <w:t>。</w:t>
            </w:r>
            <w:r>
              <w:rPr>
                <w:rFonts w:hint="eastAsia" w:ascii="宋体" w:hAnsi="宋体" w:eastAsia="宋体" w:cs="宋体"/>
              </w:rPr>
              <w:t>具体空间范围由文物主管部门商自然资源主管部门确定</w:t>
            </w:r>
            <w:r>
              <w:rPr>
                <w:rFonts w:hint="eastAsia" w:ascii="宋体" w:hAnsi="宋体" w:eastAsia="宋体" w:cs="宋体"/>
                <w:lang w:eastAsia="zh-CN"/>
              </w:rPr>
              <w:t>。</w:t>
            </w:r>
            <w:r>
              <w:rPr>
                <w:rFonts w:hint="eastAsia" w:ascii="宋体" w:hAnsi="宋体" w:eastAsia="宋体" w:cs="宋体"/>
              </w:rPr>
              <w:t>在文物主管部门完成考古工作</w:t>
            </w:r>
            <w:r>
              <w:rPr>
                <w:rFonts w:hint="eastAsia" w:ascii="宋体" w:hAnsi="宋体" w:eastAsia="宋体" w:cs="宋体"/>
                <w:lang w:eastAsia="zh-CN"/>
              </w:rPr>
              <w:t>，</w:t>
            </w:r>
            <w:r>
              <w:rPr>
                <w:rFonts w:hint="eastAsia" w:ascii="宋体" w:hAnsi="宋体" w:eastAsia="宋体" w:cs="宋体"/>
              </w:rPr>
              <w:t>认定确需依法保护的文物</w:t>
            </w:r>
            <w:r>
              <w:rPr>
                <w:rFonts w:hint="eastAsia" w:ascii="宋体" w:hAnsi="宋体" w:eastAsia="宋体" w:cs="宋体"/>
                <w:lang w:eastAsia="zh-CN"/>
              </w:rPr>
              <w:t>，</w:t>
            </w:r>
            <w:r>
              <w:rPr>
                <w:rFonts w:hint="eastAsia" w:ascii="宋体" w:hAnsi="宋体" w:eastAsia="宋体" w:cs="宋体"/>
              </w:rPr>
              <w:t>并提出具体保护要求后</w:t>
            </w:r>
            <w:r>
              <w:rPr>
                <w:rFonts w:hint="eastAsia" w:ascii="宋体" w:hAnsi="宋体" w:eastAsia="宋体" w:cs="宋体"/>
                <w:lang w:eastAsia="zh-CN"/>
              </w:rPr>
              <w:t>，</w:t>
            </w:r>
            <w:r>
              <w:rPr>
                <w:rFonts w:hint="eastAsia" w:ascii="宋体" w:hAnsi="宋体" w:eastAsia="宋体" w:cs="宋体"/>
              </w:rPr>
              <w:t>自然资源主管部门在国土空间规划编制、土地出让中落实</w:t>
            </w:r>
            <w:r>
              <w:rPr>
                <w:rFonts w:hint="eastAsia" w:ascii="宋体" w:hAnsi="宋体" w:eastAsia="宋体" w:cs="宋体"/>
                <w:lang w:eastAsia="zh-CN"/>
              </w:rPr>
              <w:t>。</w:t>
            </w:r>
            <w:r>
              <w:rPr>
                <w:rFonts w:hint="eastAsia" w:ascii="宋体" w:hAnsi="宋体" w:eastAsia="宋体" w:cs="宋体"/>
              </w:rPr>
              <w:t>暂不具备考古前置条件的</w:t>
            </w:r>
            <w:r>
              <w:rPr>
                <w:rFonts w:hint="eastAsia" w:ascii="宋体" w:hAnsi="宋体" w:eastAsia="宋体" w:cs="宋体"/>
                <w:lang w:eastAsia="zh-CN"/>
              </w:rPr>
              <w:t>，</w:t>
            </w:r>
            <w:r>
              <w:rPr>
                <w:rFonts w:hint="eastAsia" w:ascii="宋体" w:hAnsi="宋体" w:eastAsia="宋体" w:cs="宋体"/>
              </w:rPr>
              <w:t>文物主管部门应在土地出让前完成考古工作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627A498">
            <w:pPr>
              <w:pStyle w:val="3"/>
              <w:bidi w:val="0"/>
              <w:rPr>
                <w:rFonts w:hint="eastAsia" w:ascii="宋体" w:hAnsi="宋体" w:eastAsia="宋体" w:cs="宋体"/>
              </w:rPr>
            </w:pPr>
            <w:r>
              <w:rPr>
                <w:rFonts w:hint="eastAsia" w:ascii="宋体" w:hAnsi="宋体" w:eastAsia="宋体" w:cs="宋体"/>
                <w:lang w:eastAsia="zh-CN"/>
              </w:rPr>
              <w:t>文旅局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自然资源局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648F8C15">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7A24ADF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8" o:spid="_x0000_s1238" o:spt="202" type="#_x0000_t202" style="position:absolute;left:0pt;margin-left:56.25pt;margin-top:460.7pt;height:15.1pt;width:17.3pt;mso-position-horizontal-relative:page;mso-position-vertical-relative:page;z-index:251874304;mso-width-relative:page;mso-height-relative:page;" filled="f" stroked="f" coordsize="21600,21600">
            <v:path/>
            <v:fill on="f" focussize="0,0"/>
            <v:stroke on="f" joinstyle="miter"/>
            <v:imagedata o:title=""/>
            <o:lock v:ext="edit"/>
            <v:textbox inset="0mm,0mm,0mm,0mm" style="layout-flow:vertical;">
              <w:txbxContent>
                <w:p w14:paraId="0E17D7A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9" o:spid="_x0000_s1239" o:spt="202" type="#_x0000_t202" style="position:absolute;left:0pt;margin-left:56.25pt;margin-top:509.6pt;height:15.1pt;width:17.3pt;mso-position-horizontal-relative:page;mso-position-vertical-relative:page;z-index:251875328;mso-width-relative:page;mso-height-relative:page;" filled="f" stroked="f" coordsize="21600,21600">
            <v:path/>
            <v:fill on="f" focussize="0,0"/>
            <v:stroke on="f" joinstyle="miter"/>
            <v:imagedata o:title=""/>
            <o:lock v:ext="edit"/>
            <v:textbox inset="0mm,0mm,0mm,0mm" style="layout-flow:vertical;">
              <w:txbxContent>
                <w:p w14:paraId="4F62568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0" o:spid="_x0000_s1240" o:spt="202" type="#_x0000_t202" style="position:absolute;left:0pt;margin-left:54.05pt;margin-top:481.65pt;height:22.1pt;width:17.3pt;mso-position-horizontal-relative:page;mso-position-vertical-relative:page;z-index:251876352;mso-width-relative:page;mso-height-relative:page;" filled="f" stroked="f" coordsize="21600,21600">
            <v:path/>
            <v:fill on="f" focussize="0,0"/>
            <v:stroke on="f" joinstyle="miter"/>
            <v:imagedata o:title=""/>
            <o:lock v:ext="edit"/>
            <v:textbox inset="0mm,0mm,0mm,0mm" style="layout-flow:vertical;">
              <w:txbxContent>
                <w:p w14:paraId="27F7CA47">
                  <w:pPr>
                    <w:spacing w:before="13" w:line="332" w:lineRule="exact"/>
                    <w:ind w:left="20" w:right="0" w:firstLine="0"/>
                    <w:jc w:val="left"/>
                    <w:rPr>
                      <w:rFonts w:hint="eastAsia" w:ascii="PMingLiU" w:eastAsia="PMingLiU"/>
                      <w:sz w:val="26"/>
                    </w:rPr>
                  </w:pPr>
                </w:p>
              </w:txbxContent>
            </v:textbox>
          </v:shape>
        </w:pict>
      </w:r>
    </w:p>
    <w:p w14:paraId="118B40B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2E5073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D2D81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D6476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029C96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CA7CB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F14FE2F">
            <w:pPr>
              <w:pStyle w:val="3"/>
              <w:bidi w:val="0"/>
              <w:jc w:val="center"/>
              <w:rPr>
                <w:rFonts w:hint="eastAsia" w:ascii="黑体" w:hAnsi="黑体" w:eastAsia="黑体" w:cs="黑体"/>
              </w:rPr>
            </w:pPr>
            <w:r>
              <w:rPr>
                <w:rFonts w:hint="eastAsia" w:ascii="黑体" w:hAnsi="黑体" w:eastAsia="黑体" w:cs="黑体"/>
              </w:rPr>
              <w:t>乡镇</w:t>
            </w:r>
          </w:p>
          <w:p w14:paraId="5EEB35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C0E0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A04E9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4D3D1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DCFDC3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4FC8050B">
            <w:pPr>
              <w:pStyle w:val="3"/>
              <w:bidi w:val="0"/>
              <w:jc w:val="center"/>
              <w:rPr>
                <w:rFonts w:hint="default" w:ascii="宋体" w:hAnsi="宋体" w:eastAsia="宋体" w:cs="宋体"/>
                <w:lang w:val="en-US"/>
              </w:rPr>
            </w:pPr>
            <w:r>
              <w:rPr>
                <w:rFonts w:hint="eastAsia" w:ascii="宋体" w:hAnsi="宋体" w:eastAsia="宋体" w:cs="宋体"/>
                <w:lang w:val="en-US" w:eastAsia="zh-CN"/>
              </w:rPr>
              <w:t>82</w:t>
            </w:r>
          </w:p>
        </w:tc>
        <w:tc>
          <w:tcPr>
            <w:tcW w:w="1926" w:type="dxa"/>
            <w:tcBorders>
              <w:top w:val="single" w:color="231F20" w:sz="4" w:space="0"/>
              <w:left w:val="single" w:color="231F20" w:sz="4" w:space="0"/>
              <w:bottom w:val="single" w:color="231F20" w:sz="4" w:space="0"/>
              <w:right w:val="single" w:color="231F20" w:sz="4" w:space="0"/>
            </w:tcBorders>
            <w:vAlign w:val="center"/>
          </w:tcPr>
          <w:p w14:paraId="13E278B4">
            <w:pPr>
              <w:pStyle w:val="3"/>
              <w:bidi w:val="0"/>
              <w:jc w:val="both"/>
              <w:rPr>
                <w:rFonts w:hint="eastAsia" w:ascii="宋体" w:hAnsi="宋体" w:eastAsia="宋体" w:cs="宋体"/>
              </w:rPr>
            </w:pPr>
            <w:r>
              <w:rPr>
                <w:rFonts w:hint="eastAsia" w:ascii="宋体" w:hAnsi="宋体" w:eastAsia="宋体" w:cs="宋体"/>
              </w:rPr>
              <w:t>配合有关部门做好货物运输车辆超限超载源头治理工作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5655B4A">
            <w:pPr>
              <w:pStyle w:val="3"/>
              <w:bidi w:val="0"/>
              <w:jc w:val="both"/>
              <w:rPr>
                <w:rFonts w:hint="eastAsia" w:ascii="宋体" w:hAnsi="宋体" w:eastAsia="宋体" w:cs="宋体"/>
              </w:rPr>
            </w:pPr>
            <w:r>
              <w:rPr>
                <w:rFonts w:hint="eastAsia" w:ascii="宋体" w:hAnsi="宋体" w:eastAsia="宋体" w:cs="宋体"/>
              </w:rPr>
              <w:t>交通运输、公安等部门按照职责分工</w:t>
            </w:r>
            <w:r>
              <w:rPr>
                <w:rFonts w:hint="eastAsia" w:ascii="宋体" w:hAnsi="宋体" w:eastAsia="宋体" w:cs="宋体"/>
                <w:lang w:eastAsia="zh-CN"/>
              </w:rPr>
              <w:t>，</w:t>
            </w:r>
            <w:r>
              <w:rPr>
                <w:rFonts w:hint="eastAsia" w:ascii="宋体" w:hAnsi="宋体" w:eastAsia="宋体" w:cs="宋体"/>
              </w:rPr>
              <w:t>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D256C21">
            <w:pPr>
              <w:pStyle w:val="3"/>
              <w:bidi w:val="0"/>
              <w:jc w:val="both"/>
              <w:rPr>
                <w:rFonts w:hint="eastAsia" w:ascii="宋体" w:hAnsi="宋体" w:eastAsia="宋体" w:cs="宋体"/>
              </w:rPr>
            </w:pPr>
            <w:r>
              <w:rPr>
                <w:rFonts w:hint="eastAsia" w:ascii="宋体" w:hAnsi="宋体" w:eastAsia="宋体" w:cs="宋体"/>
              </w:rPr>
              <w:t>配合做好货物运输车辆超限超载源头治理工作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A480C6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内蒙古自治区治理货物运输车辆超限超载办法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旗县级以上人民政府交通运输主管部门和公安机关应当按照职责分工</w:t>
            </w:r>
            <w:r>
              <w:rPr>
                <w:rFonts w:hint="eastAsia" w:ascii="宋体" w:hAnsi="宋体" w:eastAsia="宋体" w:cs="宋体"/>
                <w:lang w:eastAsia="zh-CN"/>
              </w:rPr>
              <w:t>，</w:t>
            </w:r>
            <w:r>
              <w:rPr>
                <w:rFonts w:hint="eastAsia" w:ascii="宋体" w:hAnsi="宋体" w:eastAsia="宋体" w:cs="宋体"/>
              </w:rPr>
              <w:t>负责本行政区域内货物运输车辆超限超载治理工作</w:t>
            </w:r>
            <w:r>
              <w:rPr>
                <w:rFonts w:hint="eastAsia" w:ascii="宋体" w:hAnsi="宋体" w:eastAsia="宋体" w:cs="宋体"/>
                <w:lang w:eastAsia="zh-CN"/>
              </w:rPr>
              <w:t>。</w:t>
            </w:r>
            <w:r>
              <w:rPr>
                <w:rFonts w:hint="eastAsia" w:ascii="宋体" w:hAnsi="宋体" w:eastAsia="宋体" w:cs="宋体"/>
              </w:rPr>
              <w:t>旗县级以上人民政府发展和改革、工业和信息化、财政、自然资源、住房和城乡建设、农牧、应急管理、市场监督管理、能源和城市管理等部门应当按照各自职责</w:t>
            </w:r>
            <w:r>
              <w:rPr>
                <w:rFonts w:hint="eastAsia" w:ascii="宋体" w:hAnsi="宋体" w:eastAsia="宋体" w:cs="宋体"/>
                <w:lang w:eastAsia="zh-CN"/>
              </w:rPr>
              <w:t>，</w:t>
            </w:r>
            <w:r>
              <w:rPr>
                <w:rFonts w:hint="eastAsia" w:ascii="宋体" w:hAnsi="宋体" w:eastAsia="宋体" w:cs="宋体"/>
              </w:rPr>
              <w:t>做好货物运输车辆超限超载治理的相关工作</w:t>
            </w:r>
            <w:r>
              <w:rPr>
                <w:rFonts w:hint="eastAsia" w:ascii="宋体" w:hAnsi="宋体" w:eastAsia="宋体" w:cs="宋体"/>
                <w:lang w:eastAsia="zh-CN"/>
              </w:rPr>
              <w:t>。</w:t>
            </w:r>
            <w:r>
              <w:rPr>
                <w:rFonts w:hint="eastAsia" w:ascii="宋体" w:hAnsi="宋体" w:eastAsia="宋体" w:cs="宋体"/>
              </w:rPr>
              <w:t>苏木乡镇人民政府应当支持和配合有关行政管理部门开展货物运输车辆超限超载治理工作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5A35995">
            <w:pPr>
              <w:pStyle w:val="3"/>
              <w:bidi w:val="0"/>
              <w:rPr>
                <w:rFonts w:hint="eastAsia" w:ascii="宋体" w:hAnsi="宋体" w:eastAsia="宋体" w:cs="宋体"/>
              </w:rPr>
            </w:pPr>
            <w:r>
              <w:rPr>
                <w:rFonts w:hint="eastAsia" w:ascii="宋体" w:hAnsi="宋体" w:eastAsia="宋体" w:cs="宋体"/>
                <w:lang w:eastAsia="zh-CN"/>
              </w:rPr>
              <w:t>交通运输局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4B4744CC">
            <w:pPr>
              <w:pStyle w:val="3"/>
              <w:bidi w:val="0"/>
              <w:rPr>
                <w:rFonts w:hint="eastAsia" w:ascii="宋体" w:hAnsi="宋体" w:eastAsia="宋体" w:cs="宋体"/>
              </w:rPr>
            </w:pPr>
            <w:r>
              <w:rPr>
                <w:rFonts w:hint="eastAsia" w:ascii="宋体" w:hAnsi="宋体" w:eastAsia="宋体" w:cs="宋体"/>
                <w:lang w:val="en-US" w:eastAsia="zh-CN"/>
              </w:rPr>
              <w:t>那吉镇</w:t>
            </w:r>
          </w:p>
        </w:tc>
      </w:tr>
      <w:tr w14:paraId="06F4C94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6B6CECD9">
            <w:pPr>
              <w:pStyle w:val="3"/>
              <w:bidi w:val="0"/>
              <w:jc w:val="center"/>
              <w:rPr>
                <w:rFonts w:hint="default" w:ascii="宋体" w:hAnsi="宋体" w:eastAsia="宋体" w:cs="宋体"/>
                <w:lang w:val="en-US"/>
              </w:rPr>
            </w:pPr>
            <w:r>
              <w:rPr>
                <w:rFonts w:hint="eastAsia" w:ascii="宋体" w:hAnsi="宋体" w:eastAsia="宋体" w:cs="宋体"/>
                <w:lang w:val="en-US" w:eastAsia="zh-CN"/>
              </w:rPr>
              <w:t>83</w:t>
            </w:r>
          </w:p>
        </w:tc>
        <w:tc>
          <w:tcPr>
            <w:tcW w:w="1926" w:type="dxa"/>
            <w:tcBorders>
              <w:top w:val="single" w:color="231F20" w:sz="4" w:space="0"/>
              <w:left w:val="single" w:color="231F20" w:sz="4" w:space="0"/>
              <w:right w:val="single" w:color="231F20" w:sz="4" w:space="0"/>
            </w:tcBorders>
            <w:vAlign w:val="center"/>
          </w:tcPr>
          <w:p w14:paraId="363CE844">
            <w:pPr>
              <w:pStyle w:val="3"/>
              <w:bidi w:val="0"/>
              <w:jc w:val="both"/>
              <w:rPr>
                <w:rFonts w:hint="eastAsia" w:ascii="宋体" w:hAnsi="宋体" w:eastAsia="宋体" w:cs="宋体"/>
              </w:rPr>
            </w:pPr>
            <w:r>
              <w:rPr>
                <w:rFonts w:hint="eastAsia" w:ascii="宋体" w:hAnsi="宋体" w:eastAsia="宋体" w:cs="宋体"/>
              </w:rPr>
              <w:t>配合做好产品质量监督工作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81D49C3">
            <w:pPr>
              <w:pStyle w:val="3"/>
              <w:bidi w:val="0"/>
              <w:jc w:val="both"/>
              <w:rPr>
                <w:rFonts w:hint="eastAsia" w:ascii="宋体" w:hAnsi="宋体" w:eastAsia="宋体" w:cs="宋体"/>
              </w:rPr>
            </w:pPr>
            <w:r>
              <w:rPr>
                <w:rFonts w:hint="eastAsia" w:ascii="宋体" w:hAnsi="宋体" w:eastAsia="宋体" w:cs="宋体"/>
              </w:rPr>
              <w:t>市场监管部门主管本行政区域内的产品质量监督工作</w:t>
            </w:r>
            <w:r>
              <w:rPr>
                <w:rFonts w:hint="eastAsia" w:ascii="宋体" w:hAnsi="宋体" w:eastAsia="宋体" w:cs="宋体"/>
                <w:lang w:eastAsia="zh-CN"/>
              </w:rPr>
              <w:t>。</w:t>
            </w:r>
            <w:r>
              <w:rPr>
                <w:rFonts w:hint="eastAsia" w:ascii="宋体" w:hAnsi="宋体" w:eastAsia="宋体" w:cs="宋体"/>
              </w:rPr>
              <w:t>有关部门在各自职责范围内负责产品质量监督工作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29A627C">
            <w:pPr>
              <w:pStyle w:val="3"/>
              <w:bidi w:val="0"/>
              <w:jc w:val="both"/>
              <w:rPr>
                <w:rFonts w:hint="eastAsia" w:ascii="宋体" w:hAnsi="宋体" w:eastAsia="宋体" w:cs="宋体"/>
              </w:rPr>
            </w:pP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对日常发现的产品质量问题及时上报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4B3683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中华人民共和国产品质量法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各级人民政府应当把提高产品质量纳入国民经济和社会发展规划</w:t>
            </w:r>
            <w:r>
              <w:rPr>
                <w:rFonts w:hint="eastAsia" w:ascii="宋体" w:hAnsi="宋体" w:eastAsia="宋体" w:cs="宋体"/>
                <w:lang w:eastAsia="zh-CN"/>
              </w:rPr>
              <w:t>，</w:t>
            </w:r>
            <w:r>
              <w:rPr>
                <w:rFonts w:hint="eastAsia" w:ascii="宋体" w:hAnsi="宋体" w:eastAsia="宋体" w:cs="宋体"/>
              </w:rPr>
              <w:t>加强对产品质量工作的统筹规划和组织领导</w:t>
            </w:r>
            <w:r>
              <w:rPr>
                <w:rFonts w:hint="eastAsia" w:ascii="宋体" w:hAnsi="宋体" w:eastAsia="宋体" w:cs="宋体"/>
                <w:lang w:eastAsia="zh-CN"/>
              </w:rPr>
              <w:t>，</w:t>
            </w: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组织各有关部门依法采取措施</w:t>
            </w:r>
            <w:r>
              <w:rPr>
                <w:rFonts w:hint="eastAsia" w:ascii="宋体" w:hAnsi="宋体" w:eastAsia="宋体" w:cs="宋体"/>
                <w:lang w:eastAsia="zh-CN"/>
              </w:rPr>
              <w:t>，</w:t>
            </w:r>
            <w:r>
              <w:rPr>
                <w:rFonts w:hint="eastAsia" w:ascii="宋体" w:hAnsi="宋体" w:eastAsia="宋体" w:cs="宋体"/>
              </w:rPr>
              <w:t>制止产品生产、销售中违反本法规定的行为</w:t>
            </w:r>
            <w:r>
              <w:rPr>
                <w:rFonts w:hint="eastAsia" w:ascii="宋体" w:hAnsi="宋体" w:eastAsia="宋体" w:cs="宋体"/>
                <w:lang w:eastAsia="zh-CN"/>
              </w:rPr>
              <w:t>，</w:t>
            </w:r>
            <w:r>
              <w:rPr>
                <w:rFonts w:hint="eastAsia" w:ascii="宋体" w:hAnsi="宋体" w:eastAsia="宋体" w:cs="宋体"/>
              </w:rPr>
              <w:t>保障本法的施行</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县级以上地方市场监督管理部门主管本行政区域内的产品质量监督工作</w:t>
            </w:r>
            <w:r>
              <w:rPr>
                <w:rFonts w:hint="eastAsia" w:ascii="宋体" w:hAnsi="宋体" w:eastAsia="宋体" w:cs="宋体"/>
                <w:lang w:eastAsia="zh-CN"/>
              </w:rPr>
              <w:t>。</w:t>
            </w:r>
            <w:r>
              <w:rPr>
                <w:rFonts w:hint="eastAsia" w:ascii="宋体" w:hAnsi="宋体" w:eastAsia="宋体" w:cs="宋体"/>
              </w:rPr>
              <w:t>县级以上地方人民政府有关部门在各自职责范围内负责产品质量监督工作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A4E6D81">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34D67117">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2D34B64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1" o:spid="_x0000_s1241" o:spt="202" type="#_x0000_t202" style="position:absolute;left:0pt;margin-left:56.25pt;margin-top:69.65pt;height:15.1pt;width:17.3pt;mso-position-horizontal-relative:page;mso-position-vertical-relative:page;z-index:251877376;mso-width-relative:page;mso-height-relative:page;" filled="f" stroked="f" coordsize="21600,21600">
            <v:path/>
            <v:fill on="f" focussize="0,0"/>
            <v:stroke on="f" joinstyle="miter"/>
            <v:imagedata o:title=""/>
            <o:lock v:ext="edit"/>
            <v:textbox inset="0mm,0mm,0mm,0mm" style="layout-flow:vertical;">
              <w:txbxContent>
                <w:p w14:paraId="4CE75E8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2" o:spid="_x0000_s1242" o:spt="202" type="#_x0000_t202" style="position:absolute;left:0pt;margin-left:56.25pt;margin-top:118.55pt;height:15.1pt;width:17.3pt;mso-position-horizontal-relative:page;mso-position-vertical-relative:page;z-index:251878400;mso-width-relative:page;mso-height-relative:page;" filled="f" stroked="f" coordsize="21600,21600">
            <v:path/>
            <v:fill on="f" focussize="0,0"/>
            <v:stroke on="f" joinstyle="miter"/>
            <v:imagedata o:title=""/>
            <o:lock v:ext="edit"/>
            <v:textbox inset="0mm,0mm,0mm,0mm" style="layout-flow:vertical;">
              <w:txbxContent>
                <w:p w14:paraId="2D2125A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3" o:spid="_x0000_s1243" o:spt="202" type="#_x0000_t202" style="position:absolute;left:0pt;margin-left:54.05pt;margin-top:90.6pt;height:22.1pt;width:17.3pt;mso-position-horizontal-relative:page;mso-position-vertical-relative:page;z-index:251879424;mso-width-relative:page;mso-height-relative:page;" filled="f" stroked="f" coordsize="21600,21600">
            <v:path/>
            <v:fill on="f" focussize="0,0"/>
            <v:stroke on="f" joinstyle="miter"/>
            <v:imagedata o:title=""/>
            <o:lock v:ext="edit"/>
            <v:textbox inset="0mm,0mm,0mm,0mm" style="layout-flow:vertical;">
              <w:txbxContent>
                <w:p w14:paraId="5326EF7A">
                  <w:pPr>
                    <w:spacing w:before="13" w:line="332" w:lineRule="exact"/>
                    <w:ind w:left="20" w:right="0" w:firstLine="0"/>
                    <w:jc w:val="left"/>
                    <w:rPr>
                      <w:rFonts w:hint="eastAsia" w:ascii="PMingLiU" w:eastAsia="PMingLiU"/>
                      <w:sz w:val="26"/>
                    </w:rPr>
                  </w:pPr>
                </w:p>
              </w:txbxContent>
            </v:textbox>
          </v:shape>
        </w:pict>
      </w:r>
    </w:p>
    <w:p w14:paraId="28E2520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21156B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2975C9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99E00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342890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CAE8F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09D6DDD">
            <w:pPr>
              <w:pStyle w:val="3"/>
              <w:bidi w:val="0"/>
              <w:jc w:val="center"/>
              <w:rPr>
                <w:rFonts w:hint="eastAsia" w:ascii="黑体" w:hAnsi="黑体" w:eastAsia="黑体" w:cs="黑体"/>
              </w:rPr>
            </w:pPr>
            <w:r>
              <w:rPr>
                <w:rFonts w:hint="eastAsia" w:ascii="黑体" w:hAnsi="黑体" w:eastAsia="黑体" w:cs="黑体"/>
              </w:rPr>
              <w:t>乡镇</w:t>
            </w:r>
          </w:p>
          <w:p w14:paraId="68CB77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D715B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59170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8DD76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377081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2671A73">
            <w:pPr>
              <w:pStyle w:val="3"/>
              <w:bidi w:val="0"/>
              <w:jc w:val="center"/>
              <w:rPr>
                <w:rFonts w:hint="default" w:ascii="宋体" w:hAnsi="宋体" w:eastAsia="宋体" w:cs="宋体"/>
                <w:lang w:val="en-US"/>
              </w:rPr>
            </w:pPr>
            <w:r>
              <w:rPr>
                <w:rFonts w:hint="eastAsia" w:ascii="宋体" w:hAnsi="宋体" w:eastAsia="宋体" w:cs="宋体"/>
                <w:lang w:val="en-US" w:eastAsia="zh-CN"/>
              </w:rPr>
              <w:t>84</w:t>
            </w:r>
          </w:p>
        </w:tc>
        <w:tc>
          <w:tcPr>
            <w:tcW w:w="1926" w:type="dxa"/>
            <w:tcBorders>
              <w:top w:val="single" w:color="231F20" w:sz="4" w:space="0"/>
              <w:left w:val="single" w:color="231F20" w:sz="4" w:space="0"/>
              <w:right w:val="single" w:color="231F20" w:sz="4" w:space="0"/>
            </w:tcBorders>
            <w:vAlign w:val="center"/>
          </w:tcPr>
          <w:p w14:paraId="50E1B2CF">
            <w:pPr>
              <w:pStyle w:val="3"/>
              <w:bidi w:val="0"/>
              <w:jc w:val="both"/>
              <w:rPr>
                <w:rFonts w:hint="eastAsia" w:ascii="宋体" w:hAnsi="宋体" w:eastAsia="宋体" w:cs="宋体"/>
              </w:rPr>
            </w:pPr>
            <w:r>
              <w:rPr>
                <w:rFonts w:hint="eastAsia" w:ascii="宋体" w:hAnsi="宋体" w:eastAsia="宋体" w:cs="宋体"/>
              </w:rPr>
              <w:t>协助做好农畜产品质量安全领域监督管理、宣传指导和应急处置工作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2341352">
            <w:pPr>
              <w:pStyle w:val="3"/>
              <w:bidi w:val="0"/>
              <w:jc w:val="both"/>
              <w:rPr>
                <w:rFonts w:hint="eastAsia" w:ascii="宋体" w:hAnsi="宋体" w:eastAsia="宋体" w:cs="宋体"/>
              </w:rPr>
            </w:pPr>
            <w:r>
              <w:rPr>
                <w:rFonts w:hint="eastAsia" w:ascii="宋体" w:hAnsi="宋体" w:eastAsia="宋体" w:cs="宋体"/>
              </w:rPr>
              <w:t>农牧、市场监管部门在职责范围内负责本行政区域内农产品质量安全监督管理</w:t>
            </w:r>
            <w:r>
              <w:rPr>
                <w:rFonts w:hint="eastAsia" w:ascii="宋体" w:hAnsi="宋体" w:eastAsia="宋体" w:cs="宋体"/>
                <w:lang w:eastAsia="zh-CN"/>
              </w:rPr>
              <w:t>，</w:t>
            </w:r>
            <w:r>
              <w:rPr>
                <w:rFonts w:hint="eastAsia" w:ascii="宋体" w:hAnsi="宋体" w:eastAsia="宋体" w:cs="宋体"/>
              </w:rPr>
              <w:t>以及农畜产品质量安全的宣传指导和应急处置工作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90B4E9">
            <w:pPr>
              <w:pStyle w:val="3"/>
              <w:bidi w:val="0"/>
              <w:jc w:val="both"/>
              <w:rPr>
                <w:rFonts w:hint="eastAsia" w:ascii="宋体" w:hAnsi="宋体" w:eastAsia="宋体" w:cs="宋体"/>
              </w:rPr>
            </w:pPr>
            <w:r>
              <w:rPr>
                <w:rFonts w:hint="eastAsia" w:ascii="宋体" w:hAnsi="宋体" w:eastAsia="宋体" w:cs="宋体"/>
              </w:rPr>
              <w:t>协助上级人民政府及其有关部门做好农畜产品质量安全监督管理工作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6BBA87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中华人民共和国农产品质量安全法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县级以上地方人民政府对本行政区域的农产品质量安全工作负责</w:t>
            </w:r>
            <w:r>
              <w:rPr>
                <w:rFonts w:hint="eastAsia" w:ascii="宋体" w:hAnsi="宋体" w:eastAsia="宋体" w:cs="宋体"/>
                <w:lang w:eastAsia="zh-CN"/>
              </w:rPr>
              <w:t>，</w:t>
            </w:r>
            <w:r>
              <w:rPr>
                <w:rFonts w:hint="eastAsia" w:ascii="宋体" w:hAnsi="宋体" w:eastAsia="宋体" w:cs="宋体"/>
              </w:rPr>
              <w:t>统一领导、组织、协调本行政区域的农产品质量安全工作</w:t>
            </w:r>
            <w:r>
              <w:rPr>
                <w:rFonts w:hint="eastAsia" w:ascii="宋体" w:hAnsi="宋体" w:eastAsia="宋体" w:cs="宋体"/>
                <w:lang w:eastAsia="zh-CN"/>
              </w:rPr>
              <w:t>，</w:t>
            </w:r>
            <w:r>
              <w:rPr>
                <w:rFonts w:hint="eastAsia" w:ascii="宋体" w:hAnsi="宋体" w:eastAsia="宋体" w:cs="宋体"/>
              </w:rPr>
              <w:t>建立健全农产品质量安全工作机制</w:t>
            </w:r>
            <w:r>
              <w:rPr>
                <w:rFonts w:hint="eastAsia" w:ascii="宋体" w:hAnsi="宋体" w:eastAsia="宋体" w:cs="宋体"/>
                <w:lang w:eastAsia="zh-CN"/>
              </w:rPr>
              <w:t>，</w:t>
            </w:r>
            <w:r>
              <w:rPr>
                <w:rFonts w:hint="eastAsia" w:ascii="宋体" w:hAnsi="宋体" w:eastAsia="宋体" w:cs="宋体"/>
              </w:rPr>
              <w:t>提高农产品质量安全水平</w:t>
            </w:r>
            <w:r>
              <w:rPr>
                <w:rFonts w:hint="eastAsia" w:ascii="宋体" w:hAnsi="宋体" w:eastAsia="宋体" w:cs="宋体"/>
                <w:lang w:eastAsia="zh-CN"/>
              </w:rPr>
              <w:t>。</w:t>
            </w:r>
            <w:r>
              <w:rPr>
                <w:rFonts w:hint="eastAsia" w:ascii="宋体" w:hAnsi="宋体" w:eastAsia="宋体" w:cs="宋体"/>
              </w:rPr>
              <w:t>县级以上地方人民政府应当依照本法和有关规定</w:t>
            </w:r>
            <w:r>
              <w:rPr>
                <w:rFonts w:hint="eastAsia" w:ascii="宋体" w:hAnsi="宋体" w:eastAsia="宋体" w:cs="宋体"/>
                <w:lang w:eastAsia="zh-CN"/>
              </w:rPr>
              <w:t>，</w:t>
            </w:r>
            <w:r>
              <w:rPr>
                <w:rFonts w:hint="eastAsia" w:ascii="宋体" w:hAnsi="宋体" w:eastAsia="宋体" w:cs="宋体"/>
              </w:rPr>
              <w:t>确定本级农业农村主管部门、市场监督管理部门和其他有关部门的农产品质量安全监督管理工作职责</w:t>
            </w:r>
            <w:r>
              <w:rPr>
                <w:rFonts w:hint="eastAsia" w:ascii="宋体" w:hAnsi="宋体" w:eastAsia="宋体" w:cs="宋体"/>
                <w:lang w:eastAsia="zh-CN"/>
              </w:rPr>
              <w:t>。</w:t>
            </w:r>
            <w:r>
              <w:rPr>
                <w:rFonts w:hint="eastAsia" w:ascii="宋体" w:hAnsi="宋体" w:eastAsia="宋体" w:cs="宋体"/>
              </w:rPr>
              <w:t>各有关部门在职责范围内负责本行政区域的农产品质量安全监督管理工作</w:t>
            </w:r>
            <w:r>
              <w:rPr>
                <w:rFonts w:hint="eastAsia" w:ascii="宋体" w:hAnsi="宋体" w:eastAsia="宋体" w:cs="宋体"/>
                <w:lang w:eastAsia="zh-CN"/>
              </w:rPr>
              <w:t>。</w:t>
            </w:r>
            <w:r>
              <w:rPr>
                <w:rFonts w:hint="eastAsia" w:ascii="宋体" w:hAnsi="宋体" w:eastAsia="宋体" w:cs="宋体"/>
              </w:rPr>
              <w:t>乡镇人民政府应当落实农产品质量安全监督管理责任</w:t>
            </w:r>
            <w:r>
              <w:rPr>
                <w:rFonts w:hint="eastAsia" w:ascii="宋体" w:hAnsi="宋体" w:eastAsia="宋体" w:cs="宋体"/>
                <w:lang w:eastAsia="zh-CN"/>
              </w:rPr>
              <w:t>，</w:t>
            </w:r>
            <w:r>
              <w:rPr>
                <w:rFonts w:hint="eastAsia" w:ascii="宋体" w:hAnsi="宋体" w:eastAsia="宋体" w:cs="宋体"/>
              </w:rPr>
              <w:t>协助上级人民政府及其有关部门做好农产品质量安全监督管理工作</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发生农产品质量安全事故时</w:t>
            </w:r>
            <w:r>
              <w:rPr>
                <w:rFonts w:hint="eastAsia" w:ascii="宋体" w:hAnsi="宋体" w:eastAsia="宋体" w:cs="宋体"/>
                <w:lang w:eastAsia="zh-CN"/>
              </w:rPr>
              <w:t>，</w:t>
            </w:r>
            <w:r>
              <w:rPr>
                <w:rFonts w:hint="eastAsia" w:ascii="宋体" w:hAnsi="宋体" w:eastAsia="宋体" w:cs="宋体"/>
              </w:rPr>
              <w:t>有关单位和个人应当采取控制措施</w:t>
            </w:r>
            <w:r>
              <w:rPr>
                <w:rFonts w:hint="eastAsia" w:ascii="宋体" w:hAnsi="宋体" w:eastAsia="宋体" w:cs="宋体"/>
                <w:lang w:eastAsia="zh-CN"/>
              </w:rPr>
              <w:t>，</w:t>
            </w:r>
            <w:r>
              <w:rPr>
                <w:rFonts w:hint="eastAsia" w:ascii="宋体" w:hAnsi="宋体" w:eastAsia="宋体" w:cs="宋体"/>
              </w:rPr>
              <w:t>及时向所在地乡镇人民政府和县级人民政府农业农村等部门报告</w:t>
            </w:r>
            <w:r>
              <w:rPr>
                <w:rFonts w:hint="eastAsia" w:ascii="宋体" w:hAnsi="宋体" w:eastAsia="宋体" w:cs="宋体"/>
                <w:lang w:eastAsia="zh-CN"/>
              </w:rPr>
              <w:t>；</w:t>
            </w:r>
            <w:r>
              <w:rPr>
                <w:rFonts w:hint="eastAsia" w:ascii="宋体" w:hAnsi="宋体" w:eastAsia="宋体" w:cs="宋体"/>
              </w:rPr>
              <w:t>收到报告的机关应当按照农产品质量安全突发事件应急预案及时处理并报本级人民政府、上级人民政府有关部门</w:t>
            </w:r>
            <w:r>
              <w:rPr>
                <w:rFonts w:hint="eastAsia" w:ascii="宋体" w:hAnsi="宋体" w:eastAsia="宋体" w:cs="宋体"/>
                <w:lang w:eastAsia="zh-CN"/>
              </w:rPr>
              <w:t>。</w:t>
            </w:r>
            <w:r>
              <w:rPr>
                <w:rFonts w:hint="eastAsia" w:ascii="宋体" w:hAnsi="宋体" w:eastAsia="宋体" w:cs="宋体"/>
              </w:rPr>
              <w:t>发生重大农产品质量安全事故时</w:t>
            </w:r>
            <w:r>
              <w:rPr>
                <w:rFonts w:hint="eastAsia" w:ascii="宋体" w:hAnsi="宋体" w:eastAsia="宋体" w:cs="宋体"/>
                <w:lang w:eastAsia="zh-CN"/>
              </w:rPr>
              <w:t>，</w:t>
            </w:r>
            <w:r>
              <w:rPr>
                <w:rFonts w:hint="eastAsia" w:ascii="宋体" w:hAnsi="宋体" w:eastAsia="宋体" w:cs="宋体"/>
              </w:rPr>
              <w:t>按照规定上报国务院及其有关部门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4D9DCB4">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00D79973">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5C1F995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4" o:spid="_x0000_s1244" o:spt="202" type="#_x0000_t202" style="position:absolute;left:0pt;margin-left:56.25pt;margin-top:460.7pt;height:15.1pt;width:17.3pt;mso-position-horizontal-relative:page;mso-position-vertical-relative:page;z-index:251880448;mso-width-relative:page;mso-height-relative:page;" filled="f" stroked="f" coordsize="21600,21600">
            <v:path/>
            <v:fill on="f" focussize="0,0"/>
            <v:stroke on="f" joinstyle="miter"/>
            <v:imagedata o:title=""/>
            <o:lock v:ext="edit"/>
            <v:textbox inset="0mm,0mm,0mm,0mm" style="layout-flow:vertical;">
              <w:txbxContent>
                <w:p w14:paraId="009607B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5" o:spid="_x0000_s1245" o:spt="202" type="#_x0000_t202" style="position:absolute;left:0pt;margin-left:56.25pt;margin-top:509.6pt;height:15.1pt;width:17.3pt;mso-position-horizontal-relative:page;mso-position-vertical-relative:page;z-index:251881472;mso-width-relative:page;mso-height-relative:page;" filled="f" stroked="f" coordsize="21600,21600">
            <v:path/>
            <v:fill on="f" focussize="0,0"/>
            <v:stroke on="f" joinstyle="miter"/>
            <v:imagedata o:title=""/>
            <o:lock v:ext="edit"/>
            <v:textbox inset="0mm,0mm,0mm,0mm" style="layout-flow:vertical;">
              <w:txbxContent>
                <w:p w14:paraId="0149E6E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6" o:spid="_x0000_s1246" o:spt="202" type="#_x0000_t202" style="position:absolute;left:0pt;margin-left:54.05pt;margin-top:481.65pt;height:22.1pt;width:17.3pt;mso-position-horizontal-relative:page;mso-position-vertical-relative:page;z-index:251882496;mso-width-relative:page;mso-height-relative:page;" filled="f" stroked="f" coordsize="21600,21600">
            <v:path/>
            <v:fill on="f" focussize="0,0"/>
            <v:stroke on="f" joinstyle="miter"/>
            <v:imagedata o:title=""/>
            <o:lock v:ext="edit"/>
            <v:textbox inset="0mm,0mm,0mm,0mm" style="layout-flow:vertical;">
              <w:txbxContent>
                <w:p w14:paraId="79242412">
                  <w:pPr>
                    <w:spacing w:before="13" w:line="332" w:lineRule="exact"/>
                    <w:ind w:left="20" w:right="0" w:firstLine="0"/>
                    <w:jc w:val="left"/>
                    <w:rPr>
                      <w:rFonts w:hint="eastAsia" w:ascii="PMingLiU" w:eastAsia="PMingLiU"/>
                      <w:sz w:val="26"/>
                    </w:rPr>
                  </w:pPr>
                </w:p>
              </w:txbxContent>
            </v:textbox>
          </v:shape>
        </w:pict>
      </w:r>
    </w:p>
    <w:p w14:paraId="5DE7F6C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F38E26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01424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BC7C4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AF9825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3D66E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FF11FE6">
            <w:pPr>
              <w:pStyle w:val="3"/>
              <w:bidi w:val="0"/>
              <w:jc w:val="center"/>
              <w:rPr>
                <w:rFonts w:hint="eastAsia" w:ascii="黑体" w:hAnsi="黑体" w:eastAsia="黑体" w:cs="黑体"/>
              </w:rPr>
            </w:pPr>
            <w:r>
              <w:rPr>
                <w:rFonts w:hint="eastAsia" w:ascii="黑体" w:hAnsi="黑体" w:eastAsia="黑体" w:cs="黑体"/>
              </w:rPr>
              <w:t>乡镇</w:t>
            </w:r>
          </w:p>
          <w:p w14:paraId="51886D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9A1E5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8D4B8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A6C46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8F901E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A7EC45E">
            <w:pPr>
              <w:pStyle w:val="3"/>
              <w:bidi w:val="0"/>
              <w:jc w:val="center"/>
              <w:rPr>
                <w:rFonts w:hint="default" w:ascii="宋体" w:hAnsi="宋体" w:eastAsia="宋体" w:cs="宋体"/>
                <w:lang w:val="en-US"/>
              </w:rPr>
            </w:pPr>
            <w:r>
              <w:rPr>
                <w:rFonts w:hint="eastAsia" w:ascii="宋体" w:hAnsi="宋体" w:eastAsia="宋体" w:cs="宋体"/>
                <w:lang w:val="en-US" w:eastAsia="zh-CN"/>
              </w:rPr>
              <w:t>85</w:t>
            </w:r>
          </w:p>
        </w:tc>
        <w:tc>
          <w:tcPr>
            <w:tcW w:w="1926" w:type="dxa"/>
            <w:tcBorders>
              <w:top w:val="single" w:color="231F20" w:sz="4" w:space="0"/>
              <w:left w:val="single" w:color="231F20" w:sz="4" w:space="0"/>
              <w:right w:val="single" w:color="231F20" w:sz="4" w:space="0"/>
            </w:tcBorders>
            <w:vAlign w:val="center"/>
          </w:tcPr>
          <w:p w14:paraId="2B4D5783">
            <w:pPr>
              <w:pStyle w:val="3"/>
              <w:bidi w:val="0"/>
              <w:jc w:val="both"/>
              <w:rPr>
                <w:rFonts w:hint="eastAsia" w:ascii="宋体" w:hAnsi="宋体" w:eastAsia="宋体" w:cs="宋体"/>
              </w:rPr>
            </w:pPr>
            <w:r>
              <w:rPr>
                <w:rFonts w:hint="eastAsia" w:ascii="宋体" w:hAnsi="宋体" w:eastAsia="宋体" w:cs="宋体"/>
              </w:rPr>
              <w:t>协助做好食品安全领域监管工作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97D4BA9">
            <w:pPr>
              <w:pStyle w:val="3"/>
              <w:bidi w:val="0"/>
              <w:jc w:val="both"/>
              <w:rPr>
                <w:rFonts w:hint="eastAsia" w:ascii="宋体" w:hAnsi="宋体" w:eastAsia="宋体" w:cs="宋体"/>
              </w:rPr>
            </w:pPr>
            <w:r>
              <w:rPr>
                <w:rFonts w:hint="eastAsia" w:ascii="宋体" w:hAnsi="宋体" w:eastAsia="宋体" w:cs="宋体"/>
              </w:rPr>
              <w:t>市场监管部门会同其他有关部门负责做好食品安全监督管理工作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6A7BBCB">
            <w:pPr>
              <w:pStyle w:val="3"/>
              <w:bidi w:val="0"/>
              <w:jc w:val="both"/>
              <w:rPr>
                <w:rFonts w:hint="eastAsia" w:ascii="宋体" w:hAnsi="宋体" w:eastAsia="宋体" w:cs="宋体"/>
              </w:rPr>
            </w:pPr>
            <w:r>
              <w:rPr>
                <w:rFonts w:hint="eastAsia" w:ascii="宋体" w:hAnsi="宋体" w:eastAsia="宋体" w:cs="宋体"/>
              </w:rPr>
              <w:t>加强食品安全的宣传教育</w:t>
            </w:r>
            <w:r>
              <w:rPr>
                <w:rFonts w:hint="eastAsia" w:ascii="宋体" w:hAnsi="宋体" w:eastAsia="宋体" w:cs="宋体"/>
                <w:lang w:eastAsia="zh-CN"/>
              </w:rPr>
              <w:t>。</w:t>
            </w:r>
            <w:r>
              <w:rPr>
                <w:rFonts w:hint="eastAsia" w:ascii="宋体" w:hAnsi="宋体" w:eastAsia="宋体" w:cs="宋体"/>
              </w:rPr>
              <w:t>支持、协助旗人民政府食品安全监督管理部门及其派出机构依法开展食品安全监督工作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872DFD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各级人民政府应当加强食品安全的宣传教育</w:t>
            </w:r>
            <w:r>
              <w:rPr>
                <w:rFonts w:hint="eastAsia" w:ascii="宋体" w:hAnsi="宋体" w:eastAsia="宋体" w:cs="宋体"/>
                <w:lang w:eastAsia="zh-CN"/>
              </w:rPr>
              <w:t>，</w:t>
            </w:r>
            <w:r>
              <w:rPr>
                <w:rFonts w:hint="eastAsia" w:ascii="宋体" w:hAnsi="宋体" w:eastAsia="宋体" w:cs="宋体"/>
              </w:rPr>
              <w:t>普及食品安全知识</w:t>
            </w:r>
            <w:r>
              <w:rPr>
                <w:rFonts w:hint="eastAsia" w:ascii="宋体" w:hAnsi="宋体" w:eastAsia="宋体" w:cs="宋体"/>
                <w:lang w:eastAsia="zh-CN"/>
              </w:rPr>
              <w:t>，</w:t>
            </w:r>
            <w:r>
              <w:rPr>
                <w:rFonts w:hint="eastAsia" w:ascii="宋体" w:hAnsi="宋体" w:eastAsia="宋体" w:cs="宋体"/>
              </w:rPr>
              <w:t>鼓励社会组织、基层群众性自治组织、食品生产经营者开展食品安全法律、法规以及食品安全标准和知识的普及工作</w:t>
            </w:r>
            <w:r>
              <w:rPr>
                <w:rFonts w:hint="eastAsia" w:ascii="宋体" w:hAnsi="宋体" w:eastAsia="宋体" w:cs="宋体"/>
                <w:lang w:eastAsia="zh-CN"/>
              </w:rPr>
              <w:t>，</w:t>
            </w:r>
            <w:r>
              <w:rPr>
                <w:rFonts w:hint="eastAsia" w:ascii="宋体" w:hAnsi="宋体" w:eastAsia="宋体" w:cs="宋体"/>
              </w:rPr>
              <w:t>倡导健康的饮食方式</w:t>
            </w:r>
            <w:r>
              <w:rPr>
                <w:rFonts w:hint="eastAsia" w:ascii="宋体" w:hAnsi="宋体" w:eastAsia="宋体" w:cs="宋体"/>
                <w:lang w:eastAsia="zh-CN"/>
              </w:rPr>
              <w:t>，</w:t>
            </w:r>
            <w:r>
              <w:rPr>
                <w:rFonts w:hint="eastAsia" w:ascii="宋体" w:hAnsi="宋体" w:eastAsia="宋体" w:cs="宋体"/>
              </w:rPr>
              <w:t>增强消费者食品安全意识和自我保护能力</w:t>
            </w:r>
            <w:r>
              <w:rPr>
                <w:rFonts w:hint="eastAsia" w:ascii="宋体" w:hAnsi="宋体" w:eastAsia="宋体" w:cs="宋体"/>
                <w:lang w:eastAsia="zh-CN"/>
              </w:rPr>
              <w:t>。</w:t>
            </w:r>
          </w:p>
          <w:p w14:paraId="1F14863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中华人民共和国食品安全实施条例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县级以上人民政府建立统一权威的食品安全监督管理体制</w:t>
            </w:r>
            <w:r>
              <w:rPr>
                <w:rFonts w:hint="eastAsia" w:ascii="宋体" w:hAnsi="宋体" w:eastAsia="宋体" w:cs="宋体"/>
                <w:lang w:eastAsia="zh-CN"/>
              </w:rPr>
              <w:t>，</w:t>
            </w:r>
            <w:r>
              <w:rPr>
                <w:rFonts w:hint="eastAsia" w:ascii="宋体" w:hAnsi="宋体" w:eastAsia="宋体" w:cs="宋体"/>
              </w:rPr>
              <w:t>加强食品安全监督管理能力建设</w:t>
            </w:r>
            <w:r>
              <w:rPr>
                <w:rFonts w:hint="eastAsia" w:ascii="宋体" w:hAnsi="宋体" w:eastAsia="宋体" w:cs="宋体"/>
                <w:lang w:eastAsia="zh-CN"/>
              </w:rPr>
              <w:t>。</w:t>
            </w:r>
            <w:r>
              <w:rPr>
                <w:rFonts w:hint="eastAsia" w:ascii="宋体" w:hAnsi="宋体" w:eastAsia="宋体" w:cs="宋体"/>
              </w:rPr>
              <w:t>县级以上人民政府食品安全监督管理部门和其他有关部门应当依法履行职责</w:t>
            </w:r>
            <w:r>
              <w:rPr>
                <w:rFonts w:hint="eastAsia" w:ascii="宋体" w:hAnsi="宋体" w:eastAsia="宋体" w:cs="宋体"/>
                <w:lang w:eastAsia="zh-CN"/>
              </w:rPr>
              <w:t>，</w:t>
            </w:r>
            <w:r>
              <w:rPr>
                <w:rFonts w:hint="eastAsia" w:ascii="宋体" w:hAnsi="宋体" w:eastAsia="宋体" w:cs="宋体"/>
              </w:rPr>
              <w:t>加强协调配合</w:t>
            </w:r>
            <w:r>
              <w:rPr>
                <w:rFonts w:hint="eastAsia" w:ascii="宋体" w:hAnsi="宋体" w:eastAsia="宋体" w:cs="宋体"/>
                <w:lang w:eastAsia="zh-CN"/>
              </w:rPr>
              <w:t>，</w:t>
            </w:r>
            <w:r>
              <w:rPr>
                <w:rFonts w:hint="eastAsia" w:ascii="宋体" w:hAnsi="宋体" w:eastAsia="宋体" w:cs="宋体"/>
              </w:rPr>
              <w:t>做好食品安全监督管理工作</w:t>
            </w:r>
            <w:r>
              <w:rPr>
                <w:rFonts w:hint="eastAsia" w:ascii="宋体" w:hAnsi="宋体" w:eastAsia="宋体" w:cs="宋体"/>
                <w:lang w:eastAsia="zh-CN"/>
              </w:rPr>
              <w:t>。</w:t>
            </w:r>
            <w:r>
              <w:rPr>
                <w:rFonts w:hint="eastAsia" w:ascii="宋体" w:hAnsi="宋体" w:eastAsia="宋体" w:cs="宋体"/>
              </w:rPr>
              <w:t>乡镇人民政府和街道办事处应当支持、协助县级人民政府食品安全监督管理部门及其派出机构依法开展食品安全监督管理工作</w:t>
            </w:r>
            <w:r>
              <w:rPr>
                <w:rFonts w:hint="eastAsia" w:ascii="宋体" w:hAnsi="宋体" w:eastAsia="宋体" w:cs="宋体"/>
                <w:lang w:eastAsia="zh-CN"/>
              </w:rPr>
              <w:t>。</w:t>
            </w:r>
          </w:p>
          <w:p w14:paraId="54B98F0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国务院食品安全办秘书处关于印发</w:t>
            </w:r>
            <w:r>
              <w:rPr>
                <w:rFonts w:hint="eastAsia" w:ascii="宋体" w:hAnsi="宋体" w:eastAsia="宋体" w:cs="宋体"/>
                <w:lang w:eastAsia="zh-CN"/>
              </w:rPr>
              <w:t>《</w:t>
            </w:r>
            <w:r>
              <w:rPr>
                <w:rFonts w:hint="eastAsia" w:ascii="宋体" w:hAnsi="宋体" w:eastAsia="宋体" w:cs="宋体"/>
              </w:rPr>
              <w:t>建立健全分级精准防控末端发力终端见效工作机制实施细则</w:t>
            </w:r>
            <w:r>
              <w:rPr>
                <w:rFonts w:hint="eastAsia" w:ascii="宋体" w:hAnsi="宋体" w:eastAsia="宋体" w:cs="宋体"/>
                <w:lang w:eastAsia="zh-CN"/>
              </w:rPr>
              <w:t>（</w:t>
            </w:r>
            <w:r>
              <w:rPr>
                <w:rFonts w:hint="eastAsia" w:ascii="宋体" w:hAnsi="宋体" w:eastAsia="宋体" w:cs="宋体"/>
                <w:lang w:val="en-US" w:eastAsia="zh-CN"/>
              </w:rPr>
              <w:t>2022</w:t>
            </w:r>
            <w:r>
              <w:rPr>
                <w:rFonts w:hint="eastAsia" w:ascii="宋体" w:hAnsi="宋体" w:eastAsia="宋体" w:cs="宋体"/>
              </w:rPr>
              <w:t>版</w:t>
            </w:r>
            <w:r>
              <w:rPr>
                <w:rFonts w:hint="eastAsia" w:ascii="宋体" w:hAnsi="宋体" w:eastAsia="宋体" w:cs="宋体"/>
                <w:lang w:eastAsia="zh-CN"/>
              </w:rPr>
              <w:t>）》</w:t>
            </w:r>
            <w:r>
              <w:rPr>
                <w:rFonts w:hint="eastAsia" w:ascii="宋体" w:hAnsi="宋体" w:eastAsia="宋体" w:cs="宋体"/>
              </w:rPr>
              <w:t>各级食品安全委员会办公室</w:t>
            </w:r>
            <w:r>
              <w:rPr>
                <w:rFonts w:hint="eastAsia" w:ascii="宋体" w:hAnsi="宋体" w:eastAsia="宋体" w:cs="宋体"/>
                <w:lang w:eastAsia="zh-CN"/>
              </w:rPr>
              <w:t>（</w:t>
            </w:r>
            <w:r>
              <w:rPr>
                <w:rFonts w:hint="eastAsia" w:ascii="宋体" w:hAnsi="宋体" w:eastAsia="宋体" w:cs="宋体"/>
              </w:rPr>
              <w:t>以下简称食品安全办</w:t>
            </w:r>
            <w:r>
              <w:rPr>
                <w:rFonts w:hint="eastAsia" w:ascii="宋体" w:hAnsi="宋体" w:eastAsia="宋体" w:cs="宋体"/>
                <w:lang w:eastAsia="zh-CN"/>
              </w:rPr>
              <w:t>）</w:t>
            </w:r>
            <w:r>
              <w:rPr>
                <w:rFonts w:hint="eastAsia" w:ascii="宋体" w:hAnsi="宋体" w:eastAsia="宋体" w:cs="宋体"/>
              </w:rPr>
              <w:t>组织成立领导小组、组建工作专班</w:t>
            </w:r>
            <w:r>
              <w:rPr>
                <w:rFonts w:hint="eastAsia" w:ascii="宋体" w:hAnsi="宋体" w:eastAsia="宋体" w:cs="宋体"/>
                <w:lang w:eastAsia="zh-CN"/>
              </w:rPr>
              <w:t>，</w:t>
            </w:r>
            <w:r>
              <w:rPr>
                <w:rFonts w:hint="eastAsia" w:ascii="宋体" w:hAnsi="宋体" w:eastAsia="宋体" w:cs="宋体"/>
              </w:rPr>
              <w:t>负责末端发力终端见效工作机制组织实施、宣贯培训和督查落实</w:t>
            </w:r>
            <w:r>
              <w:rPr>
                <w:rFonts w:hint="eastAsia" w:ascii="宋体" w:hAnsi="宋体" w:eastAsia="宋体" w:cs="宋体"/>
                <w:lang w:eastAsia="zh-CN"/>
              </w:rPr>
              <w:t>；</w:t>
            </w:r>
            <w:r>
              <w:rPr>
                <w:rFonts w:hint="eastAsia" w:ascii="宋体" w:hAnsi="宋体" w:eastAsia="宋体" w:cs="宋体"/>
              </w:rPr>
              <w:t>明确责任人和联络人员</w:t>
            </w:r>
            <w:r>
              <w:rPr>
                <w:rFonts w:hint="eastAsia" w:ascii="宋体" w:hAnsi="宋体" w:eastAsia="宋体" w:cs="宋体"/>
                <w:lang w:eastAsia="zh-CN"/>
              </w:rPr>
              <w:t>，</w:t>
            </w:r>
            <w:r>
              <w:rPr>
                <w:rFonts w:hint="eastAsia" w:ascii="宋体" w:hAnsi="宋体" w:eastAsia="宋体" w:cs="宋体"/>
              </w:rPr>
              <w:t>确保信息通畅</w:t>
            </w:r>
            <w:r>
              <w:rPr>
                <w:rFonts w:hint="eastAsia" w:ascii="宋体" w:hAnsi="宋体" w:eastAsia="宋体" w:cs="宋体"/>
                <w:lang w:eastAsia="zh-CN"/>
              </w:rPr>
              <w:t>。</w:t>
            </w:r>
            <w:r>
              <w:rPr>
                <w:rFonts w:hint="eastAsia" w:ascii="宋体" w:hAnsi="宋体" w:eastAsia="宋体" w:cs="宋体"/>
              </w:rPr>
              <w:t>市级食品安全委结合实际情况</w:t>
            </w:r>
            <w:r>
              <w:rPr>
                <w:rFonts w:hint="eastAsia" w:ascii="宋体" w:hAnsi="宋体" w:eastAsia="宋体" w:cs="宋体"/>
                <w:lang w:eastAsia="zh-CN"/>
              </w:rPr>
              <w:t>，</w:t>
            </w:r>
            <w:r>
              <w:rPr>
                <w:rFonts w:hint="eastAsia" w:ascii="宋体" w:hAnsi="宋体" w:eastAsia="宋体" w:cs="宋体"/>
              </w:rPr>
              <w:t>制定本市包保主体分级标准</w:t>
            </w:r>
            <w:r>
              <w:rPr>
                <w:rFonts w:hint="eastAsia" w:ascii="宋体" w:hAnsi="宋体" w:eastAsia="宋体" w:cs="宋体"/>
                <w:lang w:eastAsia="zh-CN"/>
              </w:rPr>
              <w:t>，</w:t>
            </w:r>
            <w:r>
              <w:rPr>
                <w:rFonts w:hint="eastAsia" w:ascii="宋体" w:hAnsi="宋体" w:eastAsia="宋体" w:cs="宋体"/>
              </w:rPr>
              <w:t>明确市、县、乡、村四层包保干部范围</w:t>
            </w:r>
            <w:r>
              <w:rPr>
                <w:rFonts w:hint="eastAsia" w:ascii="宋体" w:hAnsi="宋体" w:eastAsia="宋体" w:cs="宋体"/>
                <w:lang w:eastAsia="zh-CN"/>
              </w:rPr>
              <w:t>；</w:t>
            </w:r>
            <w:r>
              <w:rPr>
                <w:rFonts w:hint="eastAsia" w:ascii="宋体" w:hAnsi="宋体" w:eastAsia="宋体" w:cs="宋体"/>
              </w:rPr>
              <w:t>组织建立包保主体台账、确定包保干部名单</w:t>
            </w:r>
            <w:r>
              <w:rPr>
                <w:rFonts w:hint="eastAsia" w:ascii="宋体" w:hAnsi="宋体" w:eastAsia="宋体" w:cs="宋体"/>
                <w:lang w:eastAsia="zh-CN"/>
              </w:rPr>
              <w:t>，</w:t>
            </w:r>
            <w:r>
              <w:rPr>
                <w:rFonts w:hint="eastAsia" w:ascii="宋体" w:hAnsi="宋体" w:eastAsia="宋体" w:cs="宋体"/>
              </w:rPr>
              <w:t>建立责任清单和任务清单</w:t>
            </w:r>
            <w:r>
              <w:rPr>
                <w:rFonts w:hint="eastAsia" w:ascii="宋体" w:hAnsi="宋体" w:eastAsia="宋体" w:cs="宋体"/>
                <w:lang w:eastAsia="zh-CN"/>
              </w:rPr>
              <w:t>；</w:t>
            </w:r>
            <w:r>
              <w:rPr>
                <w:rFonts w:hint="eastAsia" w:ascii="宋体" w:hAnsi="宋体" w:eastAsia="宋体" w:cs="宋体"/>
              </w:rPr>
              <w:t>组织包保干部签订</w:t>
            </w:r>
            <w:r>
              <w:rPr>
                <w:rFonts w:hint="eastAsia" w:ascii="宋体" w:hAnsi="宋体" w:eastAsia="宋体" w:cs="宋体"/>
                <w:lang w:eastAsia="zh-CN"/>
              </w:rPr>
              <w:t>《</w:t>
            </w:r>
            <w:r>
              <w:rPr>
                <w:rFonts w:hint="eastAsia" w:ascii="宋体" w:hAnsi="宋体" w:eastAsia="宋体" w:cs="宋体"/>
              </w:rPr>
              <w:t>食品安全责任与任务承诺书</w:t>
            </w:r>
            <w:r>
              <w:rPr>
                <w:rFonts w:hint="eastAsia" w:ascii="宋体" w:hAnsi="宋体" w:eastAsia="宋体" w:cs="宋体"/>
                <w:lang w:eastAsia="zh-CN"/>
              </w:rPr>
              <w:t>》（</w:t>
            </w:r>
            <w:r>
              <w:rPr>
                <w:rFonts w:hint="eastAsia" w:ascii="宋体" w:hAnsi="宋体" w:eastAsia="宋体" w:cs="宋体"/>
              </w:rPr>
              <w:t>以下简称承诺书</w:t>
            </w:r>
            <w:r>
              <w:rPr>
                <w:rFonts w:hint="eastAsia" w:ascii="宋体" w:hAnsi="宋体" w:eastAsia="宋体" w:cs="宋体"/>
                <w:lang w:eastAsia="zh-CN"/>
              </w:rPr>
              <w:t>）；</w:t>
            </w:r>
            <w:r>
              <w:rPr>
                <w:rFonts w:hint="eastAsia" w:ascii="宋体" w:hAnsi="宋体" w:eastAsia="宋体" w:cs="宋体"/>
              </w:rPr>
              <w:t>协调做好包保干部与包保主体、市场监管执法人员的衔接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5C659B5">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12CE54EB">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7582980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7" o:spid="_x0000_s1247" o:spt="202" type="#_x0000_t202" style="position:absolute;left:0pt;margin-left:56.25pt;margin-top:69.65pt;height:15.1pt;width:17.3pt;mso-position-horizontal-relative:page;mso-position-vertical-relative:page;z-index:251883520;mso-width-relative:page;mso-height-relative:page;" filled="f" stroked="f" coordsize="21600,21600">
            <v:path/>
            <v:fill on="f" focussize="0,0"/>
            <v:stroke on="f" joinstyle="miter"/>
            <v:imagedata o:title=""/>
            <o:lock v:ext="edit"/>
            <v:textbox inset="0mm,0mm,0mm,0mm" style="layout-flow:vertical;">
              <w:txbxContent>
                <w:p w14:paraId="663D44F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8" o:spid="_x0000_s1248" o:spt="202" type="#_x0000_t202" style="position:absolute;left:0pt;margin-left:56.25pt;margin-top:118.55pt;height:15.1pt;width:17.3pt;mso-position-horizontal-relative:page;mso-position-vertical-relative:page;z-index:251884544;mso-width-relative:page;mso-height-relative:page;" filled="f" stroked="f" coordsize="21600,21600">
            <v:path/>
            <v:fill on="f" focussize="0,0"/>
            <v:stroke on="f" joinstyle="miter"/>
            <v:imagedata o:title=""/>
            <o:lock v:ext="edit"/>
            <v:textbox inset="0mm,0mm,0mm,0mm" style="layout-flow:vertical;">
              <w:txbxContent>
                <w:p w14:paraId="6951EE7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9" o:spid="_x0000_s1249" o:spt="202" type="#_x0000_t202" style="position:absolute;left:0pt;margin-left:54.05pt;margin-top:90.6pt;height:22.1pt;width:17.3pt;mso-position-horizontal-relative:page;mso-position-vertical-relative:page;z-index:251885568;mso-width-relative:page;mso-height-relative:page;" filled="f" stroked="f" coordsize="21600,21600">
            <v:path/>
            <v:fill on="f" focussize="0,0"/>
            <v:stroke on="f" joinstyle="miter"/>
            <v:imagedata o:title=""/>
            <o:lock v:ext="edit"/>
            <v:textbox inset="0mm,0mm,0mm,0mm" style="layout-flow:vertical;">
              <w:txbxContent>
                <w:p w14:paraId="5114152B">
                  <w:pPr>
                    <w:spacing w:before="13" w:line="332" w:lineRule="exact"/>
                    <w:ind w:left="20" w:right="0" w:firstLine="0"/>
                    <w:jc w:val="left"/>
                    <w:rPr>
                      <w:rFonts w:hint="eastAsia" w:ascii="PMingLiU" w:eastAsia="PMingLiU"/>
                      <w:sz w:val="26"/>
                    </w:rPr>
                  </w:pPr>
                </w:p>
              </w:txbxContent>
            </v:textbox>
          </v:shape>
        </w:pict>
      </w:r>
    </w:p>
    <w:p w14:paraId="33A3594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A6714C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615DEE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C0457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672258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6FBDE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713BFA5">
            <w:pPr>
              <w:pStyle w:val="3"/>
              <w:bidi w:val="0"/>
              <w:jc w:val="center"/>
              <w:rPr>
                <w:rFonts w:hint="eastAsia" w:ascii="黑体" w:hAnsi="黑体" w:eastAsia="黑体" w:cs="黑体"/>
              </w:rPr>
            </w:pPr>
            <w:r>
              <w:rPr>
                <w:rFonts w:hint="eastAsia" w:ascii="黑体" w:hAnsi="黑体" w:eastAsia="黑体" w:cs="黑体"/>
              </w:rPr>
              <w:t>乡镇</w:t>
            </w:r>
          </w:p>
          <w:p w14:paraId="272EB2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D05E0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E9389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B26EF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9C4EDB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3864CF96">
            <w:pPr>
              <w:pStyle w:val="3"/>
              <w:bidi w:val="0"/>
              <w:jc w:val="both"/>
              <w:rPr>
                <w:rFonts w:hint="default" w:ascii="Times New Roman" w:hAnsi="Times New Roman" w:cs="Times New Roman" w:eastAsiaTheme="minorEastAsia"/>
              </w:rPr>
            </w:pPr>
            <w:r>
              <w:rPr>
                <w:rFonts w:hint="eastAsia" w:ascii="黑体" w:hAnsi="黑体" w:eastAsia="黑体" w:cs="黑体"/>
              </w:rPr>
              <w:t>四、平安法治</w:t>
            </w:r>
            <w:r>
              <w:rPr>
                <w:rFonts w:hint="eastAsia" w:ascii="黑体" w:hAnsi="黑体" w:eastAsia="黑体" w:cs="黑体"/>
                <w:lang w:eastAsia="zh-CN"/>
              </w:rPr>
              <w:t>（</w:t>
            </w:r>
            <w:r>
              <w:rPr>
                <w:rFonts w:hint="eastAsia" w:ascii="黑体" w:hAnsi="黑体" w:eastAsia="黑体" w:cs="黑体"/>
                <w:lang w:val="en-US" w:eastAsia="zh-CN"/>
              </w:rPr>
              <w:t>28</w:t>
            </w:r>
            <w:r>
              <w:rPr>
                <w:rFonts w:hint="eastAsia" w:ascii="黑体" w:hAnsi="黑体" w:eastAsia="黑体" w:cs="黑体"/>
              </w:rPr>
              <w:t>项</w:t>
            </w:r>
            <w:r>
              <w:rPr>
                <w:rFonts w:hint="eastAsia" w:ascii="黑体" w:hAnsi="黑体" w:eastAsia="黑体" w:cs="黑体"/>
                <w:lang w:eastAsia="zh-CN"/>
              </w:rPr>
              <w:t>）</w:t>
            </w:r>
          </w:p>
        </w:tc>
      </w:tr>
      <w:tr w14:paraId="5AC65F1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787B336E">
            <w:pPr>
              <w:pStyle w:val="3"/>
              <w:bidi w:val="0"/>
              <w:jc w:val="center"/>
              <w:rPr>
                <w:rFonts w:hint="default" w:ascii="宋体" w:hAnsi="宋体" w:eastAsia="宋体" w:cs="宋体"/>
                <w:lang w:val="en-US"/>
              </w:rPr>
            </w:pPr>
            <w:r>
              <w:rPr>
                <w:rFonts w:hint="eastAsia" w:ascii="宋体" w:hAnsi="宋体" w:eastAsia="宋体" w:cs="宋体"/>
                <w:lang w:val="en-US" w:eastAsia="zh-CN"/>
              </w:rPr>
              <w:t>86</w:t>
            </w:r>
          </w:p>
        </w:tc>
        <w:tc>
          <w:tcPr>
            <w:tcW w:w="1926" w:type="dxa"/>
            <w:tcBorders>
              <w:top w:val="single" w:color="231F20" w:sz="4" w:space="0"/>
              <w:left w:val="single" w:color="231F20" w:sz="4" w:space="0"/>
              <w:right w:val="single" w:color="231F20" w:sz="4" w:space="0"/>
            </w:tcBorders>
            <w:vAlign w:val="center"/>
          </w:tcPr>
          <w:p w14:paraId="57DFD83D">
            <w:pPr>
              <w:pStyle w:val="3"/>
              <w:bidi w:val="0"/>
              <w:jc w:val="both"/>
              <w:rPr>
                <w:rFonts w:hint="eastAsia" w:ascii="宋体" w:hAnsi="宋体" w:eastAsia="宋体" w:cs="宋体"/>
              </w:rPr>
            </w:pPr>
            <w:r>
              <w:rPr>
                <w:rFonts w:hint="eastAsia" w:ascii="宋体" w:hAnsi="宋体" w:eastAsia="宋体" w:cs="宋体"/>
              </w:rPr>
              <w:t>做好辖区内平安建设工作</w:t>
            </w:r>
            <w:r>
              <w:rPr>
                <w:rFonts w:hint="eastAsia" w:ascii="宋体" w:hAnsi="宋体" w:eastAsia="宋体" w:cs="宋体"/>
                <w:lang w:eastAsia="zh-CN"/>
              </w:rPr>
              <w:t>。</w:t>
            </w:r>
            <w:r>
              <w:rPr>
                <w:rFonts w:hint="eastAsia" w:ascii="宋体" w:hAnsi="宋体" w:eastAsia="宋体" w:cs="宋体"/>
              </w:rPr>
              <w:t>统筹开展矛盾纠纷排查化解、社会治安防范、社情民意收集、基层平安创建等工作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B12E813">
            <w:pPr>
              <w:pStyle w:val="3"/>
              <w:bidi w:val="0"/>
              <w:jc w:val="both"/>
              <w:rPr>
                <w:rFonts w:hint="eastAsia" w:ascii="宋体" w:hAnsi="宋体" w:eastAsia="宋体" w:cs="宋体"/>
              </w:rPr>
            </w:pP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787019">
            <w:pPr>
              <w:pStyle w:val="3"/>
              <w:bidi w:val="0"/>
              <w:jc w:val="both"/>
              <w:rPr>
                <w:rFonts w:hint="eastAsia" w:ascii="宋体" w:hAnsi="宋体" w:eastAsia="宋体" w:cs="宋体"/>
              </w:rPr>
            </w:pPr>
            <w:r>
              <w:rPr>
                <w:rFonts w:hint="eastAsia" w:ascii="宋体" w:hAnsi="宋体" w:eastAsia="宋体" w:cs="宋体"/>
              </w:rPr>
              <w:t>统筹辖区内平安创建工作</w:t>
            </w:r>
            <w:r>
              <w:rPr>
                <w:rFonts w:hint="eastAsia" w:ascii="宋体" w:hAnsi="宋体" w:eastAsia="宋体" w:cs="宋体"/>
                <w:lang w:eastAsia="zh-CN"/>
              </w:rPr>
              <w:t>，</w:t>
            </w:r>
            <w:r>
              <w:rPr>
                <w:rFonts w:hint="eastAsia" w:ascii="宋体" w:hAnsi="宋体" w:eastAsia="宋体" w:cs="宋体"/>
              </w:rPr>
              <w:t>加强乡镇综治中心工作平台规范化建设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r>
              <w:rPr>
                <w:rFonts w:hint="eastAsia" w:ascii="宋体" w:hAnsi="宋体" w:eastAsia="宋体" w:cs="宋体"/>
              </w:rPr>
              <w:t>加强乡镇和村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34FA4F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3A009AC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综治中心规范化建设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p>
          <w:p w14:paraId="32F8C20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2A5082A">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69F6BCF">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w:t>
            </w:r>
            <w:r>
              <w:rPr>
                <w:rFonts w:hint="eastAsia" w:ascii="宋体" w:hAnsi="宋体" w:eastAsia="宋体" w:cs="宋体"/>
                <w:lang w:eastAsia="zh-CN"/>
              </w:rPr>
              <w:t>公安局等部门</w:t>
            </w:r>
          </w:p>
        </w:tc>
      </w:tr>
    </w:tbl>
    <w:p w14:paraId="0F9551E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0" o:spid="_x0000_s1250" o:spt="202" type="#_x0000_t202" style="position:absolute;left:0pt;margin-left:56.25pt;margin-top:460.7pt;height:15.1pt;width:17.3pt;mso-position-horizontal-relative:page;mso-position-vertical-relative:page;z-index:251886592;mso-width-relative:page;mso-height-relative:page;" filled="f" stroked="f" coordsize="21600,21600">
            <v:path/>
            <v:fill on="f" focussize="0,0"/>
            <v:stroke on="f" joinstyle="miter"/>
            <v:imagedata o:title=""/>
            <o:lock v:ext="edit"/>
            <v:textbox inset="0mm,0mm,0mm,0mm" style="layout-flow:vertical;">
              <w:txbxContent>
                <w:p w14:paraId="63EA733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1" o:spid="_x0000_s1251" o:spt="202" type="#_x0000_t202" style="position:absolute;left:0pt;margin-left:56.25pt;margin-top:509.6pt;height:15.1pt;width:17.3pt;mso-position-horizontal-relative:page;mso-position-vertical-relative:page;z-index:251887616;mso-width-relative:page;mso-height-relative:page;" filled="f" stroked="f" coordsize="21600,21600">
            <v:path/>
            <v:fill on="f" focussize="0,0"/>
            <v:stroke on="f" joinstyle="miter"/>
            <v:imagedata o:title=""/>
            <o:lock v:ext="edit"/>
            <v:textbox inset="0mm,0mm,0mm,0mm" style="layout-flow:vertical;">
              <w:txbxContent>
                <w:p w14:paraId="16543F1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2" o:spid="_x0000_s1252" o:spt="202" type="#_x0000_t202" style="position:absolute;left:0pt;margin-left:54.05pt;margin-top:481.65pt;height:22.1pt;width:17.3pt;mso-position-horizontal-relative:page;mso-position-vertical-relative:page;z-index:251888640;mso-width-relative:page;mso-height-relative:page;" filled="f" stroked="f" coordsize="21600,21600">
            <v:path/>
            <v:fill on="f" focussize="0,0"/>
            <v:stroke on="f" joinstyle="miter"/>
            <v:imagedata o:title=""/>
            <o:lock v:ext="edit"/>
            <v:textbox inset="0mm,0mm,0mm,0mm" style="layout-flow:vertical;">
              <w:txbxContent>
                <w:p w14:paraId="2B03C093">
                  <w:pPr>
                    <w:spacing w:before="13" w:line="332" w:lineRule="exact"/>
                    <w:ind w:left="20" w:right="0" w:firstLine="0"/>
                    <w:jc w:val="left"/>
                    <w:rPr>
                      <w:rFonts w:hint="eastAsia" w:ascii="PMingLiU" w:eastAsia="PMingLiU"/>
                      <w:sz w:val="26"/>
                    </w:rPr>
                  </w:pPr>
                </w:p>
              </w:txbxContent>
            </v:textbox>
          </v:shape>
        </w:pict>
      </w:r>
    </w:p>
    <w:p w14:paraId="309064E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94D12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78902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EEC31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F9D73F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F9355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4C8AE10">
            <w:pPr>
              <w:pStyle w:val="3"/>
              <w:bidi w:val="0"/>
              <w:jc w:val="center"/>
              <w:rPr>
                <w:rFonts w:hint="eastAsia" w:ascii="黑体" w:hAnsi="黑体" w:eastAsia="黑体" w:cs="黑体"/>
              </w:rPr>
            </w:pPr>
            <w:r>
              <w:rPr>
                <w:rFonts w:hint="eastAsia" w:ascii="黑体" w:hAnsi="黑体" w:eastAsia="黑体" w:cs="黑体"/>
              </w:rPr>
              <w:t>乡镇</w:t>
            </w:r>
          </w:p>
          <w:p w14:paraId="7D22A6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99429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04F6A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993C3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A5C363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EF15AAF">
            <w:pPr>
              <w:pStyle w:val="3"/>
              <w:bidi w:val="0"/>
              <w:jc w:val="center"/>
              <w:rPr>
                <w:rFonts w:hint="default" w:ascii="宋体" w:hAnsi="宋体" w:eastAsia="宋体" w:cs="宋体"/>
                <w:lang w:val="en-US"/>
              </w:rPr>
            </w:pPr>
            <w:r>
              <w:rPr>
                <w:rFonts w:hint="eastAsia" w:ascii="宋体" w:hAnsi="宋体" w:eastAsia="宋体" w:cs="宋体"/>
                <w:lang w:val="en-US" w:eastAsia="zh-CN"/>
              </w:rPr>
              <w:t>87</w:t>
            </w:r>
          </w:p>
        </w:tc>
        <w:tc>
          <w:tcPr>
            <w:tcW w:w="1926" w:type="dxa"/>
            <w:tcBorders>
              <w:top w:val="single" w:color="231F20" w:sz="4" w:space="0"/>
              <w:left w:val="single" w:color="231F20" w:sz="4" w:space="0"/>
              <w:right w:val="single" w:color="231F20" w:sz="4" w:space="0"/>
            </w:tcBorders>
            <w:vAlign w:val="center"/>
          </w:tcPr>
          <w:p w14:paraId="5FFC5ACB">
            <w:pPr>
              <w:pStyle w:val="3"/>
              <w:bidi w:val="0"/>
              <w:jc w:val="both"/>
              <w:rPr>
                <w:rFonts w:hint="eastAsia" w:ascii="宋体" w:hAnsi="宋体" w:eastAsia="宋体" w:cs="宋体"/>
              </w:rPr>
            </w:pPr>
            <w:r>
              <w:rPr>
                <w:rFonts w:hint="eastAsia" w:ascii="宋体" w:hAnsi="宋体" w:eastAsia="宋体" w:cs="宋体"/>
              </w:rPr>
              <w:t>按职责权限做好信访工作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BDF8E3">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信访部门对收到的信访事项登记并区分情况处理</w:t>
            </w:r>
            <w:r>
              <w:rPr>
                <w:rFonts w:hint="eastAsia" w:ascii="宋体" w:hAnsi="宋体" w:eastAsia="宋体" w:cs="宋体"/>
                <w:lang w:eastAsia="zh-CN"/>
              </w:rPr>
              <w:t>。</w:t>
            </w:r>
            <w:r>
              <w:rPr>
                <w:rFonts w:hint="eastAsia" w:ascii="宋体" w:hAnsi="宋体" w:eastAsia="宋体" w:cs="宋体"/>
              </w:rPr>
              <w:t>信访部门以外的其他机关、单位应当做好各自职责范围内的信访工作</w:t>
            </w:r>
            <w:r>
              <w:rPr>
                <w:rFonts w:hint="eastAsia" w:ascii="宋体" w:hAnsi="宋体" w:eastAsia="宋体" w:cs="宋体"/>
                <w:lang w:eastAsia="zh-CN"/>
              </w:rPr>
              <w:t>，</w:t>
            </w:r>
            <w:r>
              <w:rPr>
                <w:rFonts w:hint="eastAsia" w:ascii="宋体" w:hAnsi="宋体" w:eastAsia="宋体" w:cs="宋体"/>
              </w:rPr>
              <w:t>加强对下级机关、单位信访工作的指导</w:t>
            </w:r>
            <w:r>
              <w:rPr>
                <w:rFonts w:hint="eastAsia" w:ascii="宋体" w:hAnsi="宋体" w:eastAsia="宋体" w:cs="宋体"/>
                <w:lang w:eastAsia="zh-CN"/>
              </w:rPr>
              <w:t>。</w:t>
            </w:r>
            <w:r>
              <w:rPr>
                <w:rFonts w:hint="eastAsia" w:ascii="宋体" w:hAnsi="宋体" w:eastAsia="宋体" w:cs="宋体"/>
              </w:rPr>
              <w:t>各级机关、单位应当根据工作职责和</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认真接待处理群众网上信访、来信、来访</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依法按政策及时就地解决群众合法合理诉求</w:t>
            </w:r>
            <w:r>
              <w:rPr>
                <w:rFonts w:hint="eastAsia" w:ascii="宋体" w:hAnsi="宋体" w:eastAsia="宋体" w:cs="宋体"/>
                <w:lang w:eastAsia="zh-CN"/>
              </w:rPr>
              <w:t>。</w:t>
            </w:r>
            <w:r>
              <w:rPr>
                <w:rFonts w:hint="eastAsia" w:ascii="宋体" w:hAnsi="宋体" w:eastAsia="宋体" w:cs="宋体"/>
              </w:rPr>
              <w:t>旗委、</w:t>
            </w:r>
            <w:r>
              <w:rPr>
                <w:rFonts w:hint="eastAsia" w:ascii="宋体" w:hAnsi="宋体" w:eastAsia="宋体" w:cs="宋体"/>
                <w:lang w:eastAsia="zh-CN"/>
              </w:rPr>
              <w:t>旗</w:t>
            </w:r>
            <w:r>
              <w:rPr>
                <w:rFonts w:hint="eastAsia" w:ascii="宋体" w:hAnsi="宋体" w:eastAsia="宋体" w:cs="宋体"/>
              </w:rPr>
              <w:t>政府组织实施信访代办工作</w:t>
            </w:r>
            <w:r>
              <w:rPr>
                <w:rFonts w:hint="eastAsia" w:ascii="宋体" w:hAnsi="宋体" w:eastAsia="宋体" w:cs="宋体"/>
                <w:lang w:eastAsia="zh-CN"/>
              </w:rPr>
              <w:t>。</w:t>
            </w:r>
            <w:r>
              <w:rPr>
                <w:rFonts w:hint="eastAsia" w:ascii="宋体" w:hAnsi="宋体" w:eastAsia="宋体" w:cs="宋体"/>
              </w:rPr>
              <w:t>旗信访部门及有权处理的机关、单位</w:t>
            </w:r>
            <w:r>
              <w:rPr>
                <w:rFonts w:hint="eastAsia" w:ascii="宋体" w:hAnsi="宋体" w:eastAsia="宋体" w:cs="宋体"/>
                <w:lang w:eastAsia="zh-CN"/>
              </w:rPr>
              <w:t>，</w:t>
            </w:r>
            <w:r>
              <w:rPr>
                <w:rFonts w:hint="eastAsia" w:ascii="宋体" w:hAnsi="宋体" w:eastAsia="宋体" w:cs="宋体"/>
              </w:rPr>
              <w:t>在接访或办事大厅设立承接信访代办的窗口</w:t>
            </w:r>
            <w:r>
              <w:rPr>
                <w:rFonts w:hint="eastAsia" w:ascii="宋体" w:hAnsi="宋体" w:eastAsia="宋体" w:cs="宋体"/>
                <w:lang w:eastAsia="zh-CN"/>
              </w:rPr>
              <w:t>，</w:t>
            </w:r>
            <w:r>
              <w:rPr>
                <w:rFonts w:hint="eastAsia" w:ascii="宋体" w:hAnsi="宋体" w:eastAsia="宋体" w:cs="宋体"/>
              </w:rPr>
              <w:t>明确人员负责接收、办理信访代办员反映、转送的信访代办事项</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有权处理的机关、单位应建立完善信访代办的受理、办理、反馈等制度机制</w:t>
            </w:r>
            <w:r>
              <w:rPr>
                <w:rFonts w:hint="eastAsia" w:ascii="宋体" w:hAnsi="宋体" w:eastAsia="宋体" w:cs="宋体"/>
                <w:lang w:eastAsia="zh-CN"/>
              </w:rPr>
              <w:t>，</w:t>
            </w:r>
            <w:r>
              <w:rPr>
                <w:rFonts w:hint="eastAsia" w:ascii="宋体" w:hAnsi="宋体" w:eastAsia="宋体" w:cs="宋体"/>
              </w:rPr>
              <w:t>提升信访代办事项办理质效</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处理不了的代办信访事项</w:t>
            </w:r>
            <w:r>
              <w:rPr>
                <w:rFonts w:hint="eastAsia" w:ascii="宋体" w:hAnsi="宋体" w:eastAsia="宋体" w:cs="宋体"/>
                <w:lang w:eastAsia="zh-CN"/>
              </w:rPr>
              <w:t>，</w:t>
            </w:r>
            <w:r>
              <w:rPr>
                <w:rFonts w:hint="eastAsia" w:ascii="宋体" w:hAnsi="宋体" w:eastAsia="宋体" w:cs="宋体"/>
              </w:rPr>
              <w:t>涉事机关、单位要逐级向上报告</w:t>
            </w:r>
            <w:r>
              <w:rPr>
                <w:rFonts w:hint="eastAsia" w:ascii="宋体" w:hAnsi="宋体" w:eastAsia="宋体" w:cs="宋体"/>
                <w:lang w:eastAsia="zh-CN"/>
              </w:rPr>
              <w:t>。</w:t>
            </w:r>
          </w:p>
          <w:p w14:paraId="2E0DDD96">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B10F2D9">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对辖区内信访事项已经复查复核和涉法涉诉信访事项已经依法终结的相关信访人</w:t>
            </w:r>
            <w:r>
              <w:rPr>
                <w:rFonts w:hint="eastAsia" w:ascii="宋体" w:hAnsi="宋体" w:eastAsia="宋体" w:cs="宋体"/>
                <w:lang w:eastAsia="zh-CN"/>
              </w:rPr>
              <w:t>，</w:t>
            </w:r>
            <w:r>
              <w:rPr>
                <w:rFonts w:hint="eastAsia" w:ascii="宋体" w:hAnsi="宋体" w:eastAsia="宋体" w:cs="宋体"/>
              </w:rPr>
              <w:t>应当做好疏导教育、矛盾化解、帮扶救助等工作</w:t>
            </w:r>
            <w:r>
              <w:rPr>
                <w:rFonts w:hint="eastAsia" w:ascii="宋体" w:hAnsi="宋体" w:eastAsia="宋体" w:cs="宋体"/>
                <w:lang w:eastAsia="zh-CN"/>
              </w:rPr>
              <w:t>。</w:t>
            </w:r>
            <w:r>
              <w:rPr>
                <w:rFonts w:hint="eastAsia" w:ascii="宋体" w:hAnsi="宋体" w:eastAsia="宋体" w:cs="宋体"/>
              </w:rPr>
              <w:t>对职责范围内的信访工作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依法按政策及时就地解决群众的合法合理诉求</w:t>
            </w:r>
            <w:r>
              <w:rPr>
                <w:rFonts w:hint="eastAsia" w:ascii="宋体" w:hAnsi="宋体" w:eastAsia="宋体" w:cs="宋体"/>
                <w:lang w:eastAsia="zh-CN"/>
              </w:rPr>
              <w:t>。</w:t>
            </w:r>
            <w:r>
              <w:rPr>
                <w:rFonts w:hint="eastAsia" w:ascii="宋体" w:hAnsi="宋体" w:eastAsia="宋体" w:cs="宋体"/>
              </w:rPr>
              <w:t>对信访人提出的申诉求决类事项</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第三十一条所列方式办理</w:t>
            </w:r>
            <w:r>
              <w:rPr>
                <w:rFonts w:hint="eastAsia" w:ascii="宋体" w:hAnsi="宋体" w:eastAsia="宋体" w:cs="宋体"/>
                <w:lang w:eastAsia="zh-CN"/>
              </w:rPr>
              <w:t>。</w:t>
            </w:r>
            <w:r>
              <w:rPr>
                <w:rFonts w:hint="eastAsia" w:ascii="宋体" w:hAnsi="宋体" w:eastAsia="宋体" w:cs="宋体"/>
              </w:rPr>
              <w:t>乡镇党组织落实信访代办工作</w:t>
            </w:r>
            <w:r>
              <w:rPr>
                <w:rFonts w:hint="eastAsia" w:ascii="宋体" w:hAnsi="宋体" w:eastAsia="宋体" w:cs="宋体"/>
                <w:lang w:eastAsia="zh-CN"/>
              </w:rPr>
              <w:t>，</w:t>
            </w:r>
            <w:r>
              <w:rPr>
                <w:rFonts w:hint="eastAsia" w:ascii="宋体" w:hAnsi="宋体" w:eastAsia="宋体" w:cs="宋体"/>
              </w:rPr>
              <w:t>乡镇依托党群服务中心设立信访代办窗口</w:t>
            </w:r>
            <w:r>
              <w:rPr>
                <w:rFonts w:hint="eastAsia" w:ascii="宋体" w:hAnsi="宋体" w:eastAsia="宋体" w:cs="宋体"/>
                <w:lang w:eastAsia="zh-CN"/>
              </w:rPr>
              <w:t>，</w:t>
            </w:r>
            <w:r>
              <w:rPr>
                <w:rFonts w:hint="eastAsia" w:ascii="宋体" w:hAnsi="宋体" w:eastAsia="宋体" w:cs="宋体"/>
              </w:rPr>
              <w:t>安排专门力量受理信访代办事项、开展信访代办工作</w:t>
            </w:r>
            <w:r>
              <w:rPr>
                <w:rFonts w:hint="eastAsia" w:ascii="宋体" w:hAnsi="宋体" w:eastAsia="宋体" w:cs="宋体"/>
                <w:lang w:eastAsia="zh-CN"/>
              </w:rPr>
              <w:t>。</w:t>
            </w:r>
            <w:r>
              <w:rPr>
                <w:rFonts w:hint="eastAsia" w:ascii="宋体" w:hAnsi="宋体" w:eastAsia="宋体" w:cs="宋体"/>
              </w:rPr>
              <w:t>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即时接待受理群众诉求问题</w:t>
            </w:r>
            <w:r>
              <w:rPr>
                <w:rFonts w:hint="eastAsia" w:ascii="宋体" w:hAnsi="宋体" w:eastAsia="宋体" w:cs="宋体"/>
                <w:lang w:eastAsia="zh-CN"/>
              </w:rPr>
              <w:t>，</w:t>
            </w:r>
            <w:r>
              <w:rPr>
                <w:rFonts w:hint="eastAsia" w:ascii="宋体" w:hAnsi="宋体" w:eastAsia="宋体" w:cs="宋体"/>
              </w:rPr>
              <w:t>主动开展信访代办服务</w:t>
            </w:r>
            <w:r>
              <w:rPr>
                <w:rFonts w:hint="eastAsia" w:ascii="宋体" w:hAnsi="宋体" w:eastAsia="宋体" w:cs="宋体"/>
                <w:lang w:eastAsia="zh-CN"/>
              </w:rPr>
              <w:t>，</w:t>
            </w:r>
            <w:r>
              <w:rPr>
                <w:rFonts w:hint="eastAsia" w:ascii="宋体" w:hAnsi="宋体" w:eastAsia="宋体" w:cs="宋体"/>
              </w:rPr>
              <w:t>做到随来随接、接诉即办、应代尽代</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p>
          <w:p w14:paraId="695F2AB7">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2F52E277">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6AFD1EC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2C8432DF">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63C9A705">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6461B8B7">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0F45EFC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2BFE18BD">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5505420B">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338C1786">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318CA61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坚持落实信访工作责任</w:t>
            </w:r>
            <w:r>
              <w:rPr>
                <w:rFonts w:hint="eastAsia" w:ascii="宋体" w:hAnsi="宋体" w:eastAsia="宋体" w:cs="宋体"/>
                <w:lang w:eastAsia="zh-CN"/>
              </w:rPr>
              <w:t>。</w:t>
            </w:r>
            <w:r>
              <w:rPr>
                <w:rFonts w:hint="eastAsia" w:ascii="宋体" w:hAnsi="宋体" w:eastAsia="宋体" w:cs="宋体"/>
              </w:rPr>
              <w:t>党政同责、一岗双责</w:t>
            </w:r>
            <w:r>
              <w:rPr>
                <w:rFonts w:hint="eastAsia" w:ascii="宋体" w:hAnsi="宋体" w:eastAsia="宋体" w:cs="宋体"/>
                <w:lang w:eastAsia="zh-CN"/>
              </w:rPr>
              <w:t>，</w:t>
            </w:r>
            <w:r>
              <w:rPr>
                <w:rFonts w:hint="eastAsia" w:ascii="宋体" w:hAnsi="宋体" w:eastAsia="宋体" w:cs="宋体"/>
              </w:rPr>
              <w:t>属地管理、分级负责</w:t>
            </w:r>
            <w:r>
              <w:rPr>
                <w:rFonts w:hint="eastAsia" w:ascii="宋体" w:hAnsi="宋体" w:eastAsia="宋体" w:cs="宋体"/>
                <w:lang w:eastAsia="zh-CN"/>
              </w:rPr>
              <w:t>，</w:t>
            </w:r>
            <w:r>
              <w:rPr>
                <w:rFonts w:hint="eastAsia" w:ascii="宋体" w:hAnsi="宋体" w:eastAsia="宋体" w:cs="宋体"/>
              </w:rPr>
              <w:t>谁主管、谁负责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坚持源头治理化解矛盾</w:t>
            </w:r>
            <w:r>
              <w:rPr>
                <w:rFonts w:hint="eastAsia" w:ascii="宋体" w:hAnsi="宋体" w:eastAsia="宋体" w:cs="宋体"/>
                <w:lang w:eastAsia="zh-CN"/>
              </w:rPr>
              <w:t>，</w:t>
            </w:r>
            <w:r>
              <w:rPr>
                <w:rFonts w:hint="eastAsia" w:ascii="宋体" w:hAnsi="宋体" w:eastAsia="宋体" w:cs="宋体"/>
              </w:rPr>
              <w:t>多措并举、综合施策</w:t>
            </w:r>
            <w:r>
              <w:rPr>
                <w:rFonts w:hint="eastAsia" w:ascii="宋体" w:hAnsi="宋体" w:eastAsia="宋体" w:cs="宋体"/>
                <w:lang w:eastAsia="zh-CN"/>
              </w:rPr>
              <w:t>，</w:t>
            </w:r>
            <w:r>
              <w:rPr>
                <w:rFonts w:hint="eastAsia" w:ascii="宋体" w:hAnsi="宋体" w:eastAsia="宋体" w:cs="宋体"/>
              </w:rPr>
              <w:t>着力点放在源头预防和前端化解</w:t>
            </w:r>
            <w:r>
              <w:rPr>
                <w:rFonts w:hint="eastAsia" w:ascii="宋体" w:hAnsi="宋体" w:eastAsia="宋体" w:cs="宋体"/>
                <w:lang w:eastAsia="zh-CN"/>
              </w:rPr>
              <w:t>，</w:t>
            </w:r>
            <w:r>
              <w:rPr>
                <w:rFonts w:hint="eastAsia" w:ascii="宋体" w:hAnsi="宋体" w:eastAsia="宋体" w:cs="宋体"/>
              </w:rPr>
              <w:t>把可能引发信访问题的矛盾纠纷化解在基层、化解在萌芽状态</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各级政府贯彻落实上级党委和政府以及本级党委关于信访工作的部署要求</w:t>
            </w:r>
            <w:r>
              <w:rPr>
                <w:rFonts w:hint="eastAsia" w:ascii="宋体" w:hAnsi="宋体" w:eastAsia="宋体" w:cs="宋体"/>
                <w:lang w:eastAsia="zh-CN"/>
              </w:rPr>
              <w:t>，</w:t>
            </w:r>
            <w:r>
              <w:rPr>
                <w:rFonts w:hint="eastAsia" w:ascii="宋体" w:hAnsi="宋体" w:eastAsia="宋体" w:cs="宋体"/>
              </w:rPr>
              <w:t>科学民主决策、依法履行职责</w:t>
            </w:r>
            <w:r>
              <w:rPr>
                <w:rFonts w:hint="eastAsia" w:ascii="宋体" w:hAnsi="宋体" w:eastAsia="宋体" w:cs="宋体"/>
                <w:lang w:eastAsia="zh-CN"/>
              </w:rPr>
              <w:t>，</w:t>
            </w:r>
            <w:r>
              <w:rPr>
                <w:rFonts w:hint="eastAsia" w:ascii="宋体" w:hAnsi="宋体" w:eastAsia="宋体" w:cs="宋体"/>
              </w:rPr>
              <w:t>组织各方力量加强矛盾纠纷排查化解</w:t>
            </w:r>
            <w:r>
              <w:rPr>
                <w:rFonts w:hint="eastAsia" w:ascii="宋体" w:hAnsi="宋体" w:eastAsia="宋体" w:cs="宋体"/>
                <w:lang w:eastAsia="zh-CN"/>
              </w:rPr>
              <w:t>，</w:t>
            </w:r>
            <w:r>
              <w:rPr>
                <w:rFonts w:hint="eastAsia" w:ascii="宋体" w:hAnsi="宋体" w:eastAsia="宋体" w:cs="宋体"/>
              </w:rPr>
              <w:t>及时妥善处理信访事项</w:t>
            </w:r>
            <w:r>
              <w:rPr>
                <w:rFonts w:hint="eastAsia" w:ascii="宋体" w:hAnsi="宋体" w:eastAsia="宋体" w:cs="宋体"/>
                <w:lang w:eastAsia="zh-CN"/>
              </w:rPr>
              <w:t>，</w:t>
            </w:r>
            <w:r>
              <w:rPr>
                <w:rFonts w:hint="eastAsia" w:ascii="宋体" w:hAnsi="宋体" w:eastAsia="宋体" w:cs="宋体"/>
              </w:rPr>
              <w:t>研究解决政策性、群体性信访突出问题和疑难复杂信访问题</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乡镇党委和政府、街道党工委和办事处以及村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应当全面发挥职能作用</w:t>
            </w:r>
            <w:r>
              <w:rPr>
                <w:rFonts w:hint="eastAsia" w:ascii="宋体" w:hAnsi="宋体" w:eastAsia="宋体" w:cs="宋体"/>
                <w:lang w:eastAsia="zh-CN"/>
              </w:rPr>
              <w:t>，</w:t>
            </w:r>
            <w:r>
              <w:rPr>
                <w:rFonts w:hint="eastAsia" w:ascii="宋体" w:hAnsi="宋体" w:eastAsia="宋体" w:cs="宋体"/>
              </w:rPr>
              <w:t>坚持和发展新时代</w:t>
            </w:r>
            <w:r>
              <w:rPr>
                <w:rFonts w:hint="eastAsia" w:ascii="宋体" w:hAnsi="宋体" w:eastAsia="宋体" w:cs="宋体"/>
                <w:lang w:eastAsia="zh-CN"/>
              </w:rPr>
              <w:t>“</w:t>
            </w:r>
            <w:r>
              <w:rPr>
                <w:rFonts w:hint="eastAsia" w:ascii="宋体" w:hAnsi="宋体" w:eastAsia="宋体" w:cs="宋体"/>
              </w:rPr>
              <w:t>枫桥经验</w:t>
            </w:r>
            <w:r>
              <w:rPr>
                <w:rFonts w:hint="eastAsia" w:ascii="宋体" w:hAnsi="宋体" w:eastAsia="宋体" w:cs="宋体"/>
                <w:lang w:eastAsia="zh-CN"/>
              </w:rPr>
              <w:t>”，</w:t>
            </w:r>
            <w:r>
              <w:rPr>
                <w:rFonts w:hint="eastAsia" w:ascii="宋体" w:hAnsi="宋体" w:eastAsia="宋体" w:cs="宋体"/>
              </w:rPr>
              <w:t>积极协调处理化解发生在当地的信访事项和矛盾纠纷</w:t>
            </w:r>
            <w:r>
              <w:rPr>
                <w:rFonts w:hint="eastAsia" w:ascii="宋体" w:hAnsi="宋体" w:eastAsia="宋体" w:cs="宋体"/>
                <w:lang w:eastAsia="zh-CN"/>
              </w:rPr>
              <w:t>，</w:t>
            </w:r>
            <w:r>
              <w:rPr>
                <w:rFonts w:hint="eastAsia" w:ascii="宋体" w:hAnsi="宋体" w:eastAsia="宋体" w:cs="宋体"/>
              </w:rPr>
              <w:t>努力做到小事不出村、大事不出镇、矛盾不上交</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地方各级信访工作联席会议在本级党委和政府领导下</w:t>
            </w:r>
            <w:r>
              <w:rPr>
                <w:rFonts w:hint="eastAsia" w:ascii="宋体" w:hAnsi="宋体" w:eastAsia="宋体" w:cs="宋体"/>
                <w:lang w:eastAsia="zh-CN"/>
              </w:rPr>
              <w:t>，</w:t>
            </w:r>
            <w:r>
              <w:rPr>
                <w:rFonts w:hint="eastAsia" w:ascii="宋体" w:hAnsi="宋体" w:eastAsia="宋体" w:cs="宋体"/>
              </w:rPr>
              <w:t>负责本地区信访工作的统筹协调、整体推进、督促落实</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指导下级信访工作联席会议工作</w:t>
            </w:r>
            <w:r>
              <w:rPr>
                <w:rFonts w:hint="eastAsia" w:ascii="宋体" w:hAnsi="宋体" w:eastAsia="宋体" w:cs="宋体"/>
                <w:lang w:eastAsia="zh-CN"/>
              </w:rPr>
              <w:t>。</w:t>
            </w:r>
            <w:r>
              <w:rPr>
                <w:rFonts w:hint="eastAsia" w:ascii="宋体" w:hAnsi="宋体" w:eastAsia="宋体" w:cs="宋体"/>
              </w:rPr>
              <w:t>联席会议召集人一般由党委和政府负责同志担任</w:t>
            </w:r>
            <w:r>
              <w:rPr>
                <w:rFonts w:hint="eastAsia" w:ascii="宋体" w:hAnsi="宋体" w:eastAsia="宋体" w:cs="宋体"/>
                <w:lang w:eastAsia="zh-CN"/>
              </w:rPr>
              <w:t>。</w:t>
            </w:r>
            <w:r>
              <w:rPr>
                <w:rFonts w:hint="eastAsia" w:ascii="宋体" w:hAnsi="宋体" w:eastAsia="宋体" w:cs="宋体"/>
              </w:rPr>
              <w:t>地方党委和政府应当根据信访工作形势任务</w:t>
            </w:r>
            <w:r>
              <w:rPr>
                <w:rFonts w:hint="eastAsia" w:ascii="宋体" w:hAnsi="宋体" w:eastAsia="宋体" w:cs="宋体"/>
                <w:lang w:eastAsia="zh-CN"/>
              </w:rPr>
              <w:t>，</w:t>
            </w:r>
            <w:r>
              <w:rPr>
                <w:rFonts w:hint="eastAsia" w:ascii="宋体" w:hAnsi="宋体" w:eastAsia="宋体" w:cs="宋体"/>
              </w:rPr>
              <w:t>及时调整成员单位</w:t>
            </w:r>
            <w:r>
              <w:rPr>
                <w:rFonts w:hint="eastAsia" w:ascii="宋体" w:hAnsi="宋体" w:eastAsia="宋体" w:cs="宋体"/>
                <w:lang w:eastAsia="zh-CN"/>
              </w:rPr>
              <w:t>，</w:t>
            </w:r>
            <w:r>
              <w:rPr>
                <w:rFonts w:hint="eastAsia" w:ascii="宋体" w:hAnsi="宋体" w:eastAsia="宋体" w:cs="宋体"/>
              </w:rPr>
              <w:t>健全规章制度</w:t>
            </w:r>
            <w:r>
              <w:rPr>
                <w:rFonts w:hint="eastAsia" w:ascii="宋体" w:hAnsi="宋体" w:eastAsia="宋体" w:cs="宋体"/>
                <w:lang w:eastAsia="zh-CN"/>
              </w:rPr>
              <w:t>，</w:t>
            </w:r>
            <w:r>
              <w:rPr>
                <w:rFonts w:hint="eastAsia" w:ascii="宋体" w:hAnsi="宋体" w:eastAsia="宋体" w:cs="宋体"/>
              </w:rPr>
              <w:t>建立健全信访信息分析研判、重大信访问题协调处理、联合督查等工作机制</w:t>
            </w:r>
            <w:r>
              <w:rPr>
                <w:rFonts w:hint="eastAsia" w:ascii="宋体" w:hAnsi="宋体" w:eastAsia="宋体" w:cs="宋体"/>
                <w:lang w:eastAsia="zh-CN"/>
              </w:rPr>
              <w:t>，</w:t>
            </w:r>
            <w:r>
              <w:rPr>
                <w:rFonts w:hint="eastAsia" w:ascii="宋体" w:hAnsi="宋体" w:eastAsia="宋体" w:cs="宋体"/>
              </w:rPr>
              <w:t>提升联席会议工作的科学化、制度化、规范化水平</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乡镇党委和政府、街道党工委和办事处可以建立信访工作联席会议机制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市、县级党委和政府应当建立和完善联合接访工作机制</w:t>
            </w:r>
            <w:r>
              <w:rPr>
                <w:rFonts w:hint="eastAsia" w:ascii="宋体" w:hAnsi="宋体" w:eastAsia="宋体" w:cs="宋体"/>
                <w:lang w:eastAsia="zh-CN"/>
              </w:rPr>
              <w:t>，</w:t>
            </w:r>
            <w:r>
              <w:rPr>
                <w:rFonts w:hint="eastAsia" w:ascii="宋体" w:hAnsi="宋体" w:eastAsia="宋体" w:cs="宋体"/>
              </w:rPr>
              <w:t>根据工作需要组织有关机关、单位联合接待</w:t>
            </w:r>
            <w:r>
              <w:rPr>
                <w:rFonts w:hint="eastAsia" w:ascii="宋体" w:hAnsi="宋体" w:eastAsia="宋体" w:cs="宋体"/>
                <w:lang w:eastAsia="zh-CN"/>
              </w:rPr>
              <w:t>，</w:t>
            </w:r>
            <w:r>
              <w:rPr>
                <w:rFonts w:hint="eastAsia" w:ascii="宋体" w:hAnsi="宋体" w:eastAsia="宋体" w:cs="宋体"/>
              </w:rPr>
              <w:t>一站式解决信访问题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1D69A88">
            <w:pPr>
              <w:pStyle w:val="3"/>
              <w:bidi w:val="0"/>
              <w:rPr>
                <w:rFonts w:hint="eastAsia" w:ascii="宋体" w:hAnsi="宋体" w:eastAsia="宋体" w:cs="宋体"/>
                <w:lang w:eastAsia="zh-CN"/>
              </w:rPr>
            </w:pPr>
            <w:r>
              <w:rPr>
                <w:rFonts w:hint="eastAsia" w:ascii="宋体" w:hAnsi="宋体" w:eastAsia="宋体" w:cs="宋体"/>
                <w:lang w:eastAsia="zh-CN"/>
              </w:rPr>
              <w:t>信访局等部门</w:t>
            </w:r>
          </w:p>
        </w:tc>
        <w:tc>
          <w:tcPr>
            <w:tcW w:w="733" w:type="dxa"/>
            <w:tcBorders>
              <w:top w:val="single" w:color="231F20" w:sz="4" w:space="0"/>
              <w:left w:val="single" w:color="231F20" w:sz="4" w:space="0"/>
            </w:tcBorders>
            <w:vAlign w:val="center"/>
          </w:tcPr>
          <w:p w14:paraId="3A44C718">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050702A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3" o:spid="_x0000_s1253" o:spt="202" type="#_x0000_t202" style="position:absolute;left:0pt;margin-left:56.25pt;margin-top:69.65pt;height:15.1pt;width:17.3pt;mso-position-horizontal-relative:page;mso-position-vertical-relative:page;z-index:251889664;mso-width-relative:page;mso-height-relative:page;" filled="f" stroked="f" coordsize="21600,21600">
            <v:path/>
            <v:fill on="f" focussize="0,0"/>
            <v:stroke on="f" joinstyle="miter"/>
            <v:imagedata o:title=""/>
            <o:lock v:ext="edit"/>
            <v:textbox inset="0mm,0mm,0mm,0mm" style="layout-flow:vertical;">
              <w:txbxContent>
                <w:p w14:paraId="0F52A72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4" o:spid="_x0000_s1254" o:spt="202" type="#_x0000_t202" style="position:absolute;left:0pt;margin-left:56.25pt;margin-top:118.55pt;height:15.1pt;width:17.3pt;mso-position-horizontal-relative:page;mso-position-vertical-relative:page;z-index:251890688;mso-width-relative:page;mso-height-relative:page;" filled="f" stroked="f" coordsize="21600,21600">
            <v:path/>
            <v:fill on="f" focussize="0,0"/>
            <v:stroke on="f" joinstyle="miter"/>
            <v:imagedata o:title=""/>
            <o:lock v:ext="edit"/>
            <v:textbox inset="0mm,0mm,0mm,0mm" style="layout-flow:vertical;">
              <w:txbxContent>
                <w:p w14:paraId="5C08ADA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5" o:spid="_x0000_s1255" o:spt="202" type="#_x0000_t202" style="position:absolute;left:0pt;margin-left:54.05pt;margin-top:90.6pt;height:22.1pt;width:17.3pt;mso-position-horizontal-relative:page;mso-position-vertical-relative:page;z-index:251891712;mso-width-relative:page;mso-height-relative:page;" filled="f" stroked="f" coordsize="21600,21600">
            <v:path/>
            <v:fill on="f" focussize="0,0"/>
            <v:stroke on="f" joinstyle="miter"/>
            <v:imagedata o:title=""/>
            <o:lock v:ext="edit"/>
            <v:textbox inset="0mm,0mm,0mm,0mm" style="layout-flow:vertical;">
              <w:txbxContent>
                <w:p w14:paraId="1B97FF79">
                  <w:pPr>
                    <w:spacing w:before="13" w:line="332" w:lineRule="exact"/>
                    <w:ind w:left="20" w:right="0" w:firstLine="0"/>
                    <w:jc w:val="left"/>
                    <w:rPr>
                      <w:rFonts w:hint="eastAsia" w:ascii="PMingLiU" w:eastAsia="PMingLiU"/>
                      <w:sz w:val="26"/>
                    </w:rPr>
                  </w:pPr>
                </w:p>
              </w:txbxContent>
            </v:textbox>
          </v:shape>
        </w:pict>
      </w:r>
    </w:p>
    <w:p w14:paraId="2415AA16">
      <w:pPr>
        <w:pStyle w:val="3"/>
        <w:bidi w:val="0"/>
        <w:rPr>
          <w:rFonts w:hint="default" w:ascii="Times New Roman" w:hAnsi="Times New Roman" w:cs="Times New Roman" w:eastAsiaTheme="minorEastAsia"/>
        </w:rPr>
      </w:pPr>
    </w:p>
    <w:p w14:paraId="130825F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40099A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285F67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2F8FF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FFC75D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33263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B09AC5B">
            <w:pPr>
              <w:pStyle w:val="3"/>
              <w:bidi w:val="0"/>
              <w:jc w:val="center"/>
              <w:rPr>
                <w:rFonts w:hint="eastAsia" w:ascii="黑体" w:hAnsi="黑体" w:eastAsia="黑体" w:cs="黑体"/>
              </w:rPr>
            </w:pPr>
            <w:r>
              <w:rPr>
                <w:rFonts w:hint="eastAsia" w:ascii="黑体" w:hAnsi="黑体" w:eastAsia="黑体" w:cs="黑体"/>
              </w:rPr>
              <w:t>乡镇</w:t>
            </w:r>
          </w:p>
          <w:p w14:paraId="694578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F5863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F49A5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890C5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65D0EF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B05826B">
            <w:pPr>
              <w:pStyle w:val="3"/>
              <w:bidi w:val="0"/>
              <w:jc w:val="center"/>
              <w:rPr>
                <w:rFonts w:hint="default" w:ascii="宋体" w:hAnsi="宋体" w:eastAsia="宋体" w:cs="宋体"/>
                <w:lang w:val="en-US"/>
              </w:rPr>
            </w:pPr>
            <w:r>
              <w:rPr>
                <w:rFonts w:hint="eastAsia" w:ascii="宋体" w:hAnsi="宋体" w:eastAsia="宋体" w:cs="宋体"/>
                <w:lang w:val="en-US" w:eastAsia="zh-CN"/>
              </w:rPr>
              <w:t>88</w:t>
            </w:r>
          </w:p>
        </w:tc>
        <w:tc>
          <w:tcPr>
            <w:tcW w:w="1926" w:type="dxa"/>
            <w:tcBorders>
              <w:top w:val="single" w:color="231F20" w:sz="4" w:space="0"/>
              <w:left w:val="single" w:color="231F20" w:sz="4" w:space="0"/>
              <w:right w:val="single" w:color="231F20" w:sz="4" w:space="0"/>
            </w:tcBorders>
            <w:vAlign w:val="center"/>
          </w:tcPr>
          <w:p w14:paraId="3A4DA12B">
            <w:pPr>
              <w:pStyle w:val="3"/>
              <w:bidi w:val="0"/>
              <w:jc w:val="both"/>
              <w:rPr>
                <w:rFonts w:hint="eastAsia" w:ascii="宋体" w:hAnsi="宋体" w:eastAsia="宋体" w:cs="宋体"/>
              </w:rPr>
            </w:pPr>
            <w:r>
              <w:rPr>
                <w:rFonts w:hint="eastAsia" w:ascii="宋体" w:hAnsi="宋体" w:eastAsia="宋体" w:cs="宋体"/>
              </w:rPr>
              <w:t>负责对村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民委员会的工作给予指导、支持和帮助</w:t>
            </w:r>
            <w:r>
              <w:rPr>
                <w:rFonts w:hint="eastAsia" w:ascii="宋体" w:hAnsi="宋体" w:eastAsia="宋体" w:cs="宋体"/>
                <w:lang w:eastAsia="zh-CN"/>
              </w:rPr>
              <w:t>。</w:t>
            </w:r>
            <w:r>
              <w:rPr>
                <w:rFonts w:hint="eastAsia" w:ascii="宋体" w:hAnsi="宋体" w:eastAsia="宋体" w:cs="宋体"/>
              </w:rPr>
              <w:t>提出村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民委员会的设立、撤销、调整建议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41CBAA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881C94C">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2FC527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村民委员会的设立、撤销、范围调整</w:t>
            </w:r>
            <w:r>
              <w:rPr>
                <w:rFonts w:hint="eastAsia" w:ascii="宋体" w:hAnsi="宋体" w:eastAsia="宋体" w:cs="宋体"/>
                <w:lang w:eastAsia="zh-CN"/>
              </w:rPr>
              <w:t>，</w:t>
            </w:r>
            <w:r>
              <w:rPr>
                <w:rFonts w:hint="eastAsia" w:ascii="宋体" w:hAnsi="宋体" w:eastAsia="宋体" w:cs="宋体"/>
              </w:rPr>
              <w:t>由乡、民族乡、镇的人民政府提出</w:t>
            </w:r>
            <w:r>
              <w:rPr>
                <w:rFonts w:hint="eastAsia" w:ascii="宋体" w:hAnsi="宋体" w:eastAsia="宋体" w:cs="宋体"/>
                <w:lang w:eastAsia="zh-CN"/>
              </w:rPr>
              <w:t>，</w:t>
            </w:r>
            <w:r>
              <w:rPr>
                <w:rFonts w:hint="eastAsia" w:ascii="宋体" w:hAnsi="宋体" w:eastAsia="宋体" w:cs="宋体"/>
              </w:rPr>
              <w:t>经村民会议讨论同意</w:t>
            </w:r>
            <w:r>
              <w:rPr>
                <w:rFonts w:hint="eastAsia" w:ascii="宋体" w:hAnsi="宋体" w:eastAsia="宋体" w:cs="宋体"/>
                <w:lang w:eastAsia="zh-CN"/>
              </w:rPr>
              <w:t>，</w:t>
            </w:r>
            <w:r>
              <w:rPr>
                <w:rFonts w:hint="eastAsia" w:ascii="宋体" w:hAnsi="宋体" w:eastAsia="宋体" w:cs="宋体"/>
              </w:rPr>
              <w:t>报县级人民政府批准</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但是不得干预依法属于村民自治范围内的事项</w:t>
            </w:r>
            <w:r>
              <w:rPr>
                <w:rFonts w:hint="eastAsia" w:ascii="宋体" w:hAnsi="宋体" w:eastAsia="宋体" w:cs="宋体"/>
                <w:lang w:eastAsia="zh-CN"/>
              </w:rPr>
              <w:t>。</w:t>
            </w:r>
          </w:p>
          <w:p w14:paraId="5C47D11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不设区的市、市辖区的人民政府或者它的派出机关对居民委员会的工作给予指导、支持和帮助</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居民委员会的设立、撤销、规模调整</w:t>
            </w:r>
            <w:r>
              <w:rPr>
                <w:rFonts w:hint="eastAsia" w:ascii="宋体" w:hAnsi="宋体" w:eastAsia="宋体" w:cs="宋体"/>
                <w:lang w:eastAsia="zh-CN"/>
              </w:rPr>
              <w:t>，</w:t>
            </w:r>
            <w:r>
              <w:rPr>
                <w:rFonts w:hint="eastAsia" w:ascii="宋体" w:hAnsi="宋体" w:eastAsia="宋体" w:cs="宋体"/>
              </w:rPr>
              <w:t>由不设区的市、市辖区的人民政府决定</w:t>
            </w:r>
            <w:r>
              <w:rPr>
                <w:rFonts w:hint="eastAsia" w:ascii="宋体" w:hAnsi="宋体" w:eastAsia="宋体" w:cs="宋体"/>
                <w:lang w:eastAsia="zh-CN"/>
              </w:rPr>
              <w:t>。</w:t>
            </w:r>
          </w:p>
          <w:p w14:paraId="7CF210D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苏木、乡、民族乡、镇人民政府对嘎查村民委员会的工作给予指导、支持和帮助</w:t>
            </w:r>
            <w:r>
              <w:rPr>
                <w:rFonts w:hint="eastAsia" w:ascii="宋体" w:hAnsi="宋体" w:eastAsia="宋体" w:cs="宋体"/>
                <w:lang w:eastAsia="zh-CN"/>
              </w:rPr>
              <w:t>，</w:t>
            </w:r>
            <w:r>
              <w:rPr>
                <w:rFonts w:hint="eastAsia" w:ascii="宋体" w:hAnsi="宋体" w:eastAsia="宋体" w:cs="宋体"/>
              </w:rPr>
              <w:t>但不得干预依法属于嘎查村民自治范围内的事项</w:t>
            </w:r>
            <w:r>
              <w:rPr>
                <w:rFonts w:hint="eastAsia" w:ascii="宋体" w:hAnsi="宋体" w:eastAsia="宋体" w:cs="宋体"/>
                <w:lang w:eastAsia="zh-CN"/>
              </w:rPr>
              <w:t>。</w:t>
            </w:r>
            <w:r>
              <w:rPr>
                <w:rFonts w:hint="eastAsia" w:ascii="宋体" w:hAnsi="宋体" w:eastAsia="宋体" w:cs="宋体"/>
              </w:rPr>
              <w:t>嘎查村民委员会应当协助苏木、乡、民族乡、镇人民政府开展工作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2DB1A51">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28E8FDB">
            <w:pPr>
              <w:pStyle w:val="3"/>
              <w:bidi w:val="0"/>
              <w:rPr>
                <w:rFonts w:hint="eastAsia" w:ascii="宋体" w:hAnsi="宋体" w:eastAsia="宋体" w:cs="宋体"/>
              </w:rPr>
            </w:pPr>
          </w:p>
        </w:tc>
      </w:tr>
    </w:tbl>
    <w:p w14:paraId="3B29F97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6" o:spid="_x0000_s1256" o:spt="202" type="#_x0000_t202" style="position:absolute;left:0pt;margin-left:56.25pt;margin-top:460.7pt;height:15.1pt;width:17.3pt;mso-position-horizontal-relative:page;mso-position-vertical-relative:page;z-index:251892736;mso-width-relative:page;mso-height-relative:page;" filled="f" stroked="f" coordsize="21600,21600">
            <v:path/>
            <v:fill on="f" focussize="0,0"/>
            <v:stroke on="f" joinstyle="miter"/>
            <v:imagedata o:title=""/>
            <o:lock v:ext="edit"/>
            <v:textbox inset="0mm,0mm,0mm,0mm" style="layout-flow:vertical;">
              <w:txbxContent>
                <w:p w14:paraId="1255A04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7" o:spid="_x0000_s1257" o:spt="202" type="#_x0000_t202" style="position:absolute;left:0pt;margin-left:56.25pt;margin-top:509.6pt;height:15.1pt;width:17.3pt;mso-position-horizontal-relative:page;mso-position-vertical-relative:page;z-index:251893760;mso-width-relative:page;mso-height-relative:page;" filled="f" stroked="f" coordsize="21600,21600">
            <v:path/>
            <v:fill on="f" focussize="0,0"/>
            <v:stroke on="f" joinstyle="miter"/>
            <v:imagedata o:title=""/>
            <o:lock v:ext="edit"/>
            <v:textbox inset="0mm,0mm,0mm,0mm" style="layout-flow:vertical;">
              <w:txbxContent>
                <w:p w14:paraId="210FD93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8" o:spid="_x0000_s1258" o:spt="202" type="#_x0000_t202" style="position:absolute;left:0pt;margin-left:54.05pt;margin-top:481.65pt;height:22.1pt;width:17.3pt;mso-position-horizontal-relative:page;mso-position-vertical-relative:page;z-index:251894784;mso-width-relative:page;mso-height-relative:page;" filled="f" stroked="f" coordsize="21600,21600">
            <v:path/>
            <v:fill on="f" focussize="0,0"/>
            <v:stroke on="f" joinstyle="miter"/>
            <v:imagedata o:title=""/>
            <o:lock v:ext="edit"/>
            <v:textbox inset="0mm,0mm,0mm,0mm" style="layout-flow:vertical;">
              <w:txbxContent>
                <w:p w14:paraId="46777489">
                  <w:pPr>
                    <w:spacing w:before="13" w:line="332" w:lineRule="exact"/>
                    <w:ind w:left="20" w:right="0" w:firstLine="0"/>
                    <w:jc w:val="left"/>
                    <w:rPr>
                      <w:rFonts w:hint="eastAsia" w:ascii="PMingLiU" w:eastAsia="PMingLiU"/>
                      <w:sz w:val="26"/>
                    </w:rPr>
                  </w:pPr>
                </w:p>
              </w:txbxContent>
            </v:textbox>
          </v:shape>
        </w:pict>
      </w:r>
    </w:p>
    <w:p w14:paraId="797E896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E55439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7B9823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E8823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8559C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8AB71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C5E9917">
            <w:pPr>
              <w:pStyle w:val="3"/>
              <w:bidi w:val="0"/>
              <w:jc w:val="center"/>
              <w:rPr>
                <w:rFonts w:hint="eastAsia" w:ascii="黑体" w:hAnsi="黑体" w:eastAsia="黑体" w:cs="黑体"/>
              </w:rPr>
            </w:pPr>
            <w:r>
              <w:rPr>
                <w:rFonts w:hint="eastAsia" w:ascii="黑体" w:hAnsi="黑体" w:eastAsia="黑体" w:cs="黑体"/>
              </w:rPr>
              <w:t>乡镇</w:t>
            </w:r>
          </w:p>
          <w:p w14:paraId="7B2DD9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AEBE2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DBF6A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91A71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F555AF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DCA9B7B">
            <w:pPr>
              <w:pStyle w:val="3"/>
              <w:bidi w:val="0"/>
              <w:jc w:val="center"/>
              <w:rPr>
                <w:rFonts w:hint="default" w:ascii="宋体" w:hAnsi="宋体" w:eastAsia="宋体" w:cs="宋体"/>
                <w:lang w:val="en-US"/>
              </w:rPr>
            </w:pPr>
            <w:r>
              <w:rPr>
                <w:rFonts w:hint="eastAsia" w:ascii="宋体" w:hAnsi="宋体" w:eastAsia="宋体" w:cs="宋体"/>
                <w:lang w:val="en-US" w:eastAsia="zh-CN"/>
              </w:rPr>
              <w:t>89</w:t>
            </w:r>
          </w:p>
        </w:tc>
        <w:tc>
          <w:tcPr>
            <w:tcW w:w="1926" w:type="dxa"/>
            <w:tcBorders>
              <w:top w:val="single" w:color="231F20" w:sz="4" w:space="0"/>
              <w:left w:val="single" w:color="231F20" w:sz="4" w:space="0"/>
              <w:right w:val="single" w:color="231F20" w:sz="4" w:space="0"/>
            </w:tcBorders>
            <w:vAlign w:val="center"/>
          </w:tcPr>
          <w:p w14:paraId="2152C5AC">
            <w:pPr>
              <w:pStyle w:val="3"/>
              <w:bidi w:val="0"/>
              <w:jc w:val="both"/>
              <w:rPr>
                <w:rFonts w:hint="eastAsia" w:ascii="宋体" w:hAnsi="宋体" w:eastAsia="宋体" w:cs="宋体"/>
              </w:rPr>
            </w:pPr>
            <w:r>
              <w:rPr>
                <w:rFonts w:hint="eastAsia" w:ascii="宋体" w:hAnsi="宋体" w:eastAsia="宋体" w:cs="宋体"/>
              </w:rPr>
              <w:t>负责指导、监督村民委员会换届选举</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7A268A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0415A86">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325EDE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妨害村民行使选举权、被选举权</w:t>
            </w:r>
            <w:r>
              <w:rPr>
                <w:rFonts w:hint="eastAsia" w:ascii="宋体" w:hAnsi="宋体" w:eastAsia="宋体" w:cs="宋体"/>
                <w:lang w:eastAsia="zh-CN"/>
              </w:rPr>
              <w:t>，</w:t>
            </w:r>
            <w:r>
              <w:rPr>
                <w:rFonts w:hint="eastAsia" w:ascii="宋体" w:hAnsi="宋体" w:eastAsia="宋体" w:cs="宋体"/>
              </w:rPr>
              <w:t>破坏村民委员会选举的行为</w:t>
            </w:r>
            <w:r>
              <w:rPr>
                <w:rFonts w:hint="eastAsia" w:ascii="宋体" w:hAnsi="宋体" w:eastAsia="宋体" w:cs="宋体"/>
                <w:lang w:eastAsia="zh-CN"/>
              </w:rPr>
              <w:t>，</w:t>
            </w:r>
            <w:r>
              <w:rPr>
                <w:rFonts w:hint="eastAsia" w:ascii="宋体" w:hAnsi="宋体" w:eastAsia="宋体" w:cs="宋体"/>
              </w:rPr>
              <w:t>村民有权向乡、民族乡、镇的人民代表大会和人民政府或者县级人民代表大会常务委员会和人民政府及其有关主管部门举报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由乡级或者县级人民政府负责调查并依法处理</w:t>
            </w:r>
            <w:r>
              <w:rPr>
                <w:rFonts w:hint="eastAsia" w:ascii="宋体" w:hAnsi="宋体" w:eastAsia="宋体" w:cs="宋体"/>
                <w:lang w:eastAsia="zh-CN"/>
              </w:rPr>
              <w:t>。</w:t>
            </w:r>
          </w:p>
          <w:p w14:paraId="2C8CA64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嘎查村民委员会换届选举</w:t>
            </w:r>
            <w:r>
              <w:rPr>
                <w:rFonts w:hint="eastAsia" w:ascii="宋体" w:hAnsi="宋体" w:eastAsia="宋体" w:cs="宋体"/>
                <w:lang w:eastAsia="zh-CN"/>
              </w:rPr>
              <w:t>，</w:t>
            </w:r>
            <w:r>
              <w:rPr>
                <w:rFonts w:hint="eastAsia" w:ascii="宋体" w:hAnsi="宋体" w:eastAsia="宋体" w:cs="宋体"/>
              </w:rPr>
              <w:t>因特殊情况需要提前或者延期举行的</w:t>
            </w:r>
            <w:r>
              <w:rPr>
                <w:rFonts w:hint="eastAsia" w:ascii="宋体" w:hAnsi="宋体" w:eastAsia="宋体" w:cs="宋体"/>
                <w:lang w:eastAsia="zh-CN"/>
              </w:rPr>
              <w:t>，</w:t>
            </w:r>
            <w:r>
              <w:rPr>
                <w:rFonts w:hint="eastAsia" w:ascii="宋体" w:hAnsi="宋体" w:eastAsia="宋体" w:cs="宋体"/>
              </w:rPr>
              <w:t>须经嘎查村民会议决定</w:t>
            </w:r>
            <w:r>
              <w:rPr>
                <w:rFonts w:hint="eastAsia" w:ascii="宋体" w:hAnsi="宋体" w:eastAsia="宋体" w:cs="宋体"/>
                <w:lang w:eastAsia="zh-CN"/>
              </w:rPr>
              <w:t>，</w:t>
            </w:r>
            <w:r>
              <w:rPr>
                <w:rFonts w:hint="eastAsia" w:ascii="宋体" w:hAnsi="宋体" w:eastAsia="宋体" w:cs="宋体"/>
              </w:rPr>
              <w:t>由苏木、乡、民族乡、镇人民政府报旗县级人民政府批准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嘎查村民委员会换届时</w:t>
            </w:r>
            <w:r>
              <w:rPr>
                <w:rFonts w:hint="eastAsia" w:ascii="宋体" w:hAnsi="宋体" w:eastAsia="宋体" w:cs="宋体"/>
                <w:lang w:eastAsia="zh-CN"/>
              </w:rPr>
              <w:t>，</w:t>
            </w:r>
            <w:r>
              <w:rPr>
                <w:rFonts w:hint="eastAsia" w:ascii="宋体" w:hAnsi="宋体" w:eastAsia="宋体" w:cs="宋体"/>
              </w:rPr>
              <w:t>各级人民政府应当成立嘎查村民委员会选举工作机构</w:t>
            </w:r>
            <w:r>
              <w:rPr>
                <w:rFonts w:hint="eastAsia" w:ascii="宋体" w:hAnsi="宋体" w:eastAsia="宋体" w:cs="宋体"/>
                <w:lang w:eastAsia="zh-CN"/>
              </w:rPr>
              <w:t>，</w:t>
            </w:r>
            <w:r>
              <w:rPr>
                <w:rFonts w:hint="eastAsia" w:ascii="宋体" w:hAnsi="宋体" w:eastAsia="宋体" w:cs="宋体"/>
              </w:rPr>
              <w:t>指导本行政区域内嘎查村民委员会选举工作</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嘎查村民选举委员会主任和委员应当报苏木、乡、民族乡、镇人民政府嘎查村民委员会选举工作机构备案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嘎查村民委员会选举</w:t>
            </w:r>
            <w:r>
              <w:rPr>
                <w:rFonts w:hint="eastAsia" w:ascii="宋体" w:hAnsi="宋体" w:eastAsia="宋体" w:cs="宋体"/>
                <w:lang w:eastAsia="zh-CN"/>
              </w:rPr>
              <w:t>，</w:t>
            </w:r>
            <w:r>
              <w:rPr>
                <w:rFonts w:hint="eastAsia" w:ascii="宋体" w:hAnsi="宋体" w:eastAsia="宋体" w:cs="宋体"/>
              </w:rPr>
              <w:t>一般采取有候选人的选举方式</w:t>
            </w:r>
            <w:r>
              <w:rPr>
                <w:rFonts w:hint="eastAsia" w:ascii="宋体" w:hAnsi="宋体" w:eastAsia="宋体" w:cs="宋体"/>
                <w:lang w:eastAsia="zh-CN"/>
              </w:rPr>
              <w:t>；</w:t>
            </w:r>
            <w:r>
              <w:rPr>
                <w:rFonts w:hint="eastAsia" w:ascii="宋体" w:hAnsi="宋体" w:eastAsia="宋体" w:cs="宋体"/>
              </w:rPr>
              <w:t>嘎查村民选举委员会向苏木、乡、民族乡、镇人民政府提出申请</w:t>
            </w:r>
            <w:r>
              <w:rPr>
                <w:rFonts w:hint="eastAsia" w:ascii="宋体" w:hAnsi="宋体" w:eastAsia="宋体" w:cs="宋体"/>
                <w:lang w:eastAsia="zh-CN"/>
              </w:rPr>
              <w:t>，</w:t>
            </w:r>
            <w:r>
              <w:rPr>
                <w:rFonts w:hint="eastAsia" w:ascii="宋体" w:hAnsi="宋体" w:eastAsia="宋体" w:cs="宋体"/>
              </w:rPr>
              <w:t>经同意也可以采取无候选人的选举方式</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嘎查村民委员会选举结果由嘎查村民选举委员会报苏木、乡、民族乡、镇人民政府备案</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妨害嘎查村民行使选举权、被选举权</w:t>
            </w:r>
            <w:r>
              <w:rPr>
                <w:rFonts w:hint="eastAsia" w:ascii="宋体" w:hAnsi="宋体" w:eastAsia="宋体" w:cs="宋体"/>
                <w:lang w:eastAsia="zh-CN"/>
              </w:rPr>
              <w:t>，</w:t>
            </w:r>
            <w:r>
              <w:rPr>
                <w:rFonts w:hint="eastAsia" w:ascii="宋体" w:hAnsi="宋体" w:eastAsia="宋体" w:cs="宋体"/>
              </w:rPr>
              <w:t>破坏嘎查村民委员会选举的行为</w:t>
            </w:r>
            <w:r>
              <w:rPr>
                <w:rFonts w:hint="eastAsia" w:ascii="宋体" w:hAnsi="宋体" w:eastAsia="宋体" w:cs="宋体"/>
                <w:lang w:eastAsia="zh-CN"/>
              </w:rPr>
              <w:t>，</w:t>
            </w:r>
            <w:r>
              <w:rPr>
                <w:rFonts w:hint="eastAsia" w:ascii="宋体" w:hAnsi="宋体" w:eastAsia="宋体" w:cs="宋体"/>
              </w:rPr>
              <w:t>嘎查村民有权向苏木、乡、民族乡、镇人民代表大会和人民政府或者旗县级人民代表大会常务委员会和人民政府及其有关主管部门举报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由苏木、乡、民族乡、镇或者旗县级人民政府负责调查并依法处理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6120B31">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666BA6A4">
            <w:pPr>
              <w:pStyle w:val="3"/>
              <w:bidi w:val="0"/>
              <w:rPr>
                <w:rFonts w:hint="eastAsia" w:ascii="宋体" w:hAnsi="宋体" w:eastAsia="宋体" w:cs="宋体"/>
              </w:rPr>
            </w:pPr>
          </w:p>
        </w:tc>
      </w:tr>
    </w:tbl>
    <w:p w14:paraId="75E026F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9" o:spid="_x0000_s1259" o:spt="202" type="#_x0000_t202" style="position:absolute;left:0pt;margin-left:56.25pt;margin-top:69.65pt;height:15.1pt;width:17.3pt;mso-position-horizontal-relative:page;mso-position-vertical-relative:page;z-index:251895808;mso-width-relative:page;mso-height-relative:page;" filled="f" stroked="f" coordsize="21600,21600">
            <v:path/>
            <v:fill on="f" focussize="0,0"/>
            <v:stroke on="f" joinstyle="miter"/>
            <v:imagedata o:title=""/>
            <o:lock v:ext="edit"/>
            <v:textbox inset="0mm,0mm,0mm,0mm" style="layout-flow:vertical;">
              <w:txbxContent>
                <w:p w14:paraId="3570EB3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0" o:spid="_x0000_s1260" o:spt="202" type="#_x0000_t202" style="position:absolute;left:0pt;margin-left:56.25pt;margin-top:118.55pt;height:15.1pt;width:17.3pt;mso-position-horizontal-relative:page;mso-position-vertical-relative:page;z-index:251896832;mso-width-relative:page;mso-height-relative:page;" filled="f" stroked="f" coordsize="21600,21600">
            <v:path/>
            <v:fill on="f" focussize="0,0"/>
            <v:stroke on="f" joinstyle="miter"/>
            <v:imagedata o:title=""/>
            <o:lock v:ext="edit"/>
            <v:textbox inset="0mm,0mm,0mm,0mm" style="layout-flow:vertical;">
              <w:txbxContent>
                <w:p w14:paraId="15517D7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1" o:spid="_x0000_s1261" o:spt="202" type="#_x0000_t202" style="position:absolute;left:0pt;margin-left:54.05pt;margin-top:90.6pt;height:22.1pt;width:17.3pt;mso-position-horizontal-relative:page;mso-position-vertical-relative:page;z-index:251897856;mso-width-relative:page;mso-height-relative:page;" filled="f" stroked="f" coordsize="21600,21600">
            <v:path/>
            <v:fill on="f" focussize="0,0"/>
            <v:stroke on="f" joinstyle="miter"/>
            <v:imagedata o:title=""/>
            <o:lock v:ext="edit"/>
            <v:textbox inset="0mm,0mm,0mm,0mm" style="layout-flow:vertical;">
              <w:txbxContent>
                <w:p w14:paraId="59E4E443">
                  <w:pPr>
                    <w:spacing w:before="13" w:line="332" w:lineRule="exact"/>
                    <w:ind w:left="20" w:right="0" w:firstLine="0"/>
                    <w:jc w:val="left"/>
                    <w:rPr>
                      <w:rFonts w:hint="eastAsia" w:ascii="PMingLiU" w:eastAsia="PMingLiU"/>
                      <w:sz w:val="26"/>
                    </w:rPr>
                  </w:pPr>
                </w:p>
              </w:txbxContent>
            </v:textbox>
          </v:shape>
        </w:pict>
      </w:r>
    </w:p>
    <w:p w14:paraId="1297860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D3FDF0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48B3F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FAC58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C9867B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AF8F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D6E94C9">
            <w:pPr>
              <w:pStyle w:val="3"/>
              <w:bidi w:val="0"/>
              <w:jc w:val="center"/>
              <w:rPr>
                <w:rFonts w:hint="eastAsia" w:ascii="黑体" w:hAnsi="黑体" w:eastAsia="黑体" w:cs="黑体"/>
              </w:rPr>
            </w:pPr>
            <w:r>
              <w:rPr>
                <w:rFonts w:hint="eastAsia" w:ascii="黑体" w:hAnsi="黑体" w:eastAsia="黑体" w:cs="黑体"/>
              </w:rPr>
              <w:t>乡镇</w:t>
            </w:r>
          </w:p>
          <w:p w14:paraId="66BB87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6E763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01294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21D7D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15CCCE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777E19FF">
            <w:pPr>
              <w:pStyle w:val="3"/>
              <w:bidi w:val="0"/>
              <w:jc w:val="center"/>
              <w:rPr>
                <w:rFonts w:hint="default" w:ascii="宋体" w:hAnsi="宋体" w:eastAsia="宋体" w:cs="宋体"/>
                <w:lang w:val="en-US"/>
              </w:rPr>
            </w:pPr>
            <w:r>
              <w:rPr>
                <w:rFonts w:hint="eastAsia" w:ascii="宋体" w:hAnsi="宋体" w:eastAsia="宋体" w:cs="宋体"/>
                <w:lang w:val="en-US" w:eastAsia="zh-CN"/>
              </w:rPr>
              <w:t>90</w:t>
            </w:r>
          </w:p>
        </w:tc>
        <w:tc>
          <w:tcPr>
            <w:tcW w:w="1926" w:type="dxa"/>
            <w:tcBorders>
              <w:top w:val="single" w:color="231F20" w:sz="4" w:space="0"/>
              <w:left w:val="single" w:color="231F20" w:sz="4" w:space="0"/>
              <w:bottom w:val="single" w:color="231F20" w:sz="4" w:space="0"/>
              <w:right w:val="single" w:color="231F20" w:sz="4" w:space="0"/>
            </w:tcBorders>
            <w:vAlign w:val="center"/>
          </w:tcPr>
          <w:p w14:paraId="50041429">
            <w:pPr>
              <w:pStyle w:val="3"/>
              <w:bidi w:val="0"/>
              <w:jc w:val="both"/>
              <w:rPr>
                <w:rFonts w:hint="eastAsia" w:ascii="宋体" w:hAnsi="宋体" w:eastAsia="宋体" w:cs="宋体"/>
              </w:rPr>
            </w:pPr>
            <w:r>
              <w:rPr>
                <w:rFonts w:hint="eastAsia" w:ascii="宋体" w:hAnsi="宋体" w:eastAsia="宋体" w:cs="宋体"/>
              </w:rPr>
              <w:t>负责村民自治章程、村规民约、居民公约备案</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3858A15">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20262C4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675E83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村民会议可以制定和修改村民自治章程、村规民约</w:t>
            </w:r>
            <w:r>
              <w:rPr>
                <w:rFonts w:hint="eastAsia" w:ascii="宋体" w:hAnsi="宋体" w:eastAsia="宋体" w:cs="宋体"/>
                <w:lang w:eastAsia="zh-CN"/>
              </w:rPr>
              <w:t>，</w:t>
            </w:r>
            <w:r>
              <w:rPr>
                <w:rFonts w:hint="eastAsia" w:ascii="宋体" w:hAnsi="宋体" w:eastAsia="宋体" w:cs="宋体"/>
              </w:rPr>
              <w:t>并报乡、民族乡、镇的人民政府备案</w:t>
            </w:r>
            <w:r>
              <w:rPr>
                <w:rFonts w:hint="eastAsia" w:ascii="宋体" w:hAnsi="宋体" w:eastAsia="宋体" w:cs="宋体"/>
                <w:lang w:eastAsia="zh-CN"/>
              </w:rPr>
              <w:t>。</w:t>
            </w:r>
          </w:p>
          <w:p w14:paraId="47080AE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居民公约由居民会议讨论制定</w:t>
            </w:r>
            <w:r>
              <w:rPr>
                <w:rFonts w:hint="eastAsia" w:ascii="宋体" w:hAnsi="宋体" w:eastAsia="宋体" w:cs="宋体"/>
                <w:lang w:eastAsia="zh-CN"/>
              </w:rPr>
              <w:t>，</w:t>
            </w:r>
            <w:r>
              <w:rPr>
                <w:rFonts w:hint="eastAsia" w:ascii="宋体" w:hAnsi="宋体" w:eastAsia="宋体" w:cs="宋体"/>
              </w:rPr>
              <w:t>报不设区的市、市辖区的人民政府或者它的派出机关备案</w:t>
            </w:r>
            <w:r>
              <w:rPr>
                <w:rFonts w:hint="eastAsia" w:ascii="宋体" w:hAnsi="宋体" w:eastAsia="宋体" w:cs="宋体"/>
                <w:lang w:eastAsia="zh-CN"/>
              </w:rPr>
              <w:t>，</w:t>
            </w:r>
            <w:r>
              <w:rPr>
                <w:rFonts w:hint="eastAsia" w:ascii="宋体" w:hAnsi="宋体" w:eastAsia="宋体" w:cs="宋体"/>
              </w:rPr>
              <w:t>由居民委员会监督执行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本法适用于乡、民族乡、镇的人民政府所在地设立的居民委员会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5B84522">
            <w:pPr>
              <w:bidi w:val="0"/>
              <w:ind w:left="0" w:leftChars="0" w:right="0" w:rightChars="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64B31B10">
            <w:pPr>
              <w:pStyle w:val="3"/>
              <w:bidi w:val="0"/>
              <w:rPr>
                <w:rFonts w:hint="eastAsia" w:ascii="宋体" w:hAnsi="宋体" w:eastAsia="宋体" w:cs="宋体"/>
              </w:rPr>
            </w:pPr>
          </w:p>
        </w:tc>
      </w:tr>
      <w:tr w14:paraId="73736C3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2662AF0E">
            <w:pPr>
              <w:pStyle w:val="3"/>
              <w:bidi w:val="0"/>
              <w:jc w:val="center"/>
              <w:rPr>
                <w:rFonts w:hint="default" w:ascii="宋体" w:hAnsi="宋体" w:eastAsia="宋体" w:cs="宋体"/>
                <w:lang w:val="en-US"/>
              </w:rPr>
            </w:pPr>
            <w:r>
              <w:rPr>
                <w:rFonts w:hint="eastAsia" w:ascii="宋体" w:hAnsi="宋体" w:eastAsia="宋体" w:cs="宋体"/>
                <w:lang w:val="en-US" w:eastAsia="zh-CN"/>
              </w:rPr>
              <w:t>91</w:t>
            </w:r>
          </w:p>
        </w:tc>
        <w:tc>
          <w:tcPr>
            <w:tcW w:w="1926" w:type="dxa"/>
            <w:tcBorders>
              <w:top w:val="single" w:color="231F20" w:sz="4" w:space="0"/>
              <w:left w:val="single" w:color="231F20" w:sz="4" w:space="0"/>
              <w:right w:val="single" w:color="231F20" w:sz="4" w:space="0"/>
            </w:tcBorders>
            <w:vAlign w:val="center"/>
          </w:tcPr>
          <w:p w14:paraId="49A18265">
            <w:pPr>
              <w:pStyle w:val="3"/>
              <w:bidi w:val="0"/>
              <w:jc w:val="both"/>
              <w:rPr>
                <w:rFonts w:hint="eastAsia" w:ascii="宋体" w:hAnsi="宋体" w:eastAsia="宋体" w:cs="宋体"/>
              </w:rPr>
            </w:pPr>
            <w:r>
              <w:rPr>
                <w:rFonts w:hint="eastAsia" w:ascii="宋体" w:hAnsi="宋体" w:eastAsia="宋体" w:cs="宋体"/>
              </w:rPr>
              <w:t>做好基层网格化服务管理工作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839A761">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88E179D">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E70C1A3">
            <w:pPr>
              <w:pStyle w:val="3"/>
              <w:bidi w:val="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r>
              <w:rPr>
                <w:rFonts w:hint="eastAsia" w:ascii="宋体" w:hAnsi="宋体" w:eastAsia="宋体" w:cs="宋体"/>
              </w:rPr>
              <w:t>以网格化管理、社会化服务为方向</w:t>
            </w:r>
            <w:r>
              <w:rPr>
                <w:rFonts w:hint="eastAsia" w:ascii="宋体" w:hAnsi="宋体" w:eastAsia="宋体" w:cs="宋体"/>
                <w:lang w:eastAsia="zh-CN"/>
              </w:rPr>
              <w:t>，</w:t>
            </w:r>
            <w:r>
              <w:rPr>
                <w:rFonts w:hint="eastAsia" w:ascii="宋体" w:hAnsi="宋体" w:eastAsia="宋体" w:cs="宋体"/>
              </w:rPr>
              <w:t>健全基层综合服务管理平台</w:t>
            </w:r>
            <w:r>
              <w:rPr>
                <w:rFonts w:hint="eastAsia" w:ascii="宋体" w:hAnsi="宋体" w:eastAsia="宋体" w:cs="宋体"/>
                <w:lang w:eastAsia="zh-CN"/>
              </w:rPr>
              <w:t>，</w:t>
            </w:r>
            <w:r>
              <w:rPr>
                <w:rFonts w:hint="eastAsia" w:ascii="宋体" w:hAnsi="宋体" w:eastAsia="宋体" w:cs="宋体"/>
              </w:rPr>
              <w:t>推动社会治安防控力量下沉</w:t>
            </w:r>
            <w:r>
              <w:rPr>
                <w:rFonts w:hint="eastAsia" w:ascii="宋体" w:hAnsi="宋体" w:eastAsia="宋体" w:cs="宋体"/>
                <w:lang w:eastAsia="zh-CN"/>
              </w:rPr>
              <w:t>。</w:t>
            </w:r>
            <w:r>
              <w:rPr>
                <w:rFonts w:hint="eastAsia" w:ascii="宋体" w:hAnsi="宋体" w:eastAsia="宋体" w:cs="宋体"/>
              </w:rPr>
              <w:t>把网格化管理列入城乡规划</w:t>
            </w:r>
            <w:r>
              <w:rPr>
                <w:rFonts w:hint="eastAsia" w:ascii="宋体" w:hAnsi="宋体" w:eastAsia="宋体" w:cs="宋体"/>
                <w:lang w:eastAsia="zh-CN"/>
              </w:rPr>
              <w:t>，</w:t>
            </w:r>
            <w:r>
              <w:rPr>
                <w:rFonts w:hint="eastAsia" w:ascii="宋体" w:hAnsi="宋体" w:eastAsia="宋体" w:cs="宋体"/>
              </w:rPr>
              <w:t>将人、地、物、事、组织等基本治安要素纳入网格管理范畴</w:t>
            </w:r>
            <w:r>
              <w:rPr>
                <w:rFonts w:hint="eastAsia" w:ascii="宋体" w:hAnsi="宋体" w:eastAsia="宋体" w:cs="宋体"/>
                <w:lang w:eastAsia="zh-CN"/>
              </w:rPr>
              <w:t>，</w:t>
            </w:r>
            <w:r>
              <w:rPr>
                <w:rFonts w:hint="eastAsia" w:ascii="宋体" w:hAnsi="宋体" w:eastAsia="宋体" w:cs="宋体"/>
              </w:rPr>
              <w:t>做到信息掌握到位、矛盾化解到位、治安防控到位、便民服务到位</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DFC885F">
            <w:pPr>
              <w:bidi w:val="0"/>
              <w:ind w:left="0" w:leftChars="0" w:right="0" w:rightChars="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7D56B3B7">
            <w:pPr>
              <w:pStyle w:val="3"/>
              <w:bidi w:val="0"/>
              <w:rPr>
                <w:rFonts w:hint="eastAsia" w:ascii="宋体" w:hAnsi="宋体" w:eastAsia="宋体" w:cs="宋体"/>
              </w:rPr>
            </w:pPr>
          </w:p>
        </w:tc>
      </w:tr>
    </w:tbl>
    <w:p w14:paraId="4B29F69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2" o:spid="_x0000_s1262" o:spt="202" type="#_x0000_t202" style="position:absolute;left:0pt;margin-left:56.25pt;margin-top:460.7pt;height:15.1pt;width:17.3pt;mso-position-horizontal-relative:page;mso-position-vertical-relative:page;z-index:251898880;mso-width-relative:page;mso-height-relative:page;" filled="f" stroked="f" coordsize="21600,21600">
            <v:path/>
            <v:fill on="f" focussize="0,0"/>
            <v:stroke on="f" joinstyle="miter"/>
            <v:imagedata o:title=""/>
            <o:lock v:ext="edit"/>
            <v:textbox inset="0mm,0mm,0mm,0mm" style="layout-flow:vertical;">
              <w:txbxContent>
                <w:p w14:paraId="63BF9EE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3" o:spid="_x0000_s1263" o:spt="202" type="#_x0000_t202" style="position:absolute;left:0pt;margin-left:56.25pt;margin-top:509.6pt;height:15.1pt;width:17.3pt;mso-position-horizontal-relative:page;mso-position-vertical-relative:page;z-index:251899904;mso-width-relative:page;mso-height-relative:page;" filled="f" stroked="f" coordsize="21600,21600">
            <v:path/>
            <v:fill on="f" focussize="0,0"/>
            <v:stroke on="f" joinstyle="miter"/>
            <v:imagedata o:title=""/>
            <o:lock v:ext="edit"/>
            <v:textbox inset="0mm,0mm,0mm,0mm" style="layout-flow:vertical;">
              <w:txbxContent>
                <w:p w14:paraId="7BE3CB2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4" o:spid="_x0000_s1264" o:spt="202" type="#_x0000_t202" style="position:absolute;left:0pt;margin-left:54.05pt;margin-top:481.65pt;height:22.1pt;width:17.3pt;mso-position-horizontal-relative:page;mso-position-vertical-relative:page;z-index:251900928;mso-width-relative:page;mso-height-relative:page;" filled="f" stroked="f" coordsize="21600,21600">
            <v:path/>
            <v:fill on="f" focussize="0,0"/>
            <v:stroke on="f" joinstyle="miter"/>
            <v:imagedata o:title=""/>
            <o:lock v:ext="edit"/>
            <v:textbox inset="0mm,0mm,0mm,0mm" style="layout-flow:vertical;">
              <w:txbxContent>
                <w:p w14:paraId="73D60763">
                  <w:pPr>
                    <w:spacing w:before="13" w:line="332" w:lineRule="exact"/>
                    <w:ind w:left="20" w:right="0" w:firstLine="0"/>
                    <w:jc w:val="left"/>
                    <w:rPr>
                      <w:rFonts w:hint="eastAsia" w:ascii="PMingLiU" w:eastAsia="PMingLiU"/>
                      <w:sz w:val="26"/>
                    </w:rPr>
                  </w:pPr>
                </w:p>
              </w:txbxContent>
            </v:textbox>
          </v:shape>
        </w:pict>
      </w:r>
    </w:p>
    <w:p w14:paraId="7A9461E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E50D30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5247DD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D9012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450E64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55F4E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7658000">
            <w:pPr>
              <w:pStyle w:val="3"/>
              <w:bidi w:val="0"/>
              <w:jc w:val="center"/>
              <w:rPr>
                <w:rFonts w:hint="eastAsia" w:ascii="黑体" w:hAnsi="黑体" w:eastAsia="黑体" w:cs="黑体"/>
              </w:rPr>
            </w:pPr>
            <w:r>
              <w:rPr>
                <w:rFonts w:hint="eastAsia" w:ascii="黑体" w:hAnsi="黑体" w:eastAsia="黑体" w:cs="黑体"/>
              </w:rPr>
              <w:t>乡镇</w:t>
            </w:r>
          </w:p>
          <w:p w14:paraId="14C9D8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28F4D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1ED56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666E6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53885D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25C45F8">
            <w:pPr>
              <w:pStyle w:val="3"/>
              <w:bidi w:val="0"/>
              <w:jc w:val="center"/>
              <w:rPr>
                <w:rFonts w:hint="default" w:ascii="宋体" w:hAnsi="宋体" w:eastAsia="宋体" w:cs="宋体"/>
                <w:lang w:val="en-US"/>
              </w:rPr>
            </w:pPr>
            <w:r>
              <w:rPr>
                <w:rFonts w:hint="eastAsia" w:ascii="宋体" w:hAnsi="宋体" w:eastAsia="宋体" w:cs="宋体"/>
                <w:lang w:val="en-US" w:eastAsia="zh-CN"/>
              </w:rPr>
              <w:t>92</w:t>
            </w:r>
          </w:p>
        </w:tc>
        <w:tc>
          <w:tcPr>
            <w:tcW w:w="1926" w:type="dxa"/>
            <w:tcBorders>
              <w:top w:val="single" w:color="231F20" w:sz="4" w:space="0"/>
              <w:left w:val="single" w:color="231F20" w:sz="4" w:space="0"/>
              <w:right w:val="single" w:color="231F20" w:sz="4" w:space="0"/>
            </w:tcBorders>
            <w:vAlign w:val="center"/>
          </w:tcPr>
          <w:p w14:paraId="0B9828C6">
            <w:pPr>
              <w:pStyle w:val="3"/>
              <w:bidi w:val="0"/>
              <w:jc w:val="both"/>
              <w:rPr>
                <w:rFonts w:hint="eastAsia" w:ascii="宋体" w:hAnsi="宋体" w:eastAsia="宋体" w:cs="宋体"/>
              </w:rPr>
            </w:pPr>
            <w:r>
              <w:rPr>
                <w:rFonts w:hint="eastAsia" w:ascii="宋体" w:hAnsi="宋体" w:eastAsia="宋体" w:cs="宋体"/>
              </w:rPr>
              <w:t>做好基层综合行政执法工作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601F7A">
            <w:pPr>
              <w:pStyle w:val="3"/>
              <w:bidi w:val="0"/>
              <w:jc w:val="both"/>
              <w:rPr>
                <w:rFonts w:hint="eastAsia" w:ascii="宋体" w:hAnsi="宋体" w:eastAsia="宋体" w:cs="宋体"/>
              </w:rPr>
            </w:pPr>
            <w:r>
              <w:rPr>
                <w:rFonts w:hint="eastAsia" w:ascii="宋体" w:hAnsi="宋体" w:eastAsia="宋体" w:cs="宋体"/>
              </w:rPr>
              <w:t>在自治区赋权清单范围内</w:t>
            </w:r>
            <w:r>
              <w:rPr>
                <w:rFonts w:hint="eastAsia" w:ascii="宋体" w:hAnsi="宋体" w:eastAsia="宋体" w:cs="宋体"/>
                <w:lang w:eastAsia="zh-CN"/>
              </w:rPr>
              <w:t>，</w:t>
            </w:r>
            <w:r>
              <w:rPr>
                <w:rFonts w:hint="eastAsia" w:ascii="宋体" w:hAnsi="宋体" w:eastAsia="宋体" w:cs="宋体"/>
              </w:rPr>
              <w:t>旗人民政府部门的行政处罚权交由能够有效承接的乡镇人民政府行使</w:t>
            </w:r>
            <w:r>
              <w:rPr>
                <w:rFonts w:hint="eastAsia" w:ascii="宋体" w:hAnsi="宋体" w:eastAsia="宋体" w:cs="宋体"/>
                <w:lang w:eastAsia="zh-CN"/>
              </w:rPr>
              <w:t>；</w:t>
            </w:r>
            <w:r>
              <w:rPr>
                <w:rFonts w:hint="eastAsia" w:ascii="宋体" w:hAnsi="宋体" w:eastAsia="宋体" w:cs="宋体"/>
              </w:rPr>
              <w:t>旗人民政府应当定期组织评估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13A8C1">
            <w:pPr>
              <w:pStyle w:val="3"/>
              <w:bidi w:val="0"/>
              <w:jc w:val="both"/>
              <w:rPr>
                <w:rFonts w:hint="eastAsia" w:ascii="宋体" w:hAnsi="宋体" w:eastAsia="宋体" w:cs="宋体"/>
              </w:rPr>
            </w:pPr>
            <w:r>
              <w:rPr>
                <w:rFonts w:hint="eastAsia" w:ascii="宋体" w:hAnsi="宋体" w:eastAsia="宋体" w:cs="宋体"/>
              </w:rPr>
              <w:t>负责辖区内综合行政执法的具体工作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4BB6B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中华人民共和国行政处罚法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省、自治区、直辖市根据当地实际情况</w:t>
            </w:r>
            <w:r>
              <w:rPr>
                <w:rFonts w:hint="eastAsia" w:ascii="宋体" w:hAnsi="宋体" w:eastAsia="宋体" w:cs="宋体"/>
                <w:lang w:eastAsia="zh-CN"/>
              </w:rPr>
              <w:t>，</w:t>
            </w:r>
            <w:r>
              <w:rPr>
                <w:rFonts w:hint="eastAsia" w:ascii="宋体" w:hAnsi="宋体" w:eastAsia="宋体" w:cs="宋体"/>
              </w:rPr>
              <w:t>可以决定将基层管理迫切需要的县级人民政府部门的行政处罚权交由能够有效承接的乡镇人民政府、街道办事处行使</w:t>
            </w:r>
            <w:r>
              <w:rPr>
                <w:rFonts w:hint="eastAsia" w:ascii="宋体" w:hAnsi="宋体" w:eastAsia="宋体" w:cs="宋体"/>
                <w:lang w:eastAsia="zh-CN"/>
              </w:rPr>
              <w:t>，</w:t>
            </w:r>
            <w:r>
              <w:rPr>
                <w:rFonts w:hint="eastAsia" w:ascii="宋体" w:hAnsi="宋体" w:eastAsia="宋体" w:cs="宋体"/>
              </w:rPr>
              <w:t>并定期组织评估</w:t>
            </w:r>
            <w:r>
              <w:rPr>
                <w:rFonts w:hint="eastAsia" w:ascii="宋体" w:hAnsi="宋体" w:eastAsia="宋体" w:cs="宋体"/>
                <w:lang w:eastAsia="zh-CN"/>
              </w:rPr>
              <w:t>。</w:t>
            </w:r>
            <w:r>
              <w:rPr>
                <w:rFonts w:hint="eastAsia" w:ascii="宋体" w:hAnsi="宋体" w:eastAsia="宋体" w:cs="宋体"/>
              </w:rPr>
              <w:t>承接行政处罚权的乡镇人民政府、街道办事处应当加强执法能力建设</w:t>
            </w:r>
            <w:r>
              <w:rPr>
                <w:rFonts w:hint="eastAsia" w:ascii="宋体" w:hAnsi="宋体" w:eastAsia="宋体" w:cs="宋体"/>
                <w:lang w:eastAsia="zh-CN"/>
              </w:rPr>
              <w:t>，</w:t>
            </w:r>
            <w:r>
              <w:rPr>
                <w:rFonts w:hint="eastAsia" w:ascii="宋体" w:hAnsi="宋体" w:eastAsia="宋体" w:cs="宋体"/>
              </w:rPr>
              <w:t>按照规定范围、依照法定程序实施行政处罚</w:t>
            </w:r>
            <w:r>
              <w:rPr>
                <w:rFonts w:hint="eastAsia" w:ascii="宋体" w:hAnsi="宋体" w:eastAsia="宋体" w:cs="宋体"/>
                <w:lang w:eastAsia="zh-CN"/>
              </w:rPr>
              <w:t>。</w:t>
            </w:r>
          </w:p>
          <w:p w14:paraId="7048B18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内蒙古自治区基层综合行政执法条例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苏木乡镇人民政府和街道办事处按照有关法律法规规定和自治区人民政府确定的赋权清单</w:t>
            </w:r>
            <w:r>
              <w:rPr>
                <w:rFonts w:hint="eastAsia" w:ascii="宋体" w:hAnsi="宋体" w:eastAsia="宋体" w:cs="宋体"/>
                <w:lang w:eastAsia="zh-CN"/>
              </w:rPr>
              <w:t>，</w:t>
            </w:r>
            <w:r>
              <w:rPr>
                <w:rFonts w:hint="eastAsia" w:ascii="宋体" w:hAnsi="宋体" w:eastAsia="宋体" w:cs="宋体"/>
              </w:rPr>
              <w:t>相对集中行使旗县级人民政府有关部门的部分行政处罚权</w:t>
            </w:r>
            <w:r>
              <w:rPr>
                <w:rFonts w:hint="eastAsia" w:ascii="宋体" w:hAnsi="宋体" w:eastAsia="宋体" w:cs="宋体"/>
                <w:lang w:eastAsia="zh-CN"/>
              </w:rPr>
              <w:t>。</w:t>
            </w:r>
            <w:r>
              <w:rPr>
                <w:rFonts w:hint="eastAsia" w:ascii="宋体" w:hAnsi="宋体" w:eastAsia="宋体" w:cs="宋体"/>
              </w:rPr>
              <w:t>苏木乡镇人民政府和街道办事处的综合行政执法机构负责综合行政执法的具体工作</w:t>
            </w:r>
            <w:r>
              <w:rPr>
                <w:rFonts w:hint="eastAsia" w:ascii="宋体" w:hAnsi="宋体" w:eastAsia="宋体" w:cs="宋体"/>
                <w:lang w:eastAsia="zh-CN"/>
              </w:rPr>
              <w:t>。</w:t>
            </w:r>
            <w:r>
              <w:rPr>
                <w:rFonts w:hint="eastAsia" w:ascii="宋体" w:hAnsi="宋体" w:eastAsia="宋体" w:cs="宋体"/>
              </w:rPr>
              <w:t>旗县级人民政府有关部门应当对苏木乡镇人民政府和街道办事处的综合行政执法工作进行业务指导和监督</w:t>
            </w:r>
            <w:r>
              <w:rPr>
                <w:rFonts w:hint="eastAsia" w:ascii="宋体" w:hAnsi="宋体" w:eastAsia="宋体" w:cs="宋体"/>
                <w:lang w:eastAsia="zh-CN"/>
              </w:rPr>
              <w:t>。</w:t>
            </w:r>
          </w:p>
          <w:p w14:paraId="614D585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）五、推动资源服务管理下沉（</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扩大基层审批服务执法权限</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党委和政府要结合苏木乡镇和街道承接能力等工作实际</w:t>
            </w:r>
            <w:r>
              <w:rPr>
                <w:rFonts w:hint="eastAsia" w:ascii="宋体" w:hAnsi="宋体" w:eastAsia="宋体" w:cs="宋体"/>
                <w:lang w:eastAsia="zh-CN"/>
              </w:rPr>
              <w:t>，</w:t>
            </w:r>
            <w:r>
              <w:rPr>
                <w:rFonts w:hint="eastAsia" w:ascii="宋体" w:hAnsi="宋体" w:eastAsia="宋体" w:cs="宋体"/>
              </w:rPr>
              <w:t>依据自治区政府制定的赋予苏木乡镇和街道行政权力事项清单</w:t>
            </w:r>
            <w:r>
              <w:rPr>
                <w:rFonts w:hint="eastAsia" w:ascii="宋体" w:hAnsi="宋体" w:eastAsia="宋体" w:cs="宋体"/>
                <w:lang w:eastAsia="zh-CN"/>
              </w:rPr>
              <w:t>，</w:t>
            </w:r>
            <w:r>
              <w:rPr>
                <w:rFonts w:hint="eastAsia" w:ascii="宋体" w:hAnsi="宋体" w:eastAsia="宋体" w:cs="宋体"/>
              </w:rPr>
              <w:t>与苏木乡镇和街道共同确定赋权事项</w:t>
            </w:r>
            <w:r>
              <w:rPr>
                <w:rFonts w:hint="eastAsia" w:ascii="宋体" w:hAnsi="宋体" w:eastAsia="宋体" w:cs="宋体"/>
                <w:lang w:eastAsia="zh-CN"/>
              </w:rPr>
              <w:t>，</w:t>
            </w:r>
            <w:r>
              <w:rPr>
                <w:rFonts w:hint="eastAsia" w:ascii="宋体" w:hAnsi="宋体" w:eastAsia="宋体" w:cs="宋体"/>
              </w:rPr>
              <w:t>明确赋权后的权力运行程序、规则</w:t>
            </w:r>
            <w:r>
              <w:rPr>
                <w:rFonts w:hint="eastAsia" w:ascii="宋体" w:hAnsi="宋体" w:eastAsia="宋体" w:cs="宋体"/>
                <w:lang w:eastAsia="zh-CN"/>
              </w:rPr>
              <w:t>，</w:t>
            </w:r>
            <w:r>
              <w:rPr>
                <w:rFonts w:hint="eastAsia" w:ascii="宋体" w:hAnsi="宋体" w:eastAsia="宋体" w:cs="宋体"/>
              </w:rPr>
              <w:t>并分别制定权责清单</w:t>
            </w:r>
            <w:r>
              <w:rPr>
                <w:rFonts w:hint="eastAsia" w:ascii="宋体" w:hAnsi="宋体" w:eastAsia="宋体" w:cs="宋体"/>
                <w:lang w:eastAsia="zh-CN"/>
              </w:rPr>
              <w:t>。</w:t>
            </w:r>
            <w:r>
              <w:rPr>
                <w:rFonts w:hint="eastAsia" w:ascii="宋体" w:hAnsi="宋体" w:eastAsia="宋体" w:cs="宋体"/>
              </w:rPr>
              <w:t>旗县级以上相关职能部门要加强对苏木乡镇和街道的业务指导和培训</w:t>
            </w:r>
            <w:r>
              <w:rPr>
                <w:rFonts w:hint="eastAsia" w:ascii="宋体" w:hAnsi="宋体" w:eastAsia="宋体" w:cs="宋体"/>
                <w:lang w:eastAsia="zh-CN"/>
              </w:rPr>
              <w:t>，</w:t>
            </w:r>
            <w:r>
              <w:rPr>
                <w:rFonts w:hint="eastAsia" w:ascii="宋体" w:hAnsi="宋体" w:eastAsia="宋体" w:cs="宋体"/>
              </w:rPr>
              <w:t>明确工作标准和流程</w:t>
            </w:r>
            <w:r>
              <w:rPr>
                <w:rFonts w:hint="eastAsia" w:ascii="宋体" w:hAnsi="宋体" w:eastAsia="宋体" w:cs="宋体"/>
                <w:lang w:eastAsia="zh-CN"/>
              </w:rPr>
              <w:t>，</w:t>
            </w:r>
            <w:r>
              <w:rPr>
                <w:rFonts w:hint="eastAsia" w:ascii="宋体" w:hAnsi="宋体" w:eastAsia="宋体" w:cs="宋体"/>
              </w:rPr>
              <w:t>健全权力监督机制</w:t>
            </w:r>
            <w:r>
              <w:rPr>
                <w:rFonts w:hint="eastAsia" w:ascii="宋体" w:hAnsi="宋体" w:eastAsia="宋体" w:cs="宋体"/>
                <w:lang w:eastAsia="zh-CN"/>
              </w:rPr>
              <w:t>，</w:t>
            </w:r>
            <w:r>
              <w:rPr>
                <w:rFonts w:hint="eastAsia" w:ascii="宋体" w:hAnsi="宋体" w:eastAsia="宋体" w:cs="宋体"/>
              </w:rPr>
              <w:t>确保赋权接得住、用得好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A22A2EC">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37024F9A">
            <w:pPr>
              <w:pStyle w:val="3"/>
              <w:bidi w:val="0"/>
              <w:rPr>
                <w:rFonts w:hint="eastAsia" w:ascii="宋体" w:hAnsi="宋体" w:eastAsia="宋体" w:cs="宋体"/>
              </w:rPr>
            </w:pPr>
            <w:r>
              <w:rPr>
                <w:rFonts w:hint="eastAsia" w:ascii="宋体" w:hAnsi="宋体" w:eastAsia="宋体" w:cs="宋体"/>
                <w:lang w:eastAsia="zh-CN"/>
              </w:rPr>
              <w:t>司法局等部门</w:t>
            </w:r>
          </w:p>
        </w:tc>
      </w:tr>
    </w:tbl>
    <w:p w14:paraId="48D6F44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5" o:spid="_x0000_s1265" o:spt="202" type="#_x0000_t202" style="position:absolute;left:0pt;margin-left:56.25pt;margin-top:69.65pt;height:15.1pt;width:17.3pt;mso-position-horizontal-relative:page;mso-position-vertical-relative:page;z-index:251901952;mso-width-relative:page;mso-height-relative:page;" filled="f" stroked="f" coordsize="21600,21600">
            <v:path/>
            <v:fill on="f" focussize="0,0"/>
            <v:stroke on="f" joinstyle="miter"/>
            <v:imagedata o:title=""/>
            <o:lock v:ext="edit"/>
            <v:textbox inset="0mm,0mm,0mm,0mm" style="layout-flow:vertical;">
              <w:txbxContent>
                <w:p w14:paraId="7001BF3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6" o:spid="_x0000_s1266" o:spt="202" type="#_x0000_t202" style="position:absolute;left:0pt;margin-left:56.25pt;margin-top:118.55pt;height:15.1pt;width:17.3pt;mso-position-horizontal-relative:page;mso-position-vertical-relative:page;z-index:251902976;mso-width-relative:page;mso-height-relative:page;" filled="f" stroked="f" coordsize="21600,21600">
            <v:path/>
            <v:fill on="f" focussize="0,0"/>
            <v:stroke on="f" joinstyle="miter"/>
            <v:imagedata o:title=""/>
            <o:lock v:ext="edit"/>
            <v:textbox inset="0mm,0mm,0mm,0mm" style="layout-flow:vertical;">
              <w:txbxContent>
                <w:p w14:paraId="615B131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7" o:spid="_x0000_s1267" o:spt="202" type="#_x0000_t202" style="position:absolute;left:0pt;margin-left:54.05pt;margin-top:90.6pt;height:22.1pt;width:17.3pt;mso-position-horizontal-relative:page;mso-position-vertical-relative:page;z-index:251904000;mso-width-relative:page;mso-height-relative:page;" filled="f" stroked="f" coordsize="21600,21600">
            <v:path/>
            <v:fill on="f" focussize="0,0"/>
            <v:stroke on="f" joinstyle="miter"/>
            <v:imagedata o:title=""/>
            <o:lock v:ext="edit"/>
            <v:textbox inset="0mm,0mm,0mm,0mm" style="layout-flow:vertical;">
              <w:txbxContent>
                <w:p w14:paraId="328CB992">
                  <w:pPr>
                    <w:spacing w:before="13" w:line="332" w:lineRule="exact"/>
                    <w:ind w:left="20" w:right="0" w:firstLine="0"/>
                    <w:jc w:val="left"/>
                    <w:rPr>
                      <w:rFonts w:hint="eastAsia" w:ascii="PMingLiU" w:eastAsia="PMingLiU"/>
                      <w:sz w:val="26"/>
                    </w:rPr>
                  </w:pPr>
                </w:p>
              </w:txbxContent>
            </v:textbox>
          </v:shape>
        </w:pict>
      </w:r>
    </w:p>
    <w:p w14:paraId="2BFF547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091"/>
        <w:gridCol w:w="1317"/>
        <w:gridCol w:w="7293"/>
        <w:gridCol w:w="651"/>
        <w:gridCol w:w="733"/>
      </w:tblGrid>
      <w:tr w14:paraId="163943E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4D232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CC30E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91" w:type="dxa"/>
            <w:tcBorders>
              <w:left w:val="single" w:color="231F20" w:sz="4" w:space="0"/>
              <w:bottom w:val="single" w:color="231F20" w:sz="4" w:space="0"/>
              <w:right w:val="single" w:color="231F20" w:sz="4" w:space="0"/>
            </w:tcBorders>
            <w:vAlign w:val="center"/>
          </w:tcPr>
          <w:p w14:paraId="13392FC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C8D78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17" w:type="dxa"/>
            <w:tcBorders>
              <w:left w:val="single" w:color="231F20" w:sz="4" w:space="0"/>
              <w:bottom w:val="single" w:color="231F20" w:sz="4" w:space="0"/>
              <w:right w:val="single" w:color="231F20" w:sz="4" w:space="0"/>
            </w:tcBorders>
            <w:vAlign w:val="center"/>
          </w:tcPr>
          <w:p w14:paraId="0CF0A885">
            <w:pPr>
              <w:pStyle w:val="3"/>
              <w:bidi w:val="0"/>
              <w:jc w:val="center"/>
              <w:rPr>
                <w:rFonts w:hint="eastAsia" w:ascii="黑体" w:hAnsi="黑体" w:eastAsia="黑体" w:cs="黑体"/>
              </w:rPr>
            </w:pPr>
            <w:r>
              <w:rPr>
                <w:rFonts w:hint="eastAsia" w:ascii="黑体" w:hAnsi="黑体" w:eastAsia="黑体" w:cs="黑体"/>
              </w:rPr>
              <w:t>乡镇</w:t>
            </w:r>
          </w:p>
          <w:p w14:paraId="0D0DAF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93" w:type="dxa"/>
            <w:tcBorders>
              <w:left w:val="single" w:color="231F20" w:sz="4" w:space="0"/>
              <w:bottom w:val="single" w:color="231F20" w:sz="4" w:space="0"/>
              <w:right w:val="single" w:color="231F20" w:sz="4" w:space="0"/>
            </w:tcBorders>
            <w:vAlign w:val="center"/>
          </w:tcPr>
          <w:p w14:paraId="6C62EF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51" w:type="dxa"/>
            <w:tcBorders>
              <w:left w:val="single" w:color="231F20" w:sz="4" w:space="0"/>
              <w:bottom w:val="single" w:color="231F20" w:sz="4" w:space="0"/>
              <w:right w:val="single" w:color="231F20" w:sz="4" w:space="0"/>
            </w:tcBorders>
            <w:vAlign w:val="center"/>
          </w:tcPr>
          <w:p w14:paraId="44CED0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01FC6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434CB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D768405">
            <w:pPr>
              <w:pStyle w:val="3"/>
              <w:bidi w:val="0"/>
              <w:jc w:val="center"/>
              <w:rPr>
                <w:rFonts w:hint="default" w:ascii="宋体" w:hAnsi="宋体" w:eastAsia="宋体" w:cs="宋体"/>
                <w:lang w:val="en-US"/>
              </w:rPr>
            </w:pPr>
            <w:r>
              <w:rPr>
                <w:rFonts w:hint="eastAsia" w:ascii="宋体" w:hAnsi="宋体" w:eastAsia="宋体" w:cs="宋体"/>
                <w:lang w:val="en-US" w:eastAsia="zh-CN"/>
              </w:rPr>
              <w:t>93</w:t>
            </w:r>
          </w:p>
        </w:tc>
        <w:tc>
          <w:tcPr>
            <w:tcW w:w="1926" w:type="dxa"/>
            <w:tcBorders>
              <w:top w:val="single" w:color="231F20" w:sz="4" w:space="0"/>
              <w:left w:val="single" w:color="231F20" w:sz="4" w:space="0"/>
              <w:right w:val="single" w:color="231F20" w:sz="4" w:space="0"/>
            </w:tcBorders>
            <w:vAlign w:val="center"/>
          </w:tcPr>
          <w:p w14:paraId="7564AAE7">
            <w:pPr>
              <w:pStyle w:val="3"/>
              <w:bidi w:val="0"/>
              <w:jc w:val="both"/>
              <w:rPr>
                <w:rFonts w:hint="eastAsia" w:ascii="宋体" w:hAnsi="宋体" w:eastAsia="宋体" w:cs="宋体"/>
              </w:rPr>
            </w:pPr>
            <w:r>
              <w:rPr>
                <w:rFonts w:hint="eastAsia" w:ascii="宋体" w:hAnsi="宋体" w:eastAsia="宋体" w:cs="宋体"/>
              </w:rPr>
              <w:t>做好社区戒毒、社区康复工作</w:t>
            </w:r>
            <w:r>
              <w:rPr>
                <w:rFonts w:hint="eastAsia" w:ascii="宋体" w:hAnsi="宋体" w:eastAsia="宋体" w:cs="宋体"/>
                <w:lang w:eastAsia="zh-CN"/>
              </w:rPr>
              <w:t>，</w:t>
            </w:r>
            <w:r>
              <w:rPr>
                <w:rFonts w:hint="eastAsia" w:ascii="宋体" w:hAnsi="宋体" w:eastAsia="宋体" w:cs="宋体"/>
              </w:rPr>
              <w:t>以及强制隔离戒毒所外就医人员管理工作</w:t>
            </w:r>
            <w:r>
              <w:rPr>
                <w:rFonts w:hint="eastAsia" w:ascii="宋体" w:hAnsi="宋体" w:eastAsia="宋体" w:cs="宋体"/>
                <w:lang w:eastAsia="zh-CN"/>
              </w:rPr>
              <w:t>。</w:t>
            </w:r>
          </w:p>
        </w:tc>
        <w:tc>
          <w:tcPr>
            <w:tcW w:w="1091" w:type="dxa"/>
            <w:tcBorders>
              <w:top w:val="single" w:color="231F20" w:sz="4" w:space="0"/>
              <w:left w:val="single" w:color="231F20" w:sz="4" w:space="0"/>
              <w:right w:val="single" w:color="231F20" w:sz="4" w:space="0"/>
            </w:tcBorders>
            <w:vAlign w:val="center"/>
          </w:tcPr>
          <w:p w14:paraId="0D6319AA">
            <w:pPr>
              <w:pStyle w:val="3"/>
              <w:bidi w:val="0"/>
              <w:jc w:val="both"/>
              <w:rPr>
                <w:rFonts w:hint="eastAsia" w:ascii="宋体" w:hAnsi="宋体" w:eastAsia="宋体" w:cs="宋体"/>
              </w:rPr>
            </w:pPr>
            <w:r>
              <w:rPr>
                <w:rFonts w:hint="eastAsia" w:ascii="宋体" w:hAnsi="宋体" w:eastAsia="宋体" w:cs="宋体"/>
              </w:rPr>
              <w:t>公安、司法行政、卫健、民政等部门应当对社区戒毒工作提供指导和协助</w:t>
            </w:r>
            <w:r>
              <w:rPr>
                <w:rFonts w:hint="eastAsia" w:ascii="宋体" w:hAnsi="宋体" w:eastAsia="宋体" w:cs="宋体"/>
                <w:lang w:eastAsia="zh-CN"/>
              </w:rPr>
              <w:t>。</w:t>
            </w:r>
            <w:r>
              <w:rPr>
                <w:rFonts w:hint="eastAsia" w:ascii="宋体" w:hAnsi="宋体" w:eastAsia="宋体" w:cs="宋体"/>
              </w:rPr>
              <w:t>人力资源社会保障等部门对无职业且缺乏就业能力的戒毒人员</w:t>
            </w:r>
            <w:r>
              <w:rPr>
                <w:rFonts w:hint="eastAsia" w:ascii="宋体" w:hAnsi="宋体" w:eastAsia="宋体" w:cs="宋体"/>
                <w:lang w:eastAsia="zh-CN"/>
              </w:rPr>
              <w:t>，</w:t>
            </w:r>
            <w:r>
              <w:rPr>
                <w:rFonts w:hint="eastAsia" w:ascii="宋体" w:hAnsi="宋体" w:eastAsia="宋体" w:cs="宋体"/>
              </w:rPr>
              <w:t>应当提供必要的职业技能培训、就业指导和就业援助</w:t>
            </w:r>
            <w:r>
              <w:rPr>
                <w:rFonts w:hint="eastAsia" w:ascii="宋体" w:hAnsi="宋体" w:eastAsia="宋体" w:cs="宋体"/>
                <w:lang w:eastAsia="zh-CN"/>
              </w:rPr>
              <w:t>。</w:t>
            </w:r>
          </w:p>
        </w:tc>
        <w:tc>
          <w:tcPr>
            <w:tcW w:w="1317" w:type="dxa"/>
            <w:tcBorders>
              <w:top w:val="single" w:color="231F20" w:sz="4" w:space="0"/>
              <w:left w:val="single" w:color="231F20" w:sz="4" w:space="0"/>
              <w:right w:val="single" w:color="231F20" w:sz="4" w:space="0"/>
            </w:tcBorders>
            <w:vAlign w:val="center"/>
          </w:tcPr>
          <w:p w14:paraId="1C4C36D0">
            <w:pPr>
              <w:pStyle w:val="3"/>
              <w:keepNext w:val="0"/>
              <w:keepLines w:val="0"/>
              <w:pageBreakBefore w:val="0"/>
              <w:widowControl w:val="0"/>
              <w:kinsoku/>
              <w:wordWrap/>
              <w:overflowPunct/>
              <w:topLinePunct w:val="0"/>
              <w:autoSpaceDE w:val="0"/>
              <w:autoSpaceDN w:val="0"/>
              <w:bidi w:val="0"/>
              <w:adjustRightInd/>
              <w:snapToGrid/>
              <w:spacing w:line="220" w:lineRule="exact"/>
              <w:ind w:left="96"/>
              <w:jc w:val="both"/>
              <w:textAlignment w:val="auto"/>
              <w:rPr>
                <w:rFonts w:hint="eastAsia" w:ascii="宋体" w:hAnsi="宋体" w:eastAsia="宋体" w:cs="宋体"/>
              </w:rPr>
            </w:pPr>
            <w:r>
              <w:rPr>
                <w:rFonts w:hint="eastAsia" w:ascii="宋体" w:hAnsi="宋体" w:eastAsia="宋体" w:cs="宋体"/>
                <w:sz w:val="21"/>
                <w:szCs w:val="21"/>
              </w:rPr>
              <w:t>负责社区戒毒、社区康复工作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对不适用强制隔离戒毒的吸毒成瘾人员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指导村民委员会、居民委员会落实有关禁毒措施</w:t>
            </w:r>
            <w:r>
              <w:rPr>
                <w:rFonts w:hint="eastAsia" w:ascii="宋体" w:hAnsi="宋体" w:eastAsia="宋体" w:cs="宋体"/>
                <w:sz w:val="21"/>
                <w:szCs w:val="21"/>
                <w:lang w:eastAsia="zh-CN"/>
              </w:rPr>
              <w:t>。</w:t>
            </w:r>
          </w:p>
        </w:tc>
        <w:tc>
          <w:tcPr>
            <w:tcW w:w="7293" w:type="dxa"/>
            <w:tcBorders>
              <w:top w:val="single" w:color="231F20" w:sz="4" w:space="0"/>
              <w:left w:val="single" w:color="231F20" w:sz="4" w:space="0"/>
              <w:right w:val="single" w:color="231F20" w:sz="4" w:space="0"/>
            </w:tcBorders>
            <w:vAlign w:val="center"/>
          </w:tcPr>
          <w:p w14:paraId="0CCC75B1">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中华人民共和国禁毒法</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城市街道办事处、乡镇人民政府负责社区戒毒工作</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公安机关和司法行政、卫生行政、民政等部门应当对社区戒毒工作提供指导和协助</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w:t>
            </w:r>
            <w:r>
              <w:rPr>
                <w:rFonts w:hint="eastAsia" w:ascii="宋体" w:hAnsi="宋体" w:eastAsia="宋体" w:cs="宋体"/>
                <w:sz w:val="21"/>
                <w:szCs w:val="21"/>
                <w:lang w:eastAsia="zh-CN"/>
              </w:rPr>
              <w:t>，</w:t>
            </w:r>
            <w:r>
              <w:rPr>
                <w:rFonts w:hint="eastAsia" w:ascii="宋体" w:hAnsi="宋体" w:eastAsia="宋体" w:cs="宋体"/>
                <w:sz w:val="21"/>
                <w:szCs w:val="21"/>
              </w:rPr>
              <w:t>以及县级人民政府劳动行政部门对无职业且缺乏就业能力的戒毒人员</w:t>
            </w:r>
            <w:r>
              <w:rPr>
                <w:rFonts w:hint="eastAsia" w:ascii="宋体" w:hAnsi="宋体" w:eastAsia="宋体" w:cs="宋体"/>
                <w:sz w:val="21"/>
                <w:szCs w:val="21"/>
                <w:lang w:eastAsia="zh-CN"/>
              </w:rPr>
              <w:t>，</w:t>
            </w:r>
            <w:r>
              <w:rPr>
                <w:rFonts w:hint="eastAsia" w:ascii="宋体" w:hAnsi="宋体" w:eastAsia="宋体" w:cs="宋体"/>
                <w:sz w:val="21"/>
                <w:szCs w:val="21"/>
              </w:rPr>
              <w:t>应当提供必要的职业技能培训、就业指导和就业援助</w:t>
            </w:r>
            <w:r>
              <w:rPr>
                <w:rFonts w:hint="eastAsia" w:ascii="宋体" w:hAnsi="宋体" w:eastAsia="宋体" w:cs="宋体"/>
                <w:sz w:val="21"/>
                <w:szCs w:val="21"/>
                <w:lang w:eastAsia="zh-CN"/>
              </w:rPr>
              <w:t>。</w:t>
            </w:r>
            <w:r>
              <w:rPr>
                <w:rFonts w:hint="eastAsia" w:ascii="宋体" w:hAnsi="宋体" w:eastAsia="宋体" w:cs="宋体"/>
                <w:sz w:val="21"/>
                <w:szCs w:val="21"/>
              </w:rPr>
              <w:t>第三十九条</w:t>
            </w:r>
            <w:r>
              <w:rPr>
                <w:rFonts w:hint="eastAsia" w:ascii="宋体" w:hAnsi="宋体" w:eastAsia="宋体" w:cs="宋体"/>
                <w:sz w:val="21"/>
                <w:szCs w:val="21"/>
                <w:lang w:eastAsia="zh-CN"/>
              </w:rPr>
              <w:t>：</w:t>
            </w:r>
            <w:r>
              <w:rPr>
                <w:rFonts w:hint="eastAsia" w:ascii="宋体" w:hAnsi="宋体" w:eastAsia="宋体" w:cs="宋体"/>
                <w:sz w:val="21"/>
                <w:szCs w:val="21"/>
              </w:rPr>
              <w:t>对依照前款规定不适用强制隔离戒毒的吸毒成瘾人员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依照本法规定进行社区戒毒</w:t>
            </w:r>
            <w:r>
              <w:rPr>
                <w:rFonts w:hint="eastAsia" w:ascii="宋体" w:hAnsi="宋体" w:eastAsia="宋体" w:cs="宋体"/>
                <w:sz w:val="21"/>
                <w:szCs w:val="21"/>
                <w:lang w:eastAsia="zh-CN"/>
              </w:rPr>
              <w:t>，</w:t>
            </w:r>
            <w:r>
              <w:rPr>
                <w:rFonts w:hint="eastAsia" w:ascii="宋体" w:hAnsi="宋体" w:eastAsia="宋体" w:cs="宋体"/>
                <w:sz w:val="21"/>
                <w:szCs w:val="21"/>
              </w:rPr>
              <w:t>由负责社区戒毒工作的城市街道办事处、乡镇人民政府加强帮助、教育和监督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第四十八条</w:t>
            </w:r>
            <w:r>
              <w:rPr>
                <w:rFonts w:hint="eastAsia" w:ascii="宋体" w:hAnsi="宋体" w:eastAsia="宋体" w:cs="宋体"/>
                <w:sz w:val="21"/>
                <w:szCs w:val="21"/>
                <w:lang w:eastAsia="zh-CN"/>
              </w:rPr>
              <w:t>：</w:t>
            </w:r>
            <w:r>
              <w:rPr>
                <w:rFonts w:hint="eastAsia" w:ascii="宋体" w:hAnsi="宋体" w:eastAsia="宋体" w:cs="宋体"/>
                <w:sz w:val="21"/>
                <w:szCs w:val="21"/>
              </w:rPr>
              <w:t>对于被解除强制隔离戒毒的人员</w:t>
            </w:r>
            <w:r>
              <w:rPr>
                <w:rFonts w:hint="eastAsia" w:ascii="宋体" w:hAnsi="宋体" w:eastAsia="宋体" w:cs="宋体"/>
                <w:sz w:val="21"/>
                <w:szCs w:val="21"/>
                <w:lang w:eastAsia="zh-CN"/>
              </w:rPr>
              <w:t>，</w:t>
            </w:r>
            <w:r>
              <w:rPr>
                <w:rFonts w:hint="eastAsia" w:ascii="宋体" w:hAnsi="宋体" w:eastAsia="宋体" w:cs="宋体"/>
                <w:sz w:val="21"/>
                <w:szCs w:val="21"/>
              </w:rPr>
              <w:t>强制隔离戒毒的决定机关可以责令其接受不超过三年的社区康复</w:t>
            </w:r>
            <w:r>
              <w:rPr>
                <w:rFonts w:hint="eastAsia" w:ascii="宋体" w:hAnsi="宋体" w:eastAsia="宋体" w:cs="宋体"/>
                <w:sz w:val="21"/>
                <w:szCs w:val="21"/>
                <w:lang w:eastAsia="zh-CN"/>
              </w:rPr>
              <w:t>。</w:t>
            </w:r>
            <w:r>
              <w:rPr>
                <w:rFonts w:hint="eastAsia" w:ascii="宋体" w:hAnsi="宋体" w:eastAsia="宋体" w:cs="宋体"/>
                <w:sz w:val="21"/>
                <w:szCs w:val="21"/>
              </w:rPr>
              <w:t>社区康复参照本法关于社区戒毒的规定实施</w:t>
            </w:r>
            <w:r>
              <w:rPr>
                <w:rFonts w:hint="eastAsia" w:ascii="宋体" w:hAnsi="宋体" w:eastAsia="宋体" w:cs="宋体"/>
                <w:sz w:val="21"/>
                <w:szCs w:val="21"/>
                <w:lang w:eastAsia="zh-CN"/>
              </w:rPr>
              <w:t>。</w:t>
            </w:r>
          </w:p>
          <w:p w14:paraId="4150C27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戒毒条例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人民政府、城市街道办事处负责社区</w:t>
            </w:r>
          </w:p>
          <w:p w14:paraId="4F9F6D60">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第十八条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人民政府、城市街道办事处和社区戒毒工作小组应当采取下列措施管理、帮助社区戒毒人员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一</w:t>
            </w:r>
            <w:r>
              <w:rPr>
                <w:rFonts w:hint="eastAsia" w:ascii="宋体" w:hAnsi="宋体" w:eastAsia="宋体" w:cs="宋体"/>
                <w:sz w:val="21"/>
                <w:szCs w:val="21"/>
                <w:lang w:eastAsia="zh-CN"/>
              </w:rPr>
              <w:t>）</w:t>
            </w:r>
            <w:r>
              <w:rPr>
                <w:rFonts w:hint="eastAsia" w:ascii="宋体" w:hAnsi="宋体" w:eastAsia="宋体" w:cs="宋体"/>
                <w:sz w:val="21"/>
                <w:szCs w:val="21"/>
              </w:rPr>
              <w:t>戒毒知识辅导</w:t>
            </w:r>
            <w:r>
              <w:rPr>
                <w:rFonts w:hint="eastAsia" w:ascii="宋体" w:hAnsi="宋体" w:eastAsia="宋体" w:cs="宋体"/>
                <w:sz w:val="21"/>
                <w:szCs w:val="21"/>
                <w:lang w:eastAsia="zh-CN"/>
              </w:rPr>
              <w:t>；（</w:t>
            </w:r>
            <w:r>
              <w:rPr>
                <w:rFonts w:hint="eastAsia" w:ascii="宋体" w:hAnsi="宋体" w:eastAsia="宋体" w:cs="宋体"/>
                <w:sz w:val="21"/>
                <w:szCs w:val="21"/>
              </w:rPr>
              <w:t>二</w:t>
            </w:r>
            <w:r>
              <w:rPr>
                <w:rFonts w:hint="eastAsia" w:ascii="宋体" w:hAnsi="宋体" w:eastAsia="宋体" w:cs="宋体"/>
                <w:sz w:val="21"/>
                <w:szCs w:val="21"/>
                <w:lang w:eastAsia="zh-CN"/>
              </w:rPr>
              <w:t>）</w:t>
            </w:r>
            <w:r>
              <w:rPr>
                <w:rFonts w:hint="eastAsia" w:ascii="宋体" w:hAnsi="宋体" w:eastAsia="宋体" w:cs="宋体"/>
                <w:sz w:val="21"/>
                <w:szCs w:val="21"/>
              </w:rPr>
              <w:t>教育、劝诫</w:t>
            </w:r>
            <w:r>
              <w:rPr>
                <w:rFonts w:hint="eastAsia" w:ascii="宋体" w:hAnsi="宋体" w:eastAsia="宋体" w:cs="宋体"/>
                <w:sz w:val="21"/>
                <w:szCs w:val="21"/>
                <w:lang w:eastAsia="zh-CN"/>
              </w:rPr>
              <w:t>；（</w:t>
            </w:r>
            <w:r>
              <w:rPr>
                <w:rFonts w:hint="eastAsia" w:ascii="宋体" w:hAnsi="宋体" w:eastAsia="宋体" w:cs="宋体"/>
                <w:sz w:val="21"/>
                <w:szCs w:val="21"/>
              </w:rPr>
              <w:t>三</w:t>
            </w:r>
            <w:r>
              <w:rPr>
                <w:rFonts w:hint="eastAsia" w:ascii="宋体" w:hAnsi="宋体" w:eastAsia="宋体" w:cs="宋体"/>
                <w:sz w:val="21"/>
                <w:szCs w:val="21"/>
                <w:lang w:eastAsia="zh-CN"/>
              </w:rPr>
              <w:t>）</w:t>
            </w:r>
            <w:r>
              <w:rPr>
                <w:rFonts w:hint="eastAsia" w:ascii="宋体" w:hAnsi="宋体" w:eastAsia="宋体" w:cs="宋体"/>
                <w:sz w:val="21"/>
                <w:szCs w:val="21"/>
              </w:rPr>
              <w:t>职业技能培训</w:t>
            </w:r>
            <w:r>
              <w:rPr>
                <w:rFonts w:hint="eastAsia" w:ascii="宋体" w:hAnsi="宋体" w:eastAsia="宋体" w:cs="宋体"/>
                <w:sz w:val="21"/>
                <w:szCs w:val="21"/>
                <w:lang w:eastAsia="zh-CN"/>
              </w:rPr>
              <w:t>，</w:t>
            </w:r>
            <w:r>
              <w:rPr>
                <w:rFonts w:hint="eastAsia" w:ascii="宋体" w:hAnsi="宋体" w:eastAsia="宋体" w:cs="宋体"/>
                <w:sz w:val="21"/>
                <w:szCs w:val="21"/>
              </w:rPr>
              <w:t>职业指导</w:t>
            </w:r>
            <w:r>
              <w:rPr>
                <w:rFonts w:hint="eastAsia" w:ascii="宋体" w:hAnsi="宋体" w:eastAsia="宋体" w:cs="宋体"/>
                <w:sz w:val="21"/>
                <w:szCs w:val="21"/>
                <w:lang w:eastAsia="zh-CN"/>
              </w:rPr>
              <w:t>，</w:t>
            </w:r>
            <w:r>
              <w:rPr>
                <w:rFonts w:hint="eastAsia" w:ascii="宋体" w:hAnsi="宋体" w:eastAsia="宋体" w:cs="宋体"/>
                <w:sz w:val="21"/>
                <w:szCs w:val="21"/>
              </w:rPr>
              <w:t>就学、就业、就医援助</w:t>
            </w:r>
            <w:r>
              <w:rPr>
                <w:rFonts w:hint="eastAsia" w:ascii="宋体" w:hAnsi="宋体" w:eastAsia="宋体" w:cs="宋体"/>
                <w:sz w:val="21"/>
                <w:szCs w:val="21"/>
                <w:lang w:eastAsia="zh-CN"/>
              </w:rPr>
              <w:t>；（</w:t>
            </w:r>
            <w:r>
              <w:rPr>
                <w:rFonts w:hint="eastAsia" w:ascii="宋体" w:hAnsi="宋体" w:eastAsia="宋体" w:cs="宋体"/>
                <w:sz w:val="21"/>
                <w:szCs w:val="21"/>
              </w:rPr>
              <w:t>四</w:t>
            </w:r>
            <w:r>
              <w:rPr>
                <w:rFonts w:hint="eastAsia" w:ascii="宋体" w:hAnsi="宋体" w:eastAsia="宋体" w:cs="宋体"/>
                <w:sz w:val="21"/>
                <w:szCs w:val="21"/>
                <w:lang w:eastAsia="zh-CN"/>
              </w:rPr>
              <w:t>）</w:t>
            </w:r>
            <w:r>
              <w:rPr>
                <w:rFonts w:hint="eastAsia" w:ascii="宋体" w:hAnsi="宋体" w:eastAsia="宋体" w:cs="宋体"/>
                <w:sz w:val="21"/>
                <w:szCs w:val="21"/>
              </w:rPr>
              <w:t>帮助戒毒人员戒除毒瘾的其他措施</w:t>
            </w:r>
            <w:r>
              <w:rPr>
                <w:rFonts w:hint="eastAsia" w:ascii="宋体" w:hAnsi="宋体" w:eastAsia="宋体" w:cs="宋体"/>
                <w:sz w:val="21"/>
                <w:szCs w:val="21"/>
                <w:lang w:eastAsia="zh-CN"/>
              </w:rPr>
              <w:t>。</w:t>
            </w:r>
          </w:p>
          <w:p w14:paraId="28B4F71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内蒙古自治区禁毒条例</w:t>
            </w:r>
            <w:r>
              <w:rPr>
                <w:rFonts w:hint="eastAsia" w:ascii="宋体" w:hAnsi="宋体" w:eastAsia="宋体" w:cs="宋体"/>
                <w:sz w:val="21"/>
                <w:szCs w:val="21"/>
                <w:lang w:eastAsia="zh-CN"/>
              </w:rPr>
              <w:t>》</w:t>
            </w:r>
            <w:r>
              <w:rPr>
                <w:rFonts w:hint="eastAsia" w:ascii="宋体" w:hAnsi="宋体" w:eastAsia="宋体" w:cs="宋体"/>
                <w:sz w:val="21"/>
                <w:szCs w:val="21"/>
              </w:rPr>
              <w:t>第八条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苏木乡镇人民政府、街道办事处应当明确负责禁毒工作的机构和人员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指导嘎查村民委员会、居民委员会落实有关禁毒措施</w:t>
            </w:r>
            <w:r>
              <w:rPr>
                <w:rFonts w:hint="eastAsia" w:ascii="宋体" w:hAnsi="宋体" w:eastAsia="宋体" w:cs="宋体"/>
                <w:sz w:val="21"/>
                <w:szCs w:val="21"/>
                <w:lang w:eastAsia="zh-CN"/>
              </w:rPr>
              <w:t>。</w:t>
            </w:r>
            <w:r>
              <w:rPr>
                <w:rFonts w:hint="eastAsia" w:ascii="宋体" w:hAnsi="宋体" w:eastAsia="宋体" w:cs="宋体"/>
                <w:sz w:val="21"/>
                <w:szCs w:val="21"/>
              </w:rPr>
              <w:t>第三十七条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苏木乡镇人民政府、街道办事处根据实际需要设置社区戒毒康复场所</w:t>
            </w:r>
            <w:r>
              <w:rPr>
                <w:rFonts w:hint="eastAsia" w:ascii="宋体" w:hAnsi="宋体" w:eastAsia="宋体" w:cs="宋体"/>
                <w:sz w:val="21"/>
                <w:szCs w:val="21"/>
                <w:lang w:eastAsia="zh-CN"/>
              </w:rPr>
              <w:t>，</w:t>
            </w:r>
            <w:r>
              <w:rPr>
                <w:rFonts w:hint="eastAsia" w:ascii="宋体" w:hAnsi="宋体" w:eastAsia="宋体" w:cs="宋体"/>
                <w:sz w:val="21"/>
                <w:szCs w:val="21"/>
              </w:rPr>
              <w:t>按照国家有关规定配备专职工作人员</w:t>
            </w:r>
            <w:r>
              <w:rPr>
                <w:rFonts w:hint="eastAsia" w:ascii="宋体" w:hAnsi="宋体" w:eastAsia="宋体" w:cs="宋体"/>
                <w:sz w:val="21"/>
                <w:szCs w:val="21"/>
                <w:lang w:eastAsia="zh-CN"/>
              </w:rPr>
              <w:t>，</w:t>
            </w:r>
            <w:r>
              <w:rPr>
                <w:rFonts w:hint="eastAsia" w:ascii="宋体" w:hAnsi="宋体" w:eastAsia="宋体" w:cs="宋体"/>
                <w:sz w:val="21"/>
                <w:szCs w:val="21"/>
              </w:rPr>
              <w:t>落实社区戒毒、社区康复措施</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苏木乡镇人民政府、街道办事处应当在社区戒毒人员、社区康复人员报到后</w:t>
            </w:r>
            <w:r>
              <w:rPr>
                <w:rFonts w:hint="eastAsia" w:ascii="宋体" w:hAnsi="宋体" w:eastAsia="宋体" w:cs="宋体"/>
                <w:sz w:val="21"/>
                <w:szCs w:val="21"/>
                <w:lang w:eastAsia="zh-CN"/>
              </w:rPr>
              <w:t>，</w:t>
            </w:r>
            <w:r>
              <w:rPr>
                <w:rFonts w:hint="eastAsia" w:ascii="宋体" w:hAnsi="宋体" w:eastAsia="宋体" w:cs="宋体"/>
                <w:sz w:val="21"/>
                <w:szCs w:val="21"/>
              </w:rPr>
              <w:t>及时与其签订社区戒毒、社区康复协议</w:t>
            </w:r>
            <w:r>
              <w:rPr>
                <w:rFonts w:hint="eastAsia" w:ascii="宋体" w:hAnsi="宋体" w:eastAsia="宋体" w:cs="宋体"/>
                <w:sz w:val="21"/>
                <w:szCs w:val="21"/>
                <w:lang w:eastAsia="zh-CN"/>
              </w:rPr>
              <w:t>，</w:t>
            </w:r>
            <w:r>
              <w:rPr>
                <w:rFonts w:hint="eastAsia" w:ascii="宋体" w:hAnsi="宋体" w:eastAsia="宋体" w:cs="宋体"/>
                <w:sz w:val="21"/>
                <w:szCs w:val="21"/>
              </w:rPr>
              <w:t>明确具体措施、应当遵守的规定以及违反协议应当承担的责任等内容</w:t>
            </w:r>
            <w:r>
              <w:rPr>
                <w:rFonts w:hint="eastAsia" w:ascii="宋体" w:hAnsi="宋体" w:eastAsia="宋体" w:cs="宋体"/>
                <w:sz w:val="21"/>
                <w:szCs w:val="21"/>
                <w:lang w:eastAsia="zh-CN"/>
              </w:rPr>
              <w:t>。</w:t>
            </w:r>
            <w:r>
              <w:rPr>
                <w:rFonts w:hint="eastAsia" w:ascii="宋体" w:hAnsi="宋体" w:eastAsia="宋体" w:cs="宋体"/>
                <w:sz w:val="21"/>
                <w:szCs w:val="21"/>
              </w:rPr>
              <w:t>第四十二条</w:t>
            </w:r>
            <w:r>
              <w:rPr>
                <w:rFonts w:hint="eastAsia" w:ascii="宋体" w:hAnsi="宋体" w:eastAsia="宋体" w:cs="宋体"/>
                <w:sz w:val="21"/>
                <w:szCs w:val="21"/>
                <w:lang w:eastAsia="zh-CN"/>
              </w:rPr>
              <w:t>：</w:t>
            </w:r>
            <w:r>
              <w:rPr>
                <w:rFonts w:hint="eastAsia" w:ascii="宋体" w:hAnsi="宋体" w:eastAsia="宋体" w:cs="宋体"/>
                <w:sz w:val="21"/>
                <w:szCs w:val="21"/>
              </w:rPr>
              <w:t>强制隔离戒毒人员经依法批准所外就医的</w:t>
            </w:r>
            <w:r>
              <w:rPr>
                <w:rFonts w:hint="eastAsia" w:ascii="宋体" w:hAnsi="宋体" w:eastAsia="宋体" w:cs="宋体"/>
                <w:sz w:val="21"/>
                <w:szCs w:val="21"/>
                <w:lang w:eastAsia="zh-CN"/>
              </w:rPr>
              <w:t>，</w:t>
            </w:r>
            <w:r>
              <w:rPr>
                <w:rFonts w:hint="eastAsia" w:ascii="宋体" w:hAnsi="宋体" w:eastAsia="宋体" w:cs="宋体"/>
                <w:sz w:val="21"/>
                <w:szCs w:val="21"/>
              </w:rPr>
              <w:t>强制隔离戒毒场所应当书面通知戒毒人员户籍所在地苏木乡镇人民政府或者街道办事处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现居住地与户籍所在地不一致的</w:t>
            </w:r>
            <w:r>
              <w:rPr>
                <w:rFonts w:hint="eastAsia" w:ascii="宋体" w:hAnsi="宋体" w:eastAsia="宋体" w:cs="宋体"/>
                <w:sz w:val="21"/>
                <w:szCs w:val="21"/>
                <w:lang w:eastAsia="zh-CN"/>
              </w:rPr>
              <w:t>，</w:t>
            </w:r>
            <w:r>
              <w:rPr>
                <w:rFonts w:hint="eastAsia" w:ascii="宋体" w:hAnsi="宋体" w:eastAsia="宋体" w:cs="宋体"/>
                <w:sz w:val="21"/>
                <w:szCs w:val="21"/>
              </w:rPr>
              <w:t>应当书面通知现居住地苏木乡镇人民政府或者街道办事处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强制隔离戒毒所外就医人员的管理参照社区戒毒人员管理执行</w:t>
            </w:r>
            <w:r>
              <w:rPr>
                <w:rFonts w:hint="eastAsia" w:ascii="宋体" w:hAnsi="宋体" w:eastAsia="宋体" w:cs="宋体"/>
                <w:sz w:val="21"/>
                <w:szCs w:val="21"/>
                <w:lang w:eastAsia="zh-CN"/>
              </w:rPr>
              <w:t>。</w:t>
            </w:r>
          </w:p>
          <w:p w14:paraId="2F86A4F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rPr>
              <w:t>国家禁毒委员会办公室</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社会面吸毒人员风险分类评估管控办法</w:t>
            </w:r>
            <w:r>
              <w:rPr>
                <w:rFonts w:hint="eastAsia" w:ascii="宋体" w:hAnsi="宋体" w:eastAsia="宋体" w:cs="宋体"/>
                <w:sz w:val="21"/>
                <w:szCs w:val="21"/>
                <w:lang w:eastAsia="zh-CN"/>
              </w:rPr>
              <w:t>》（</w:t>
            </w:r>
            <w:r>
              <w:rPr>
                <w:rFonts w:hint="eastAsia" w:ascii="宋体" w:hAnsi="宋体" w:eastAsia="宋体" w:cs="宋体"/>
                <w:sz w:val="21"/>
                <w:szCs w:val="21"/>
              </w:rPr>
              <w:t>禁毒办通〔</w:t>
            </w:r>
            <w:r>
              <w:rPr>
                <w:rFonts w:hint="eastAsia" w:ascii="宋体" w:hAnsi="宋体" w:eastAsia="宋体" w:cs="宋体"/>
                <w:sz w:val="21"/>
                <w:szCs w:val="21"/>
                <w:lang w:eastAsia="zh-CN"/>
              </w:rPr>
              <w:t>2018</w:t>
            </w:r>
            <w:r>
              <w:rPr>
                <w:rFonts w:hint="eastAsia" w:ascii="宋体" w:hAnsi="宋体" w:eastAsia="宋体" w:cs="宋体"/>
                <w:sz w:val="21"/>
                <w:szCs w:val="21"/>
              </w:rPr>
              <w:t>〕</w:t>
            </w:r>
            <w:r>
              <w:rPr>
                <w:rFonts w:hint="eastAsia" w:ascii="宋体" w:hAnsi="宋体" w:eastAsia="宋体" w:cs="宋体"/>
                <w:sz w:val="21"/>
                <w:szCs w:val="21"/>
                <w:lang w:eastAsia="zh-CN"/>
              </w:rPr>
              <w:t>37</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第十一条</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社会面吸毒人员风险分类评估工作由乡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人民政府、城市街道办事处禁毒、综治工作机构牵头组织</w:t>
            </w:r>
            <w:r>
              <w:rPr>
                <w:rFonts w:hint="eastAsia" w:ascii="宋体" w:hAnsi="宋体" w:eastAsia="宋体" w:cs="宋体"/>
                <w:sz w:val="21"/>
                <w:szCs w:val="21"/>
                <w:lang w:eastAsia="zh-CN"/>
              </w:rPr>
              <w:t>，</w:t>
            </w:r>
            <w:r>
              <w:rPr>
                <w:rFonts w:hint="eastAsia" w:ascii="宋体" w:hAnsi="宋体" w:eastAsia="宋体" w:cs="宋体"/>
                <w:sz w:val="21"/>
                <w:szCs w:val="21"/>
              </w:rPr>
              <w:t>公安派出所会同社区医疗卫生服务机构、禁毒社会组织、村</w:t>
            </w:r>
            <w:r>
              <w:rPr>
                <w:rFonts w:hint="eastAsia" w:ascii="宋体" w:hAnsi="宋体" w:eastAsia="宋体" w:cs="宋体"/>
                <w:sz w:val="21"/>
                <w:szCs w:val="21"/>
                <w:lang w:eastAsia="zh-CN"/>
              </w:rPr>
              <w:t>（</w:t>
            </w:r>
            <w:r>
              <w:rPr>
                <w:rFonts w:hint="eastAsia" w:ascii="宋体" w:hAnsi="宋体" w:eastAsia="宋体" w:cs="宋体"/>
                <w:sz w:val="21"/>
                <w:szCs w:val="21"/>
              </w:rPr>
              <w:t>居</w:t>
            </w:r>
            <w:r>
              <w:rPr>
                <w:rFonts w:hint="eastAsia" w:ascii="宋体" w:hAnsi="宋体" w:eastAsia="宋体" w:cs="宋体"/>
                <w:sz w:val="21"/>
                <w:szCs w:val="21"/>
                <w:lang w:eastAsia="zh-CN"/>
              </w:rPr>
              <w:t>）</w:t>
            </w:r>
            <w:r>
              <w:rPr>
                <w:rFonts w:hint="eastAsia" w:ascii="宋体" w:hAnsi="宋体" w:eastAsia="宋体" w:cs="宋体"/>
                <w:sz w:val="21"/>
                <w:szCs w:val="21"/>
              </w:rPr>
              <w:t>委员会等具体实施</w:t>
            </w:r>
            <w:r>
              <w:rPr>
                <w:rFonts w:hint="eastAsia" w:ascii="宋体" w:hAnsi="宋体" w:eastAsia="宋体" w:cs="宋体"/>
                <w:sz w:val="21"/>
                <w:szCs w:val="21"/>
                <w:lang w:eastAsia="zh-CN"/>
              </w:rPr>
              <w:t>。</w:t>
            </w:r>
          </w:p>
        </w:tc>
        <w:tc>
          <w:tcPr>
            <w:tcW w:w="651" w:type="dxa"/>
            <w:tcBorders>
              <w:top w:val="single" w:color="231F20" w:sz="4" w:space="0"/>
              <w:left w:val="single" w:color="231F20" w:sz="4" w:space="0"/>
              <w:right w:val="single" w:color="231F20" w:sz="4" w:space="0"/>
            </w:tcBorders>
            <w:vAlign w:val="center"/>
          </w:tcPr>
          <w:p w14:paraId="6AF666B6">
            <w:pPr>
              <w:pStyle w:val="3"/>
              <w:bidi w:val="0"/>
              <w:jc w:val="center"/>
              <w:rPr>
                <w:rFonts w:hint="eastAsia" w:ascii="宋体" w:hAnsi="宋体" w:eastAsia="宋体" w:cs="宋体"/>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7E63C9FF">
            <w:pPr>
              <w:pStyle w:val="3"/>
              <w:bidi w:val="0"/>
              <w:rPr>
                <w:rFonts w:hint="eastAsia" w:ascii="宋体" w:hAnsi="宋体" w:eastAsia="宋体" w:cs="宋体"/>
              </w:rPr>
            </w:pPr>
            <w:r>
              <w:rPr>
                <w:rFonts w:hint="eastAsia" w:ascii="宋体" w:hAnsi="宋体" w:eastAsia="宋体" w:cs="宋体"/>
                <w:lang w:eastAsia="zh-CN"/>
              </w:rPr>
              <w:t>公安局</w:t>
            </w:r>
            <w:r>
              <w:rPr>
                <w:rFonts w:hint="eastAsia" w:ascii="宋体" w:hAnsi="宋体" w:eastAsia="宋体" w:cs="宋体"/>
              </w:rPr>
              <w:t>、</w:t>
            </w:r>
            <w:r>
              <w:rPr>
                <w:rFonts w:hint="eastAsia" w:ascii="宋体" w:hAnsi="宋体" w:eastAsia="宋体" w:cs="宋体"/>
                <w:lang w:eastAsia="zh-CN"/>
              </w:rPr>
              <w:t>司法局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519C409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8" o:spid="_x0000_s1268" o:spt="202" type="#_x0000_t202" style="position:absolute;left:0pt;margin-left:56.25pt;margin-top:460.7pt;height:15.1pt;width:17.3pt;mso-position-horizontal-relative:page;mso-position-vertical-relative:page;z-index:251905024;mso-width-relative:page;mso-height-relative:page;" filled="f" stroked="f" coordsize="21600,21600">
            <v:path/>
            <v:fill on="f" focussize="0,0"/>
            <v:stroke on="f" joinstyle="miter"/>
            <v:imagedata o:title=""/>
            <o:lock v:ext="edit"/>
            <v:textbox inset="0mm,0mm,0mm,0mm" style="layout-flow:vertical;">
              <w:txbxContent>
                <w:p w14:paraId="161040A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9" o:spid="_x0000_s1269" o:spt="202" type="#_x0000_t202" style="position:absolute;left:0pt;margin-left:56.25pt;margin-top:509.6pt;height:15.1pt;width:17.3pt;mso-position-horizontal-relative:page;mso-position-vertical-relative:page;z-index:251906048;mso-width-relative:page;mso-height-relative:page;" filled="f" stroked="f" coordsize="21600,21600">
            <v:path/>
            <v:fill on="f" focussize="0,0"/>
            <v:stroke on="f" joinstyle="miter"/>
            <v:imagedata o:title=""/>
            <o:lock v:ext="edit"/>
            <v:textbox inset="0mm,0mm,0mm,0mm" style="layout-flow:vertical;">
              <w:txbxContent>
                <w:p w14:paraId="6864AA7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0" o:spid="_x0000_s1270" o:spt="202" type="#_x0000_t202" style="position:absolute;left:0pt;margin-left:54.05pt;margin-top:481.65pt;height:22.1pt;width:17.3pt;mso-position-horizontal-relative:page;mso-position-vertical-relative:page;z-index:251907072;mso-width-relative:page;mso-height-relative:page;" filled="f" stroked="f" coordsize="21600,21600">
            <v:path/>
            <v:fill on="f" focussize="0,0"/>
            <v:stroke on="f" joinstyle="miter"/>
            <v:imagedata o:title=""/>
            <o:lock v:ext="edit"/>
            <v:textbox inset="0mm,0mm,0mm,0mm" style="layout-flow:vertical;">
              <w:txbxContent>
                <w:p w14:paraId="5FBC6824">
                  <w:pPr>
                    <w:spacing w:before="13" w:line="332" w:lineRule="exact"/>
                    <w:ind w:left="20" w:right="0" w:firstLine="0"/>
                    <w:jc w:val="left"/>
                    <w:rPr>
                      <w:rFonts w:hint="eastAsia" w:ascii="PMingLiU" w:eastAsia="PMingLiU"/>
                      <w:sz w:val="26"/>
                    </w:rPr>
                  </w:pPr>
                </w:p>
              </w:txbxContent>
            </v:textbox>
          </v:shape>
        </w:pict>
      </w:r>
    </w:p>
    <w:p w14:paraId="39C77B3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562"/>
        <w:gridCol w:w="1155"/>
        <w:gridCol w:w="1395"/>
        <w:gridCol w:w="7485"/>
        <w:gridCol w:w="681"/>
        <w:gridCol w:w="733"/>
      </w:tblGrid>
      <w:tr w14:paraId="4054DCF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571FD8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562" w:type="dxa"/>
            <w:tcBorders>
              <w:left w:val="single" w:color="231F20" w:sz="4" w:space="0"/>
              <w:bottom w:val="single" w:color="231F20" w:sz="4" w:space="0"/>
              <w:right w:val="single" w:color="231F20" w:sz="4" w:space="0"/>
            </w:tcBorders>
            <w:vAlign w:val="center"/>
          </w:tcPr>
          <w:p w14:paraId="6B1FC0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55" w:type="dxa"/>
            <w:tcBorders>
              <w:left w:val="single" w:color="231F20" w:sz="4" w:space="0"/>
              <w:bottom w:val="single" w:color="231F20" w:sz="4" w:space="0"/>
              <w:right w:val="single" w:color="231F20" w:sz="4" w:space="0"/>
            </w:tcBorders>
            <w:vAlign w:val="center"/>
          </w:tcPr>
          <w:p w14:paraId="42E0776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D4C47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95" w:type="dxa"/>
            <w:tcBorders>
              <w:left w:val="single" w:color="231F20" w:sz="4" w:space="0"/>
              <w:bottom w:val="single" w:color="231F20" w:sz="4" w:space="0"/>
              <w:right w:val="single" w:color="231F20" w:sz="4" w:space="0"/>
            </w:tcBorders>
            <w:vAlign w:val="center"/>
          </w:tcPr>
          <w:p w14:paraId="16D7EA3C">
            <w:pPr>
              <w:pStyle w:val="3"/>
              <w:bidi w:val="0"/>
              <w:jc w:val="center"/>
              <w:rPr>
                <w:rFonts w:hint="eastAsia" w:ascii="黑体" w:hAnsi="黑体" w:eastAsia="黑体" w:cs="黑体"/>
              </w:rPr>
            </w:pPr>
            <w:r>
              <w:rPr>
                <w:rFonts w:hint="eastAsia" w:ascii="黑体" w:hAnsi="黑体" w:eastAsia="黑体" w:cs="黑体"/>
              </w:rPr>
              <w:t>乡镇</w:t>
            </w:r>
          </w:p>
          <w:p w14:paraId="1DF628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85" w:type="dxa"/>
            <w:tcBorders>
              <w:left w:val="single" w:color="231F20" w:sz="4" w:space="0"/>
              <w:bottom w:val="single" w:color="231F20" w:sz="4" w:space="0"/>
              <w:right w:val="single" w:color="231F20" w:sz="4" w:space="0"/>
            </w:tcBorders>
            <w:vAlign w:val="center"/>
          </w:tcPr>
          <w:p w14:paraId="1EACBD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81" w:type="dxa"/>
            <w:tcBorders>
              <w:left w:val="single" w:color="231F20" w:sz="4" w:space="0"/>
              <w:bottom w:val="single" w:color="231F20" w:sz="4" w:space="0"/>
              <w:right w:val="single" w:color="231F20" w:sz="4" w:space="0"/>
            </w:tcBorders>
            <w:vAlign w:val="center"/>
          </w:tcPr>
          <w:p w14:paraId="4202B9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2375D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305018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101A751">
            <w:pPr>
              <w:pStyle w:val="3"/>
              <w:bidi w:val="0"/>
              <w:jc w:val="center"/>
              <w:rPr>
                <w:rFonts w:hint="default" w:ascii="宋体" w:hAnsi="宋体" w:eastAsia="宋体" w:cs="宋体"/>
                <w:lang w:val="en-US"/>
              </w:rPr>
            </w:pPr>
            <w:r>
              <w:rPr>
                <w:rFonts w:hint="eastAsia" w:ascii="宋体" w:hAnsi="宋体" w:eastAsia="宋体" w:cs="宋体"/>
                <w:lang w:val="en-US" w:eastAsia="zh-CN"/>
              </w:rPr>
              <w:t>94</w:t>
            </w:r>
          </w:p>
        </w:tc>
        <w:tc>
          <w:tcPr>
            <w:tcW w:w="1562" w:type="dxa"/>
            <w:tcBorders>
              <w:top w:val="single" w:color="231F20" w:sz="4" w:space="0"/>
              <w:left w:val="single" w:color="231F20" w:sz="4" w:space="0"/>
              <w:right w:val="single" w:color="231F20" w:sz="4" w:space="0"/>
            </w:tcBorders>
            <w:vAlign w:val="center"/>
          </w:tcPr>
          <w:p w14:paraId="3A0135AF">
            <w:pPr>
              <w:pStyle w:val="3"/>
              <w:bidi w:val="0"/>
              <w:jc w:val="both"/>
              <w:rPr>
                <w:rFonts w:hint="eastAsia" w:ascii="宋体" w:hAnsi="宋体" w:eastAsia="宋体" w:cs="宋体"/>
              </w:rPr>
            </w:pPr>
            <w:r>
              <w:rPr>
                <w:rFonts w:hint="eastAsia" w:ascii="宋体" w:hAnsi="宋体" w:eastAsia="宋体" w:cs="宋体"/>
              </w:rPr>
              <w:t>配合做好社区矫正</w:t>
            </w:r>
            <w:r>
              <w:rPr>
                <w:rFonts w:hint="eastAsia" w:ascii="宋体" w:hAnsi="宋体" w:eastAsia="宋体" w:cs="宋体"/>
                <w:lang w:eastAsia="zh-CN"/>
              </w:rPr>
              <w:t>，</w:t>
            </w:r>
            <w:r>
              <w:rPr>
                <w:rFonts w:hint="eastAsia" w:ascii="宋体" w:hAnsi="宋体" w:eastAsia="宋体" w:cs="宋体"/>
              </w:rPr>
              <w:t>以及刑满释放人员安置帮教等工作</w:t>
            </w:r>
            <w:r>
              <w:rPr>
                <w:rFonts w:hint="eastAsia" w:ascii="宋体" w:hAnsi="宋体" w:eastAsia="宋体" w:cs="宋体"/>
                <w:lang w:eastAsia="zh-CN"/>
              </w:rPr>
              <w:t>。</w:t>
            </w:r>
          </w:p>
        </w:tc>
        <w:tc>
          <w:tcPr>
            <w:tcW w:w="1155" w:type="dxa"/>
            <w:tcBorders>
              <w:top w:val="single" w:color="231F20" w:sz="4" w:space="0"/>
              <w:left w:val="single" w:color="231F20" w:sz="4" w:space="0"/>
              <w:right w:val="single" w:color="231F20" w:sz="4" w:space="0"/>
            </w:tcBorders>
            <w:vAlign w:val="center"/>
          </w:tcPr>
          <w:p w14:paraId="1B94D602">
            <w:pPr>
              <w:pStyle w:val="3"/>
              <w:bidi w:val="0"/>
              <w:jc w:val="both"/>
              <w:rPr>
                <w:rFonts w:hint="eastAsia" w:ascii="宋体" w:hAnsi="宋体" w:eastAsia="宋体" w:cs="宋体"/>
              </w:rPr>
            </w:pPr>
            <w:r>
              <w:rPr>
                <w:rFonts w:hint="eastAsia" w:ascii="宋体" w:hAnsi="宋体" w:eastAsia="宋体" w:cs="宋体"/>
              </w:rPr>
              <w:t>司法行政等部门承担社区矫正相关工作</w:t>
            </w:r>
            <w:r>
              <w:rPr>
                <w:rFonts w:hint="eastAsia" w:ascii="宋体" w:hAnsi="宋体" w:eastAsia="宋体" w:cs="宋体"/>
                <w:lang w:eastAsia="zh-CN"/>
              </w:rPr>
              <w:t>，</w:t>
            </w:r>
            <w:r>
              <w:rPr>
                <w:rFonts w:hint="eastAsia" w:ascii="宋体" w:hAnsi="宋体" w:eastAsia="宋体" w:cs="宋体"/>
              </w:rPr>
              <w:t>并协助社会治安综合治理委员会做好刑满释放人员安置帮教的指导监督工作</w:t>
            </w:r>
            <w:r>
              <w:rPr>
                <w:rFonts w:hint="eastAsia" w:ascii="宋体" w:hAnsi="宋体" w:eastAsia="宋体" w:cs="宋体"/>
                <w:lang w:eastAsia="zh-CN"/>
              </w:rPr>
              <w:t>。</w:t>
            </w:r>
          </w:p>
        </w:tc>
        <w:tc>
          <w:tcPr>
            <w:tcW w:w="1395" w:type="dxa"/>
            <w:tcBorders>
              <w:top w:val="single" w:color="231F20" w:sz="4" w:space="0"/>
              <w:left w:val="single" w:color="231F20" w:sz="4" w:space="0"/>
              <w:right w:val="single" w:color="231F20" w:sz="4" w:space="0"/>
            </w:tcBorders>
            <w:vAlign w:val="center"/>
          </w:tcPr>
          <w:p w14:paraId="351F664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组织落实刑释解教人员安置帮教工作的责任</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r>
              <w:rPr>
                <w:rFonts w:hint="eastAsia" w:ascii="宋体" w:hAnsi="宋体" w:eastAsia="宋体" w:cs="宋体"/>
              </w:rPr>
              <w:t>协助做好社区矫正工作的组织、推动和保障</w:t>
            </w:r>
            <w:r>
              <w:rPr>
                <w:rFonts w:hint="eastAsia" w:ascii="宋体" w:hAnsi="宋体" w:eastAsia="宋体" w:cs="宋体"/>
                <w:lang w:eastAsia="zh-CN"/>
              </w:rPr>
              <w:t>，</w:t>
            </w:r>
            <w:r>
              <w:rPr>
                <w:rFonts w:hint="eastAsia" w:ascii="宋体" w:hAnsi="宋体" w:eastAsia="宋体" w:cs="宋体"/>
              </w:rPr>
              <w:t>协助开展调研评估</w:t>
            </w:r>
            <w:r>
              <w:rPr>
                <w:rFonts w:hint="eastAsia" w:ascii="宋体" w:hAnsi="宋体" w:eastAsia="宋体" w:cs="宋体"/>
                <w:lang w:eastAsia="zh-CN"/>
              </w:rPr>
              <w:t>，</w:t>
            </w:r>
            <w:r>
              <w:rPr>
                <w:rFonts w:hint="eastAsia" w:ascii="宋体" w:hAnsi="宋体" w:eastAsia="宋体" w:cs="宋体"/>
              </w:rPr>
              <w:t>选派矫正小组成员履行矫正小组成员责任和义务</w:t>
            </w:r>
            <w:r>
              <w:rPr>
                <w:rFonts w:hint="eastAsia" w:ascii="宋体" w:hAnsi="宋体" w:eastAsia="宋体" w:cs="宋体"/>
                <w:lang w:eastAsia="zh-CN"/>
              </w:rPr>
              <w:t>，</w:t>
            </w:r>
            <w:r>
              <w:rPr>
                <w:rFonts w:hint="eastAsia" w:ascii="宋体" w:hAnsi="宋体" w:eastAsia="宋体" w:cs="宋体"/>
              </w:rPr>
              <w:t>积极引导志愿者、社区群众利用社区资源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对有特殊困难的社区矫正对象开展必要的教育帮扶</w:t>
            </w:r>
            <w:r>
              <w:rPr>
                <w:rFonts w:hint="eastAsia" w:ascii="宋体" w:hAnsi="宋体" w:eastAsia="宋体" w:cs="宋体"/>
                <w:lang w:eastAsia="zh-CN"/>
              </w:rPr>
              <w:t>。</w:t>
            </w:r>
          </w:p>
        </w:tc>
        <w:tc>
          <w:tcPr>
            <w:tcW w:w="7485" w:type="dxa"/>
            <w:tcBorders>
              <w:top w:val="single" w:color="231F20" w:sz="4" w:space="0"/>
              <w:left w:val="single" w:color="231F20" w:sz="4" w:space="0"/>
              <w:right w:val="single" w:color="231F20" w:sz="4" w:space="0"/>
            </w:tcBorders>
            <w:vAlign w:val="center"/>
          </w:tcPr>
          <w:p w14:paraId="03CE76F0">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中华人民共和国社区矫正法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各级人民政府应当将社区矫正经费列入本级政府预算</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地方人民政府根据需要设立社区矫正委员会</w:t>
            </w:r>
            <w:r>
              <w:rPr>
                <w:rFonts w:hint="eastAsia" w:ascii="宋体" w:hAnsi="宋体" w:eastAsia="宋体" w:cs="宋体"/>
                <w:lang w:eastAsia="zh-CN"/>
              </w:rPr>
              <w:t>，</w:t>
            </w:r>
            <w:r>
              <w:rPr>
                <w:rFonts w:hint="eastAsia" w:ascii="宋体" w:hAnsi="宋体" w:eastAsia="宋体" w:cs="宋体"/>
              </w:rPr>
              <w:t>负责统筹协调和指导本行政区域内的社区矫正工作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县级以上地方人民政府根据需要设置社区矫正机构</w:t>
            </w:r>
            <w:r>
              <w:rPr>
                <w:rFonts w:hint="eastAsia" w:ascii="宋体" w:hAnsi="宋体" w:eastAsia="宋体" w:cs="宋体"/>
                <w:lang w:eastAsia="zh-CN"/>
              </w:rPr>
              <w:t>，</w:t>
            </w:r>
            <w:r>
              <w:rPr>
                <w:rFonts w:hint="eastAsia" w:ascii="宋体" w:hAnsi="宋体" w:eastAsia="宋体" w:cs="宋体"/>
              </w:rPr>
              <w:t>负责社区矫正工作的具体实施</w:t>
            </w:r>
            <w:r>
              <w:rPr>
                <w:rFonts w:hint="eastAsia" w:ascii="宋体" w:hAnsi="宋体" w:eastAsia="宋体" w:cs="宋体"/>
                <w:lang w:eastAsia="zh-CN"/>
              </w:rPr>
              <w:t>。</w:t>
            </w:r>
            <w:r>
              <w:rPr>
                <w:rFonts w:hint="eastAsia" w:ascii="宋体" w:hAnsi="宋体" w:eastAsia="宋体" w:cs="宋体"/>
              </w:rPr>
              <w:t>社区矫正机构的设置和撤销</w:t>
            </w:r>
            <w:r>
              <w:rPr>
                <w:rFonts w:hint="eastAsia" w:ascii="宋体" w:hAnsi="宋体" w:eastAsia="宋体" w:cs="宋体"/>
                <w:lang w:eastAsia="zh-CN"/>
              </w:rPr>
              <w:t>，</w:t>
            </w:r>
            <w:r>
              <w:rPr>
                <w:rFonts w:hint="eastAsia" w:ascii="宋体" w:hAnsi="宋体" w:eastAsia="宋体" w:cs="宋体"/>
              </w:rPr>
              <w:t>由县级以上地方人民政府司法行政部门提出意见</w:t>
            </w:r>
            <w:r>
              <w:rPr>
                <w:rFonts w:hint="eastAsia" w:ascii="宋体" w:hAnsi="宋体" w:eastAsia="宋体" w:cs="宋体"/>
                <w:lang w:eastAsia="zh-CN"/>
              </w:rPr>
              <w:t>，</w:t>
            </w:r>
            <w:r>
              <w:rPr>
                <w:rFonts w:hint="eastAsia" w:ascii="宋体" w:hAnsi="宋体" w:eastAsia="宋体" w:cs="宋体"/>
              </w:rPr>
              <w:t>按照规定的权限和程序审批</w:t>
            </w:r>
            <w:r>
              <w:rPr>
                <w:rFonts w:hint="eastAsia" w:ascii="宋体" w:hAnsi="宋体" w:eastAsia="宋体" w:cs="宋体"/>
                <w:lang w:eastAsia="zh-CN"/>
              </w:rPr>
              <w:t>。</w:t>
            </w:r>
            <w:r>
              <w:rPr>
                <w:rFonts w:hint="eastAsia" w:ascii="宋体" w:hAnsi="宋体" w:eastAsia="宋体" w:cs="宋体"/>
              </w:rPr>
              <w:t>司法所根据社区矫正机构的委托</w:t>
            </w:r>
            <w:r>
              <w:rPr>
                <w:rFonts w:hint="eastAsia" w:ascii="宋体" w:hAnsi="宋体" w:eastAsia="宋体" w:cs="宋体"/>
                <w:lang w:eastAsia="zh-CN"/>
              </w:rPr>
              <w:t>，</w:t>
            </w:r>
            <w:r>
              <w:rPr>
                <w:rFonts w:hint="eastAsia" w:ascii="宋体" w:hAnsi="宋体" w:eastAsia="宋体" w:cs="宋体"/>
              </w:rPr>
              <w:t>承担社区矫正相关工作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居民委员会、村民委员会依法协助社区矫正机构做好社区矫正工作</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所在单位或者就读学校应当协助社区矫正机构做好社区矫正工作</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社区矫正决定机关根据需要</w:t>
            </w:r>
            <w:r>
              <w:rPr>
                <w:rFonts w:hint="eastAsia" w:ascii="宋体" w:hAnsi="宋体" w:eastAsia="宋体" w:cs="宋体"/>
                <w:lang w:eastAsia="zh-CN"/>
              </w:rPr>
              <w:t>，</w:t>
            </w:r>
            <w:r>
              <w:rPr>
                <w:rFonts w:hint="eastAsia" w:ascii="宋体" w:hAnsi="宋体" w:eastAsia="宋体" w:cs="宋体"/>
              </w:rPr>
              <w:t>可以委托社区矫正机构或者有关社会组织对被告人或者罪犯的社会危险性和对所居住社区的影响</w:t>
            </w:r>
            <w:r>
              <w:rPr>
                <w:rFonts w:hint="eastAsia" w:ascii="宋体" w:hAnsi="宋体" w:eastAsia="宋体" w:cs="宋体"/>
                <w:lang w:eastAsia="zh-CN"/>
              </w:rPr>
              <w:t>，</w:t>
            </w:r>
            <w:r>
              <w:rPr>
                <w:rFonts w:hint="eastAsia" w:ascii="宋体" w:hAnsi="宋体" w:eastAsia="宋体" w:cs="宋体"/>
              </w:rPr>
              <w:t>进行调查评估</w:t>
            </w:r>
            <w:r>
              <w:rPr>
                <w:rFonts w:hint="eastAsia" w:ascii="宋体" w:hAnsi="宋体" w:eastAsia="宋体" w:cs="宋体"/>
                <w:lang w:eastAsia="zh-CN"/>
              </w:rPr>
              <w:t>，</w:t>
            </w:r>
            <w:r>
              <w:rPr>
                <w:rFonts w:hint="eastAsia" w:ascii="宋体" w:hAnsi="宋体" w:eastAsia="宋体" w:cs="宋体"/>
              </w:rPr>
              <w:t>提出意见</w:t>
            </w:r>
            <w:r>
              <w:rPr>
                <w:rFonts w:hint="eastAsia" w:ascii="宋体" w:hAnsi="宋体" w:eastAsia="宋体" w:cs="宋体"/>
                <w:lang w:eastAsia="zh-CN"/>
              </w:rPr>
              <w:t>，</w:t>
            </w:r>
            <w:r>
              <w:rPr>
                <w:rFonts w:hint="eastAsia" w:ascii="宋体" w:hAnsi="宋体" w:eastAsia="宋体" w:cs="宋体"/>
              </w:rPr>
              <w:t>供决定社区矫正时参考</w:t>
            </w:r>
            <w:r>
              <w:rPr>
                <w:rFonts w:hint="eastAsia" w:ascii="宋体" w:hAnsi="宋体" w:eastAsia="宋体" w:cs="宋体"/>
                <w:lang w:eastAsia="zh-CN"/>
              </w:rPr>
              <w:t>。</w:t>
            </w:r>
            <w:r>
              <w:rPr>
                <w:rFonts w:hint="eastAsia" w:ascii="宋体" w:hAnsi="宋体" w:eastAsia="宋体" w:cs="宋体"/>
              </w:rPr>
              <w:t>居民委员会、村民委员会等组织应当提供必要的协助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社区矫正机构应当根据社区矫正对象的情况</w:t>
            </w:r>
            <w:r>
              <w:rPr>
                <w:rFonts w:hint="eastAsia" w:ascii="宋体" w:hAnsi="宋体" w:eastAsia="宋体" w:cs="宋体"/>
                <w:lang w:eastAsia="zh-CN"/>
              </w:rPr>
              <w:t>，</w:t>
            </w:r>
            <w:r>
              <w:rPr>
                <w:rFonts w:hint="eastAsia" w:ascii="宋体" w:hAnsi="宋体" w:eastAsia="宋体" w:cs="宋体"/>
              </w:rPr>
              <w:t>为其确定矫正小组</w:t>
            </w:r>
            <w:r>
              <w:rPr>
                <w:rFonts w:hint="eastAsia" w:ascii="宋体" w:hAnsi="宋体" w:eastAsia="宋体" w:cs="宋体"/>
                <w:lang w:eastAsia="zh-CN"/>
              </w:rPr>
              <w:t>，</w:t>
            </w:r>
            <w:r>
              <w:rPr>
                <w:rFonts w:hint="eastAsia" w:ascii="宋体" w:hAnsi="宋体" w:eastAsia="宋体" w:cs="宋体"/>
              </w:rPr>
              <w:t>负责落实相应的矫正方案</w:t>
            </w:r>
            <w:r>
              <w:rPr>
                <w:rFonts w:hint="eastAsia" w:ascii="宋体" w:hAnsi="宋体" w:eastAsia="宋体" w:cs="宋体"/>
                <w:lang w:eastAsia="zh-CN"/>
              </w:rPr>
              <w:t>。</w:t>
            </w:r>
            <w:r>
              <w:rPr>
                <w:rFonts w:hint="eastAsia" w:ascii="宋体" w:hAnsi="宋体" w:eastAsia="宋体" w:cs="宋体"/>
              </w:rPr>
              <w:t>根据需要</w:t>
            </w:r>
            <w:r>
              <w:rPr>
                <w:rFonts w:hint="eastAsia" w:ascii="宋体" w:hAnsi="宋体" w:eastAsia="宋体" w:cs="宋体"/>
                <w:lang w:eastAsia="zh-CN"/>
              </w:rPr>
              <w:t>，</w:t>
            </w:r>
            <w:r>
              <w:rPr>
                <w:rFonts w:hint="eastAsia" w:ascii="宋体" w:hAnsi="宋体" w:eastAsia="宋体" w:cs="宋体"/>
              </w:rPr>
              <w:t>矫正小组可以由司法所、居民委员会、村民委员会的人员</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所在单位或者就读学校的人员以及社会工作者、志愿者等组成</w:t>
            </w:r>
            <w:r>
              <w:rPr>
                <w:rFonts w:hint="eastAsia" w:ascii="宋体" w:hAnsi="宋体" w:eastAsia="宋体" w:cs="宋体"/>
                <w:lang w:eastAsia="zh-CN"/>
              </w:rPr>
              <w:t>。</w:t>
            </w:r>
            <w:r>
              <w:rPr>
                <w:rFonts w:hint="eastAsia" w:ascii="宋体" w:hAnsi="宋体" w:eastAsia="宋体" w:cs="宋体"/>
              </w:rPr>
              <w:t>社区矫正对象为女性的</w:t>
            </w:r>
            <w:r>
              <w:rPr>
                <w:rFonts w:hint="eastAsia" w:ascii="宋体" w:hAnsi="宋体" w:eastAsia="宋体" w:cs="宋体"/>
                <w:lang w:eastAsia="zh-CN"/>
              </w:rPr>
              <w:t>，</w:t>
            </w:r>
            <w:r>
              <w:rPr>
                <w:rFonts w:hint="eastAsia" w:ascii="宋体" w:hAnsi="宋体" w:eastAsia="宋体" w:cs="宋体"/>
              </w:rPr>
              <w:t>矫正小组中应有女性成员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居民委员会、村民委员会可以引导志愿者和社区群众</w:t>
            </w:r>
            <w:r>
              <w:rPr>
                <w:rFonts w:hint="eastAsia" w:ascii="宋体" w:hAnsi="宋体" w:eastAsia="宋体" w:cs="宋体"/>
                <w:lang w:eastAsia="zh-CN"/>
              </w:rPr>
              <w:t>，</w:t>
            </w:r>
            <w:r>
              <w:rPr>
                <w:rFonts w:hint="eastAsia" w:ascii="宋体" w:hAnsi="宋体" w:eastAsia="宋体" w:cs="宋体"/>
              </w:rPr>
              <w:t>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对有特殊困难的社区矫正对象进行必要的教育帮扶</w:t>
            </w:r>
            <w:r>
              <w:rPr>
                <w:rFonts w:hint="eastAsia" w:ascii="宋体" w:hAnsi="宋体" w:eastAsia="宋体" w:cs="宋体"/>
                <w:lang w:eastAsia="zh-CN"/>
              </w:rPr>
              <w:t>。</w:t>
            </w:r>
          </w:p>
          <w:p w14:paraId="12AE4A2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中央办公厅、国务院办公厅转发中央社会治安综合治理委员会</w:t>
            </w:r>
            <w:r>
              <w:rPr>
                <w:rFonts w:hint="eastAsia" w:ascii="宋体" w:hAnsi="宋体" w:eastAsia="宋体" w:cs="宋体"/>
                <w:lang w:eastAsia="zh-CN"/>
              </w:rPr>
              <w:t>《</w:t>
            </w:r>
            <w:r>
              <w:rPr>
                <w:rFonts w:hint="eastAsia" w:ascii="宋体" w:hAnsi="宋体" w:eastAsia="宋体" w:cs="宋体"/>
              </w:rPr>
              <w:t>关于进一步加强刑满释放解除劳教人员安置帮教工作的意见</w:t>
            </w:r>
            <w:r>
              <w:rPr>
                <w:rFonts w:hint="eastAsia" w:ascii="宋体" w:hAnsi="宋体" w:eastAsia="宋体" w:cs="宋体"/>
                <w:lang w:eastAsia="zh-CN"/>
              </w:rPr>
              <w:t>》</w:t>
            </w:r>
            <w:r>
              <w:rPr>
                <w:rFonts w:hint="eastAsia" w:ascii="宋体" w:hAnsi="宋体" w:eastAsia="宋体" w:cs="宋体"/>
              </w:rPr>
              <w:t>五、加强组织领导</w:t>
            </w:r>
            <w:r>
              <w:rPr>
                <w:rFonts w:hint="eastAsia" w:ascii="宋体" w:hAnsi="宋体" w:eastAsia="宋体" w:cs="宋体"/>
                <w:lang w:eastAsia="zh-CN"/>
              </w:rPr>
              <w:t>，</w:t>
            </w:r>
            <w:r>
              <w:rPr>
                <w:rFonts w:hint="eastAsia" w:ascii="宋体" w:hAnsi="宋体" w:eastAsia="宋体" w:cs="宋体"/>
              </w:rPr>
              <w:t>落实刑释解教人员安置帮教工作各项措施</w:t>
            </w:r>
            <w:r>
              <w:rPr>
                <w:rFonts w:hint="eastAsia" w:ascii="宋体" w:hAnsi="宋体" w:eastAsia="宋体" w:cs="宋体"/>
                <w:lang w:eastAsia="zh-CN"/>
              </w:rPr>
              <w:t>。（16）</w:t>
            </w:r>
            <w:r>
              <w:rPr>
                <w:rFonts w:hint="eastAsia" w:ascii="宋体" w:hAnsi="宋体" w:eastAsia="宋体" w:cs="宋体"/>
              </w:rPr>
              <w:t>县、乡两级党委、政府主要负责人要对做好刑释解教人员安置帮教工作负总责</w:t>
            </w:r>
            <w:r>
              <w:rPr>
                <w:rFonts w:hint="eastAsia" w:ascii="宋体" w:hAnsi="宋体" w:eastAsia="宋体" w:cs="宋体"/>
                <w:lang w:eastAsia="zh-CN"/>
              </w:rPr>
              <w:t>，</w:t>
            </w:r>
            <w:r>
              <w:rPr>
                <w:rFonts w:hint="eastAsia" w:ascii="宋体" w:hAnsi="宋体" w:eastAsia="宋体" w:cs="宋体"/>
              </w:rPr>
              <w:t>分管领导是第一责任人</w:t>
            </w:r>
            <w:r>
              <w:rPr>
                <w:rFonts w:hint="eastAsia" w:ascii="宋体" w:hAnsi="宋体" w:eastAsia="宋体" w:cs="宋体"/>
                <w:lang w:eastAsia="zh-CN"/>
              </w:rPr>
              <w:t>。</w:t>
            </w:r>
            <w:r>
              <w:rPr>
                <w:rFonts w:hint="eastAsia" w:ascii="宋体" w:hAnsi="宋体" w:eastAsia="宋体" w:cs="宋体"/>
              </w:rPr>
              <w:t>要建立健全辖区内安置帮教工作领导和办事机构</w:t>
            </w:r>
            <w:r>
              <w:rPr>
                <w:rFonts w:hint="eastAsia" w:ascii="宋体" w:hAnsi="宋体" w:eastAsia="宋体" w:cs="宋体"/>
                <w:lang w:eastAsia="zh-CN"/>
              </w:rPr>
              <w:t>，</w:t>
            </w:r>
            <w:r>
              <w:rPr>
                <w:rFonts w:hint="eastAsia" w:ascii="宋体" w:hAnsi="宋体" w:eastAsia="宋体" w:cs="宋体"/>
              </w:rPr>
              <w:t>充实工作力量</w:t>
            </w:r>
            <w:r>
              <w:rPr>
                <w:rFonts w:hint="eastAsia" w:ascii="宋体" w:hAnsi="宋体" w:eastAsia="宋体" w:cs="宋体"/>
                <w:lang w:eastAsia="zh-CN"/>
              </w:rPr>
              <w:t>，</w:t>
            </w:r>
            <w:r>
              <w:rPr>
                <w:rFonts w:hint="eastAsia" w:ascii="宋体" w:hAnsi="宋体" w:eastAsia="宋体" w:cs="宋体"/>
              </w:rPr>
              <w:t>完善工作制度</w:t>
            </w:r>
            <w:r>
              <w:rPr>
                <w:rFonts w:hint="eastAsia" w:ascii="宋体" w:hAnsi="宋体" w:eastAsia="宋体" w:cs="宋体"/>
                <w:lang w:eastAsia="zh-CN"/>
              </w:rPr>
              <w:t>，</w:t>
            </w:r>
            <w:r>
              <w:rPr>
                <w:rFonts w:hint="eastAsia" w:ascii="宋体" w:hAnsi="宋体" w:eastAsia="宋体" w:cs="宋体"/>
              </w:rPr>
              <w:t>切实做到有人抓、有人管</w:t>
            </w:r>
            <w:r>
              <w:rPr>
                <w:rFonts w:hint="eastAsia" w:ascii="宋体" w:hAnsi="宋体" w:eastAsia="宋体" w:cs="宋体"/>
                <w:lang w:eastAsia="zh-CN"/>
              </w:rPr>
              <w:t>。（17）</w:t>
            </w:r>
            <w:r>
              <w:rPr>
                <w:rFonts w:hint="eastAsia" w:ascii="宋体" w:hAnsi="宋体" w:eastAsia="宋体" w:cs="宋体"/>
              </w:rPr>
              <w:t>各级社会治安综合治理委员会及其办公室要把刑释解教人员安置帮教工作作为社会治安综合治理和平安建设的重要基础性工作</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。（18）</w:t>
            </w:r>
            <w:r>
              <w:rPr>
                <w:rFonts w:hint="eastAsia" w:ascii="宋体" w:hAnsi="宋体" w:eastAsia="宋体" w:cs="宋体"/>
              </w:rPr>
              <w:t>保障刑释解教人员安置帮教工作经费</w:t>
            </w:r>
            <w:r>
              <w:rPr>
                <w:rFonts w:hint="eastAsia" w:ascii="宋体" w:hAnsi="宋体" w:eastAsia="宋体" w:cs="宋体"/>
                <w:lang w:eastAsia="zh-CN"/>
              </w:rPr>
              <w:t>。</w:t>
            </w:r>
            <w:r>
              <w:rPr>
                <w:rFonts w:hint="eastAsia" w:ascii="宋体" w:hAnsi="宋体" w:eastAsia="宋体" w:cs="宋体"/>
              </w:rPr>
              <w:t>各级党委和政府要将刑释解教人员安置帮教工作经费</w:t>
            </w:r>
            <w:r>
              <w:rPr>
                <w:rFonts w:hint="eastAsia" w:ascii="宋体" w:hAnsi="宋体" w:eastAsia="宋体" w:cs="宋体"/>
                <w:lang w:eastAsia="zh-CN"/>
              </w:rPr>
              <w:t>，</w:t>
            </w:r>
            <w:r>
              <w:rPr>
                <w:rFonts w:hint="eastAsia" w:ascii="宋体" w:hAnsi="宋体" w:eastAsia="宋体" w:cs="宋体"/>
              </w:rPr>
              <w:t>包括各级安置帮教工作领导机构工作经费、刑释解教人员职业技能培训和职业技能鉴定经费、安置帮教志愿者工作经费等</w:t>
            </w:r>
            <w:r>
              <w:rPr>
                <w:rFonts w:hint="eastAsia" w:ascii="宋体" w:hAnsi="宋体" w:eastAsia="宋体" w:cs="宋体"/>
                <w:lang w:eastAsia="zh-CN"/>
              </w:rPr>
              <w:t>，</w:t>
            </w:r>
            <w:r>
              <w:rPr>
                <w:rFonts w:hint="eastAsia" w:ascii="宋体" w:hAnsi="宋体" w:eastAsia="宋体" w:cs="宋体"/>
              </w:rPr>
              <w:t>纳入同级财政预算</w:t>
            </w:r>
            <w:r>
              <w:rPr>
                <w:rFonts w:hint="eastAsia" w:ascii="宋体" w:hAnsi="宋体" w:eastAsia="宋体" w:cs="宋体"/>
                <w:lang w:eastAsia="zh-CN"/>
              </w:rPr>
              <w:t>，</w:t>
            </w:r>
            <w:r>
              <w:rPr>
                <w:rFonts w:hint="eastAsia" w:ascii="宋体" w:hAnsi="宋体" w:eastAsia="宋体" w:cs="宋体"/>
              </w:rPr>
              <w:t>切实予以保障</w:t>
            </w:r>
            <w:r>
              <w:rPr>
                <w:rFonts w:hint="eastAsia" w:ascii="宋体" w:hAnsi="宋体" w:eastAsia="宋体" w:cs="宋体"/>
                <w:lang w:eastAsia="zh-CN"/>
              </w:rPr>
              <w:t>。（19）</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党政组织要承担起组织落实刑释解教人员安置帮教工作的责任</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综治委</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要协助党委、政府</w:t>
            </w:r>
            <w:r>
              <w:rPr>
                <w:rFonts w:hint="eastAsia" w:ascii="宋体" w:hAnsi="宋体" w:eastAsia="宋体" w:cs="宋体"/>
                <w:lang w:eastAsia="zh-CN"/>
              </w:rPr>
              <w:t>，</w:t>
            </w:r>
            <w:r>
              <w:rPr>
                <w:rFonts w:hint="eastAsia" w:ascii="宋体" w:hAnsi="宋体" w:eastAsia="宋体" w:cs="宋体"/>
              </w:rPr>
              <w:t>通过综治工作中心平台和工作机制</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p>
        </w:tc>
        <w:tc>
          <w:tcPr>
            <w:tcW w:w="681" w:type="dxa"/>
            <w:tcBorders>
              <w:top w:val="single" w:color="231F20" w:sz="4" w:space="0"/>
              <w:left w:val="single" w:color="231F20" w:sz="4" w:space="0"/>
              <w:right w:val="single" w:color="231F20" w:sz="4" w:space="0"/>
            </w:tcBorders>
            <w:vAlign w:val="center"/>
          </w:tcPr>
          <w:p w14:paraId="368A51C5">
            <w:pPr>
              <w:pStyle w:val="3"/>
              <w:bidi w:val="0"/>
              <w:rPr>
                <w:rFonts w:hint="eastAsia" w:ascii="宋体" w:hAnsi="宋体" w:eastAsia="宋体" w:cs="宋体"/>
              </w:rPr>
            </w:pPr>
            <w:r>
              <w:rPr>
                <w:rFonts w:hint="eastAsia" w:ascii="宋体" w:hAnsi="宋体" w:eastAsia="宋体" w:cs="宋体"/>
                <w:lang w:eastAsia="zh-CN"/>
              </w:rPr>
              <w:t>司法局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689E6D5">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0904DE0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1" o:spid="_x0000_s1271" o:spt="202" type="#_x0000_t202" style="position:absolute;left:0pt;margin-left:56.25pt;margin-top:69.65pt;height:15.1pt;width:17.3pt;mso-position-horizontal-relative:page;mso-position-vertical-relative:page;z-index:251908096;mso-width-relative:page;mso-height-relative:page;" filled="f" stroked="f" coordsize="21600,21600">
            <v:path/>
            <v:fill on="f" focussize="0,0"/>
            <v:stroke on="f" joinstyle="miter"/>
            <v:imagedata o:title=""/>
            <o:lock v:ext="edit"/>
            <v:textbox inset="0mm,0mm,0mm,0mm" style="layout-flow:vertical;">
              <w:txbxContent>
                <w:p w14:paraId="0A432C7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2" o:spid="_x0000_s1272" o:spt="202" type="#_x0000_t202" style="position:absolute;left:0pt;margin-left:56.25pt;margin-top:118.55pt;height:15.1pt;width:17.3pt;mso-position-horizontal-relative:page;mso-position-vertical-relative:page;z-index:251909120;mso-width-relative:page;mso-height-relative:page;" filled="f" stroked="f" coordsize="21600,21600">
            <v:path/>
            <v:fill on="f" focussize="0,0"/>
            <v:stroke on="f" joinstyle="miter"/>
            <v:imagedata o:title=""/>
            <o:lock v:ext="edit"/>
            <v:textbox inset="0mm,0mm,0mm,0mm" style="layout-flow:vertical;">
              <w:txbxContent>
                <w:p w14:paraId="29891FC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3" o:spid="_x0000_s1273" o:spt="202" type="#_x0000_t202" style="position:absolute;left:0pt;margin-left:54.05pt;margin-top:90.6pt;height:22.1pt;width:17.3pt;mso-position-horizontal-relative:page;mso-position-vertical-relative:page;z-index:251910144;mso-width-relative:page;mso-height-relative:page;" filled="f" stroked="f" coordsize="21600,21600">
            <v:path/>
            <v:fill on="f" focussize="0,0"/>
            <v:stroke on="f" joinstyle="miter"/>
            <v:imagedata o:title=""/>
            <o:lock v:ext="edit"/>
            <v:textbox inset="0mm,0mm,0mm,0mm" style="layout-flow:vertical;">
              <w:txbxContent>
                <w:p w14:paraId="090150DD">
                  <w:pPr>
                    <w:spacing w:before="13" w:line="332" w:lineRule="exact"/>
                    <w:ind w:left="20" w:right="0" w:firstLine="0"/>
                    <w:jc w:val="left"/>
                    <w:rPr>
                      <w:rFonts w:hint="eastAsia" w:ascii="PMingLiU" w:eastAsia="PMingLiU"/>
                      <w:sz w:val="26"/>
                    </w:rPr>
                  </w:pPr>
                </w:p>
              </w:txbxContent>
            </v:textbox>
          </v:shape>
        </w:pict>
      </w:r>
    </w:p>
    <w:p w14:paraId="050807B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23794B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382E19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B86BB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AB0CF2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18B91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70EE692">
            <w:pPr>
              <w:pStyle w:val="3"/>
              <w:bidi w:val="0"/>
              <w:jc w:val="center"/>
              <w:rPr>
                <w:rFonts w:hint="eastAsia" w:ascii="黑体" w:hAnsi="黑体" w:eastAsia="黑体" w:cs="黑体"/>
              </w:rPr>
            </w:pPr>
            <w:r>
              <w:rPr>
                <w:rFonts w:hint="eastAsia" w:ascii="黑体" w:hAnsi="黑体" w:eastAsia="黑体" w:cs="黑体"/>
              </w:rPr>
              <w:t>乡镇</w:t>
            </w:r>
          </w:p>
          <w:p w14:paraId="2F0B90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9681B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D6EC0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78DA6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8EE8DB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15" w:hRule="atLeast"/>
        </w:trPr>
        <w:tc>
          <w:tcPr>
            <w:tcW w:w="602" w:type="dxa"/>
            <w:tcBorders>
              <w:top w:val="single" w:color="231F20" w:sz="4" w:space="0"/>
              <w:bottom w:val="single" w:color="231F20" w:sz="4" w:space="0"/>
              <w:right w:val="single" w:color="231F20" w:sz="4" w:space="0"/>
            </w:tcBorders>
            <w:vAlign w:val="center"/>
          </w:tcPr>
          <w:p w14:paraId="216F9D70">
            <w:pPr>
              <w:pStyle w:val="3"/>
              <w:bidi w:val="0"/>
              <w:ind w:left="0" w:leftChars="0" w:firstLine="0" w:firstLineChars="0"/>
              <w:jc w:val="center"/>
              <w:rPr>
                <w:rFonts w:hint="default" w:ascii="宋体" w:hAnsi="宋体" w:eastAsia="宋体" w:cs="宋体"/>
                <w:lang w:val="en-US" w:eastAsia="zh-CN"/>
              </w:rPr>
            </w:pPr>
            <w:r>
              <w:rPr>
                <w:rFonts w:hint="eastAsia" w:ascii="宋体" w:hAnsi="宋体" w:eastAsia="宋体" w:cs="宋体"/>
                <w:lang w:val="en-US" w:eastAsia="zh-CN"/>
              </w:rPr>
              <w:t>95</w:t>
            </w:r>
          </w:p>
        </w:tc>
        <w:tc>
          <w:tcPr>
            <w:tcW w:w="1926" w:type="dxa"/>
            <w:tcBorders>
              <w:top w:val="single" w:color="231F20" w:sz="4" w:space="0"/>
              <w:left w:val="single" w:color="231F20" w:sz="4" w:space="0"/>
              <w:bottom w:val="single" w:color="231F20" w:sz="4" w:space="0"/>
              <w:right w:val="single" w:color="231F20" w:sz="4" w:space="0"/>
            </w:tcBorders>
            <w:vAlign w:val="center"/>
          </w:tcPr>
          <w:p w14:paraId="09103E3A">
            <w:pPr>
              <w:pStyle w:val="3"/>
              <w:bidi w:val="0"/>
              <w:jc w:val="both"/>
              <w:rPr>
                <w:rFonts w:hint="eastAsia" w:ascii="宋体" w:hAnsi="宋体" w:eastAsia="宋体" w:cs="宋体"/>
              </w:rPr>
            </w:pPr>
            <w:r>
              <w:rPr>
                <w:rFonts w:hint="eastAsia" w:ascii="宋体" w:hAnsi="宋体" w:eastAsia="宋体" w:cs="宋体"/>
              </w:rPr>
              <w:t>协助做好流动人口的服务管理工作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FF05C48">
            <w:pPr>
              <w:pStyle w:val="3"/>
              <w:bidi w:val="0"/>
              <w:jc w:val="both"/>
              <w:rPr>
                <w:rFonts w:hint="eastAsia" w:ascii="宋体" w:hAnsi="宋体" w:eastAsia="宋体" w:cs="宋体"/>
              </w:rPr>
            </w:pPr>
            <w:r>
              <w:rPr>
                <w:rFonts w:hint="eastAsia" w:ascii="宋体" w:hAnsi="宋体" w:eastAsia="宋体" w:cs="宋体"/>
              </w:rPr>
              <w:t>加强对流动人口的居住登记和居住证服务管理工作的组织领导和协调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3F015A6">
            <w:pPr>
              <w:pStyle w:val="3"/>
              <w:bidi w:val="0"/>
              <w:jc w:val="both"/>
              <w:rPr>
                <w:rFonts w:hint="eastAsia" w:ascii="宋体" w:hAnsi="宋体" w:eastAsia="宋体" w:cs="宋体"/>
              </w:rPr>
            </w:pPr>
            <w:r>
              <w:rPr>
                <w:rFonts w:hint="eastAsia" w:ascii="宋体" w:hAnsi="宋体" w:eastAsia="宋体" w:cs="宋体"/>
              </w:rPr>
              <w:t>协助做好流动人口居住信息采集、管理服务等相关工作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BEE54D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居住证暂行条例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居民委员会、村民委员会、用人单位、就读学校以及房屋出租人应当协助做好居住证的申领受理、发放等工作</w:t>
            </w:r>
            <w:r>
              <w:rPr>
                <w:rFonts w:hint="eastAsia" w:ascii="宋体" w:hAnsi="宋体" w:eastAsia="宋体" w:cs="宋体"/>
                <w:lang w:eastAsia="zh-CN"/>
              </w:rPr>
              <w:t>。</w:t>
            </w:r>
          </w:p>
          <w:p w14:paraId="2BF0AC3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内蒙古自治区人民政府办公厅关于全面做好居住证制度实施工作的意见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60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明确职责分工</w:t>
            </w:r>
            <w:r>
              <w:rPr>
                <w:rFonts w:hint="eastAsia" w:ascii="宋体" w:hAnsi="宋体" w:eastAsia="宋体" w:cs="宋体"/>
                <w:lang w:eastAsia="zh-CN"/>
              </w:rPr>
              <w:t>。</w:t>
            </w:r>
            <w:r>
              <w:rPr>
                <w:rFonts w:hint="eastAsia" w:ascii="宋体" w:hAnsi="宋体" w:eastAsia="宋体" w:cs="宋体"/>
              </w:rPr>
              <w:t>各级政府应加强对居住登记和居住证服务管理工作的组织领导和协调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F4B98A7">
            <w:pPr>
              <w:pStyle w:val="3"/>
              <w:bidi w:val="0"/>
              <w:rPr>
                <w:rFonts w:hint="eastAsia" w:ascii="宋体" w:hAnsi="宋体" w:eastAsia="宋体" w:cs="宋体"/>
                <w:lang w:eastAsia="zh-CN"/>
              </w:rPr>
            </w:pPr>
            <w:r>
              <w:rPr>
                <w:rFonts w:hint="eastAsia" w:ascii="宋体" w:hAnsi="宋体" w:eastAsia="宋体" w:cs="宋体"/>
                <w:lang w:eastAsia="zh-CN"/>
              </w:rPr>
              <w:t>公安局等部门</w:t>
            </w:r>
          </w:p>
        </w:tc>
        <w:tc>
          <w:tcPr>
            <w:tcW w:w="733" w:type="dxa"/>
            <w:tcBorders>
              <w:top w:val="single" w:color="231F20" w:sz="4" w:space="0"/>
              <w:left w:val="single" w:color="231F20" w:sz="4" w:space="0"/>
              <w:bottom w:val="single" w:color="231F20" w:sz="4" w:space="0"/>
            </w:tcBorders>
            <w:vAlign w:val="center"/>
          </w:tcPr>
          <w:p w14:paraId="7164BC78">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7AEE93E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4" o:spid="_x0000_s1274" o:spt="202" type="#_x0000_t202" style="position:absolute;left:0pt;margin-left:56.25pt;margin-top:460.7pt;height:15.1pt;width:17.3pt;mso-position-horizontal-relative:page;mso-position-vertical-relative:page;z-index:251911168;mso-width-relative:page;mso-height-relative:page;" filled="f" stroked="f" coordsize="21600,21600">
            <v:path/>
            <v:fill on="f" focussize="0,0"/>
            <v:stroke on="f" joinstyle="miter"/>
            <v:imagedata o:title=""/>
            <o:lock v:ext="edit"/>
            <v:textbox inset="0mm,0mm,0mm,0mm" style="layout-flow:vertical;">
              <w:txbxContent>
                <w:p w14:paraId="486995E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5" o:spid="_x0000_s1275" o:spt="202" type="#_x0000_t202" style="position:absolute;left:0pt;margin-left:56.25pt;margin-top:509.6pt;height:15.1pt;width:17.3pt;mso-position-horizontal-relative:page;mso-position-vertical-relative:page;z-index:251912192;mso-width-relative:page;mso-height-relative:page;" filled="f" stroked="f" coordsize="21600,21600">
            <v:path/>
            <v:fill on="f" focussize="0,0"/>
            <v:stroke on="f" joinstyle="miter"/>
            <v:imagedata o:title=""/>
            <o:lock v:ext="edit"/>
            <v:textbox inset="0mm,0mm,0mm,0mm" style="layout-flow:vertical;">
              <w:txbxContent>
                <w:p w14:paraId="3444E58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6" o:spid="_x0000_s1276" o:spt="202" type="#_x0000_t202" style="position:absolute;left:0pt;margin-left:54.05pt;margin-top:481.65pt;height:22.1pt;width:17.3pt;mso-position-horizontal-relative:page;mso-position-vertical-relative:page;z-index:251913216;mso-width-relative:page;mso-height-relative:page;" filled="f" stroked="f" coordsize="21600,21600">
            <v:path/>
            <v:fill on="f" focussize="0,0"/>
            <v:stroke on="f" joinstyle="miter"/>
            <v:imagedata o:title=""/>
            <o:lock v:ext="edit"/>
            <v:textbox inset="0mm,0mm,0mm,0mm" style="layout-flow:vertical;">
              <w:txbxContent>
                <w:p w14:paraId="2160E2DB">
                  <w:pPr>
                    <w:spacing w:before="13" w:line="332" w:lineRule="exact"/>
                    <w:ind w:left="20" w:right="0" w:firstLine="0"/>
                    <w:jc w:val="left"/>
                    <w:rPr>
                      <w:rFonts w:hint="eastAsia" w:ascii="PMingLiU" w:eastAsia="PMingLiU"/>
                      <w:sz w:val="26"/>
                    </w:rPr>
                  </w:pPr>
                </w:p>
              </w:txbxContent>
            </v:textbox>
          </v:shape>
        </w:pict>
      </w:r>
    </w:p>
    <w:p w14:paraId="46446AB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6CFAAD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5F73F7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AAE7B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5C357E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A7290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B05047F">
            <w:pPr>
              <w:pStyle w:val="3"/>
              <w:bidi w:val="0"/>
              <w:jc w:val="center"/>
              <w:rPr>
                <w:rFonts w:hint="eastAsia" w:ascii="黑体" w:hAnsi="黑体" w:eastAsia="黑体" w:cs="黑体"/>
              </w:rPr>
            </w:pPr>
            <w:r>
              <w:rPr>
                <w:rFonts w:hint="eastAsia" w:ascii="黑体" w:hAnsi="黑体" w:eastAsia="黑体" w:cs="黑体"/>
              </w:rPr>
              <w:t>乡镇</w:t>
            </w:r>
          </w:p>
          <w:p w14:paraId="56E76A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642C6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41E29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2CA85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30391D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71" w:hRule="atLeast"/>
        </w:trPr>
        <w:tc>
          <w:tcPr>
            <w:tcW w:w="602" w:type="dxa"/>
            <w:tcBorders>
              <w:top w:val="single" w:color="231F20" w:sz="4" w:space="0"/>
              <w:right w:val="single" w:color="231F20" w:sz="4" w:space="0"/>
            </w:tcBorders>
            <w:vAlign w:val="center"/>
          </w:tcPr>
          <w:p w14:paraId="34538E7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96</w:t>
            </w:r>
          </w:p>
        </w:tc>
        <w:tc>
          <w:tcPr>
            <w:tcW w:w="1926" w:type="dxa"/>
            <w:tcBorders>
              <w:top w:val="single" w:color="231F20" w:sz="4" w:space="0"/>
              <w:left w:val="single" w:color="231F20" w:sz="4" w:space="0"/>
              <w:right w:val="single" w:color="231F20" w:sz="4" w:space="0"/>
            </w:tcBorders>
            <w:vAlign w:val="center"/>
          </w:tcPr>
          <w:p w14:paraId="30CBE952">
            <w:pPr>
              <w:pStyle w:val="3"/>
              <w:bidi w:val="0"/>
              <w:jc w:val="both"/>
              <w:rPr>
                <w:rFonts w:hint="eastAsia" w:ascii="宋体" w:hAnsi="宋体" w:eastAsia="宋体" w:cs="宋体"/>
              </w:rPr>
            </w:pPr>
            <w:r>
              <w:rPr>
                <w:rFonts w:hint="eastAsia" w:ascii="宋体" w:hAnsi="宋体" w:eastAsia="宋体" w:cs="宋体"/>
              </w:rPr>
              <w:t>配合开展统计工作</w:t>
            </w:r>
            <w:r>
              <w:rPr>
                <w:rFonts w:hint="eastAsia" w:ascii="宋体" w:hAnsi="宋体" w:eastAsia="宋体" w:cs="宋体"/>
                <w:lang w:eastAsia="zh-CN"/>
              </w:rPr>
              <w:t>。</w:t>
            </w:r>
            <w:r>
              <w:rPr>
                <w:rFonts w:hint="eastAsia" w:ascii="宋体" w:hAnsi="宋体" w:eastAsia="宋体" w:cs="宋体"/>
              </w:rPr>
              <w:t>实施和协调本行政区域内统计调查</w:t>
            </w:r>
            <w:r>
              <w:rPr>
                <w:rFonts w:hint="eastAsia" w:ascii="宋体" w:hAnsi="宋体" w:eastAsia="宋体" w:cs="宋体"/>
                <w:lang w:eastAsia="zh-CN"/>
              </w:rPr>
              <w:t>，</w:t>
            </w:r>
            <w:r>
              <w:rPr>
                <w:rFonts w:hint="eastAsia" w:ascii="宋体" w:hAnsi="宋体" w:eastAsia="宋体" w:cs="宋体"/>
              </w:rPr>
              <w:t>做好人口、经济、土地、农牧业等普查调查工作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7392FA6">
            <w:pPr>
              <w:pStyle w:val="3"/>
              <w:bidi w:val="0"/>
              <w:jc w:val="both"/>
              <w:rPr>
                <w:rFonts w:hint="eastAsia" w:ascii="宋体" w:hAnsi="宋体" w:eastAsia="宋体" w:cs="宋体"/>
              </w:rPr>
            </w:pPr>
            <w:r>
              <w:rPr>
                <w:rFonts w:hint="eastAsia" w:ascii="宋体" w:hAnsi="宋体" w:eastAsia="宋体" w:cs="宋体"/>
              </w:rPr>
              <w:t>统计部门负责制定人口、经济、农牧业普查调查计划并组织实施</w:t>
            </w:r>
            <w:r>
              <w:rPr>
                <w:rFonts w:hint="eastAsia" w:ascii="宋体" w:hAnsi="宋体" w:eastAsia="宋体" w:cs="宋体"/>
                <w:lang w:eastAsia="zh-CN"/>
              </w:rPr>
              <w:t>，</w:t>
            </w:r>
            <w:r>
              <w:rPr>
                <w:rFonts w:hint="eastAsia" w:ascii="宋体" w:hAnsi="宋体" w:eastAsia="宋体" w:cs="宋体"/>
              </w:rPr>
              <w:t>指导监督乡镇开展普查调查工作</w:t>
            </w:r>
            <w:r>
              <w:rPr>
                <w:rFonts w:hint="eastAsia" w:ascii="宋体" w:hAnsi="宋体" w:eastAsia="宋体" w:cs="宋体"/>
                <w:lang w:eastAsia="zh-CN"/>
              </w:rPr>
              <w:t>。</w:t>
            </w:r>
            <w:r>
              <w:rPr>
                <w:rFonts w:hint="eastAsia" w:ascii="宋体" w:hAnsi="宋体" w:eastAsia="宋体" w:cs="宋体"/>
              </w:rPr>
              <w:t>统计、自然资源等部门做好土地调查相关工作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116C9A">
            <w:pPr>
              <w:pStyle w:val="3"/>
              <w:bidi w:val="0"/>
              <w:jc w:val="both"/>
              <w:rPr>
                <w:rFonts w:hint="eastAsia" w:ascii="宋体" w:hAnsi="宋体" w:eastAsia="宋体" w:cs="宋体"/>
              </w:rPr>
            </w:pPr>
            <w:r>
              <w:rPr>
                <w:rFonts w:hint="eastAsia" w:ascii="宋体" w:hAnsi="宋体" w:eastAsia="宋体" w:cs="宋体"/>
              </w:rPr>
              <w:t>组织实施辖区内人口普查、经济普查、农牧业普查</w:t>
            </w:r>
            <w:r>
              <w:rPr>
                <w:rFonts w:hint="eastAsia" w:ascii="宋体" w:hAnsi="宋体" w:eastAsia="宋体" w:cs="宋体"/>
                <w:lang w:eastAsia="zh-CN"/>
              </w:rPr>
              <w:t>，</w:t>
            </w:r>
            <w:r>
              <w:rPr>
                <w:rFonts w:hint="eastAsia" w:ascii="宋体" w:hAnsi="宋体" w:eastAsia="宋体" w:cs="宋体"/>
              </w:rPr>
              <w:t>指导监督村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开展普查调查工作</w:t>
            </w:r>
            <w:r>
              <w:rPr>
                <w:rFonts w:hint="eastAsia" w:ascii="宋体" w:hAnsi="宋体" w:eastAsia="宋体" w:cs="宋体"/>
                <w:lang w:eastAsia="zh-CN"/>
              </w:rPr>
              <w:t>。</w:t>
            </w:r>
            <w:r>
              <w:rPr>
                <w:rFonts w:hint="eastAsia" w:ascii="宋体" w:hAnsi="宋体" w:eastAsia="宋体" w:cs="宋体"/>
              </w:rPr>
              <w:t>负责管理、开展统计工作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r>
              <w:rPr>
                <w:rFonts w:hint="eastAsia" w:ascii="宋体" w:hAnsi="宋体" w:eastAsia="宋体" w:cs="宋体"/>
              </w:rPr>
              <w:t>确保普查、调查工作质量</w:t>
            </w:r>
            <w:r>
              <w:rPr>
                <w:rFonts w:hint="eastAsia" w:ascii="宋体" w:hAnsi="宋体" w:eastAsia="宋体" w:cs="宋体"/>
                <w:lang w:eastAsia="zh-CN"/>
              </w:rPr>
              <w:t>。</w:t>
            </w:r>
            <w:r>
              <w:rPr>
                <w:rFonts w:hint="eastAsia" w:ascii="宋体" w:hAnsi="宋体" w:eastAsia="宋体" w:cs="宋体"/>
              </w:rPr>
              <w:t>协助做好土地调查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D3839D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县级以上人民政府统计机构和有关部门以及乡、镇人民政府</w:t>
            </w:r>
            <w:r>
              <w:rPr>
                <w:rFonts w:hint="eastAsia" w:ascii="宋体" w:hAnsi="宋体" w:eastAsia="宋体" w:cs="宋体"/>
                <w:lang w:eastAsia="zh-CN"/>
              </w:rPr>
              <w:t>，</w:t>
            </w:r>
            <w:r>
              <w:rPr>
                <w:rFonts w:hint="eastAsia" w:ascii="宋体" w:hAnsi="宋体" w:eastAsia="宋体" w:cs="宋体"/>
              </w:rPr>
              <w:t>应当按照国家有关规定建立统计资料的保存、管理制度</w:t>
            </w:r>
            <w:r>
              <w:rPr>
                <w:rFonts w:hint="eastAsia" w:ascii="宋体" w:hAnsi="宋体" w:eastAsia="宋体" w:cs="宋体"/>
                <w:lang w:eastAsia="zh-CN"/>
              </w:rPr>
              <w:t>，</w:t>
            </w:r>
            <w:r>
              <w:rPr>
                <w:rFonts w:hint="eastAsia" w:ascii="宋体" w:hAnsi="宋体" w:eastAsia="宋体" w:cs="宋体"/>
              </w:rPr>
              <w:t>建立健全统计信息共享机制</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县级以上地方人民政府设立独立的统计机构</w:t>
            </w:r>
            <w:r>
              <w:rPr>
                <w:rFonts w:hint="eastAsia" w:ascii="宋体" w:hAnsi="宋体" w:eastAsia="宋体" w:cs="宋体"/>
                <w:lang w:eastAsia="zh-CN"/>
              </w:rPr>
              <w:t>，</w:t>
            </w:r>
            <w:r>
              <w:rPr>
                <w:rFonts w:hint="eastAsia" w:ascii="宋体" w:hAnsi="宋体" w:eastAsia="宋体" w:cs="宋体"/>
              </w:rPr>
              <w:t>乡、镇人民政府设置统计工作岗位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依法管理、开展统计工作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p>
          <w:p w14:paraId="0D63987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中华人民共和国统计法实施条例</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县级以上人民政府统计机构、有关部门和乡、镇统计人员</w:t>
            </w:r>
            <w:r>
              <w:rPr>
                <w:rFonts w:hint="eastAsia" w:ascii="宋体" w:hAnsi="宋体" w:eastAsia="宋体" w:cs="宋体"/>
                <w:lang w:eastAsia="zh-CN"/>
              </w:rPr>
              <w:t>，</w:t>
            </w:r>
            <w:r>
              <w:rPr>
                <w:rFonts w:hint="eastAsia" w:ascii="宋体" w:hAnsi="宋体" w:eastAsia="宋体" w:cs="宋体"/>
              </w:rPr>
              <w:t>应当对统计调查对象提供的统计资料进行审核</w:t>
            </w:r>
            <w:r>
              <w:rPr>
                <w:rFonts w:hint="eastAsia" w:ascii="宋体" w:hAnsi="宋体" w:eastAsia="宋体" w:cs="宋体"/>
                <w:lang w:eastAsia="zh-CN"/>
              </w:rPr>
              <w:t>。</w:t>
            </w:r>
            <w:r>
              <w:rPr>
                <w:rFonts w:hint="eastAsia" w:ascii="宋体" w:hAnsi="宋体" w:eastAsia="宋体" w:cs="宋体"/>
              </w:rPr>
              <w:t>统计资料不完整或者存在明显错误的</w:t>
            </w:r>
            <w:r>
              <w:rPr>
                <w:rFonts w:hint="eastAsia" w:ascii="宋体" w:hAnsi="宋体" w:eastAsia="宋体" w:cs="宋体"/>
                <w:lang w:eastAsia="zh-CN"/>
              </w:rPr>
              <w:t>，</w:t>
            </w:r>
            <w:r>
              <w:rPr>
                <w:rFonts w:hint="eastAsia" w:ascii="宋体" w:hAnsi="宋体" w:eastAsia="宋体" w:cs="宋体"/>
              </w:rPr>
              <w:t>应当由统计调查对象依法予以补充或者改正</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县级以上人民政府统计机构、有关部门和乡、镇人民政府应当妥善保管统计调查中取得的统计资料</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履行统计职责</w:t>
            </w:r>
            <w:r>
              <w:rPr>
                <w:rFonts w:hint="eastAsia" w:ascii="宋体" w:hAnsi="宋体" w:eastAsia="宋体" w:cs="宋体"/>
                <w:lang w:eastAsia="zh-CN"/>
              </w:rPr>
              <w:t>，</w:t>
            </w:r>
            <w:r>
              <w:rPr>
                <w:rFonts w:hint="eastAsia" w:ascii="宋体" w:hAnsi="宋体" w:eastAsia="宋体" w:cs="宋体"/>
              </w:rPr>
              <w:t>在统计业务上受上级人民政府统计机构领导</w:t>
            </w:r>
            <w:r>
              <w:rPr>
                <w:rFonts w:hint="eastAsia" w:ascii="宋体" w:hAnsi="宋体" w:eastAsia="宋体" w:cs="宋体"/>
                <w:lang w:eastAsia="zh-CN"/>
              </w:rPr>
              <w:t>。</w:t>
            </w:r>
            <w:r>
              <w:rPr>
                <w:rFonts w:hint="eastAsia" w:ascii="宋体" w:hAnsi="宋体" w:eastAsia="宋体" w:cs="宋体"/>
              </w:rPr>
              <w:t>乡、镇统计人员的调动</w:t>
            </w:r>
            <w:r>
              <w:rPr>
                <w:rFonts w:hint="eastAsia" w:ascii="宋体" w:hAnsi="宋体" w:eastAsia="宋体" w:cs="宋体"/>
                <w:lang w:eastAsia="zh-CN"/>
              </w:rPr>
              <w:t>，</w:t>
            </w:r>
            <w:r>
              <w:rPr>
                <w:rFonts w:hint="eastAsia" w:ascii="宋体" w:hAnsi="宋体" w:eastAsia="宋体" w:cs="宋体"/>
              </w:rPr>
              <w:t>应当征得县级人民政府统计机构的同意</w:t>
            </w:r>
            <w:r>
              <w:rPr>
                <w:rFonts w:hint="eastAsia" w:ascii="宋体" w:hAnsi="宋体" w:eastAsia="宋体" w:cs="宋体"/>
                <w:lang w:eastAsia="zh-CN"/>
              </w:rPr>
              <w:t>。</w:t>
            </w:r>
          </w:p>
          <w:p w14:paraId="6C49EB5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全国人口普查条例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在人口普查工作期间</w:t>
            </w:r>
            <w:r>
              <w:rPr>
                <w:rFonts w:hint="eastAsia" w:ascii="宋体" w:hAnsi="宋体" w:eastAsia="宋体" w:cs="宋体"/>
                <w:lang w:eastAsia="zh-CN"/>
              </w:rPr>
              <w:t>，</w:t>
            </w:r>
            <w:r>
              <w:rPr>
                <w:rFonts w:hint="eastAsia" w:ascii="宋体" w:hAnsi="宋体" w:eastAsia="宋体" w:cs="宋体"/>
              </w:rPr>
              <w:t>各级人民政府设立由统计机构和有关部门组成的人口普查机构</w:t>
            </w:r>
            <w:r>
              <w:rPr>
                <w:rFonts w:hint="eastAsia" w:ascii="宋体" w:hAnsi="宋体" w:eastAsia="宋体" w:cs="宋体"/>
                <w:lang w:eastAsia="zh-CN"/>
              </w:rPr>
              <w:t>，</w:t>
            </w:r>
            <w:r>
              <w:rPr>
                <w:rFonts w:hint="eastAsia" w:ascii="宋体" w:hAnsi="宋体" w:eastAsia="宋体" w:cs="宋体"/>
              </w:rPr>
              <w:t>负责人口普查的组织实施工作</w:t>
            </w:r>
            <w:r>
              <w:rPr>
                <w:rFonts w:hint="eastAsia" w:ascii="宋体" w:hAnsi="宋体" w:eastAsia="宋体" w:cs="宋体"/>
                <w:lang w:eastAsia="zh-CN"/>
              </w:rPr>
              <w:t>。</w:t>
            </w:r>
          </w:p>
          <w:p w14:paraId="00AD5DB6">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内蒙古自治区人民政府办公厅关于进一步加强和规范苏木乡镇统计工作的意见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及其实施条例和国家统计局关于县乡两级统计工作规范有关要求</w:t>
            </w:r>
            <w:r>
              <w:rPr>
                <w:rFonts w:hint="eastAsia" w:ascii="宋体" w:hAnsi="宋体" w:eastAsia="宋体" w:cs="宋体"/>
                <w:lang w:eastAsia="zh-CN"/>
              </w:rPr>
              <w:t>，</w:t>
            </w:r>
            <w:r>
              <w:rPr>
                <w:rFonts w:hint="eastAsia" w:ascii="宋体" w:hAnsi="宋体" w:eastAsia="宋体" w:cs="宋体"/>
              </w:rPr>
              <w:t>进一步加强和规范全区苏木乡镇统计工作</w:t>
            </w:r>
            <w:r>
              <w:rPr>
                <w:rFonts w:hint="eastAsia" w:ascii="宋体" w:hAnsi="宋体" w:eastAsia="宋体" w:cs="宋体"/>
                <w:lang w:eastAsia="zh-CN"/>
              </w:rPr>
              <w:t>。</w:t>
            </w:r>
            <w:r>
              <w:rPr>
                <w:rFonts w:hint="eastAsia" w:ascii="宋体" w:hAnsi="宋体" w:eastAsia="宋体" w:cs="宋体"/>
              </w:rPr>
              <w:t>承担苏木乡镇统计职能的党政机构在统计业务上受上级人民政府统计机构领导</w:t>
            </w:r>
            <w:r>
              <w:rPr>
                <w:rFonts w:hint="eastAsia" w:ascii="宋体" w:hAnsi="宋体" w:eastAsia="宋体" w:cs="宋体"/>
                <w:lang w:eastAsia="zh-CN"/>
              </w:rPr>
              <w:t>，</w:t>
            </w:r>
            <w:r>
              <w:rPr>
                <w:rFonts w:hint="eastAsia" w:ascii="宋体" w:hAnsi="宋体" w:eastAsia="宋体" w:cs="宋体"/>
              </w:rPr>
              <w:t>负责组织实施和协调本行政区域内的统计工作</w:t>
            </w:r>
            <w:r>
              <w:rPr>
                <w:rFonts w:hint="eastAsia" w:ascii="宋体" w:hAnsi="宋体" w:eastAsia="宋体" w:cs="宋体"/>
                <w:lang w:eastAsia="zh-CN"/>
              </w:rPr>
              <w:t>，</w:t>
            </w:r>
            <w:r>
              <w:rPr>
                <w:rFonts w:hint="eastAsia" w:ascii="宋体" w:hAnsi="宋体" w:eastAsia="宋体" w:cs="宋体"/>
              </w:rPr>
              <w:t>履行政府综合统计职能</w:t>
            </w:r>
            <w:r>
              <w:rPr>
                <w:rFonts w:hint="eastAsia" w:ascii="宋体" w:hAnsi="宋体" w:eastAsia="宋体" w:cs="宋体"/>
                <w:lang w:eastAsia="zh-CN"/>
              </w:rPr>
              <w:t>，</w:t>
            </w:r>
            <w:r>
              <w:rPr>
                <w:rFonts w:hint="eastAsia" w:ascii="宋体" w:hAnsi="宋体" w:eastAsia="宋体" w:cs="宋体"/>
              </w:rPr>
              <w:t>指导嘎查村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民委员会按照统计制度规定</w:t>
            </w:r>
            <w:r>
              <w:rPr>
                <w:rFonts w:hint="eastAsia" w:ascii="宋体" w:hAnsi="宋体" w:eastAsia="宋体" w:cs="宋体"/>
                <w:lang w:eastAsia="zh-CN"/>
              </w:rPr>
              <w:t>，</w:t>
            </w:r>
            <w:r>
              <w:rPr>
                <w:rFonts w:hint="eastAsia" w:ascii="宋体" w:hAnsi="宋体" w:eastAsia="宋体" w:cs="宋体"/>
              </w:rPr>
              <w:t>采集调查数据</w:t>
            </w:r>
            <w:r>
              <w:rPr>
                <w:rFonts w:hint="eastAsia" w:ascii="宋体" w:hAnsi="宋体" w:eastAsia="宋体" w:cs="宋体"/>
                <w:lang w:eastAsia="zh-CN"/>
              </w:rPr>
              <w:t>；</w:t>
            </w:r>
            <w:r>
              <w:rPr>
                <w:rFonts w:hint="eastAsia" w:ascii="宋体" w:hAnsi="宋体" w:eastAsia="宋体" w:cs="宋体"/>
              </w:rPr>
              <w:t>负责完成经济、人口、农牧业等重大国情国力普查调查</w:t>
            </w:r>
            <w:r>
              <w:rPr>
                <w:rFonts w:hint="eastAsia" w:ascii="宋体" w:hAnsi="宋体" w:eastAsia="宋体" w:cs="宋体"/>
                <w:lang w:eastAsia="zh-CN"/>
              </w:rPr>
              <w:t>，</w:t>
            </w:r>
            <w:r>
              <w:rPr>
                <w:rFonts w:hint="eastAsia" w:ascii="宋体" w:hAnsi="宋体" w:eastAsia="宋体" w:cs="宋体"/>
              </w:rPr>
              <w:t>以及上级统计部门布置的各项统计调查任务</w:t>
            </w:r>
            <w:r>
              <w:rPr>
                <w:rFonts w:hint="eastAsia" w:ascii="宋体" w:hAnsi="宋体" w:eastAsia="宋体" w:cs="宋体"/>
                <w:lang w:eastAsia="zh-CN"/>
              </w:rPr>
              <w:t>，</w:t>
            </w:r>
            <w:r>
              <w:rPr>
                <w:rFonts w:hint="eastAsia" w:ascii="宋体" w:hAnsi="宋体" w:eastAsia="宋体" w:cs="宋体"/>
              </w:rPr>
              <w:t>包括乡卡村卡填报、农林牧渔业统计、畜牧业调查、名录库维护等</w:t>
            </w:r>
            <w:r>
              <w:rPr>
                <w:rFonts w:hint="eastAsia" w:ascii="宋体" w:hAnsi="宋体" w:eastAsia="宋体" w:cs="宋体"/>
                <w:lang w:eastAsia="zh-CN"/>
              </w:rPr>
              <w:t>。</w:t>
            </w:r>
          </w:p>
          <w:p w14:paraId="7985FD19">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全国经济普查条例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地方各级人民政府设立经济普查领导小组及其办公室</w:t>
            </w:r>
            <w:r>
              <w:rPr>
                <w:rFonts w:hint="eastAsia" w:ascii="宋体" w:hAnsi="宋体" w:eastAsia="宋体" w:cs="宋体"/>
                <w:lang w:eastAsia="zh-CN"/>
              </w:rPr>
              <w:t>，</w:t>
            </w:r>
            <w:r>
              <w:rPr>
                <w:rFonts w:hint="eastAsia" w:ascii="宋体" w:hAnsi="宋体" w:eastAsia="宋体" w:cs="宋体"/>
              </w:rPr>
              <w:t>具体组织实施当地的经济普查工作</w:t>
            </w:r>
            <w:r>
              <w:rPr>
                <w:rFonts w:hint="eastAsia" w:ascii="宋体" w:hAnsi="宋体" w:eastAsia="宋体" w:cs="宋体"/>
                <w:lang w:eastAsia="zh-CN"/>
              </w:rPr>
              <w:t>。</w:t>
            </w:r>
            <w:r>
              <w:rPr>
                <w:rFonts w:hint="eastAsia" w:ascii="宋体" w:hAnsi="宋体" w:eastAsia="宋体" w:cs="宋体"/>
              </w:rPr>
              <w:t>街道办事处和居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民委员会应当广泛动员和组织社会力量积极参与并认真做好经济普查工作</w:t>
            </w:r>
            <w:r>
              <w:rPr>
                <w:rFonts w:hint="eastAsia" w:ascii="宋体" w:hAnsi="宋体" w:eastAsia="宋体" w:cs="宋体"/>
                <w:lang w:eastAsia="zh-CN"/>
              </w:rPr>
              <w:t>。</w:t>
            </w:r>
          </w:p>
          <w:p w14:paraId="5A789E65">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全国农业普查条例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地方各级人民政府设立农业普查领导小组及其办公室</w:t>
            </w:r>
            <w:r>
              <w:rPr>
                <w:rFonts w:hint="eastAsia" w:ascii="宋体" w:hAnsi="宋体" w:eastAsia="宋体" w:cs="宋体"/>
                <w:lang w:eastAsia="zh-CN"/>
              </w:rPr>
              <w:t>，</w:t>
            </w:r>
            <w:r>
              <w:rPr>
                <w:rFonts w:hint="eastAsia" w:ascii="宋体" w:hAnsi="宋体" w:eastAsia="宋体" w:cs="宋体"/>
              </w:rPr>
              <w:t>负责本行政区域内农业普查的组织实施工作</w:t>
            </w:r>
            <w:r>
              <w:rPr>
                <w:rFonts w:hint="eastAsia" w:ascii="宋体" w:hAnsi="宋体" w:eastAsia="宋体" w:cs="宋体"/>
                <w:lang w:eastAsia="zh-CN"/>
              </w:rPr>
              <w:t>。</w:t>
            </w:r>
          </w:p>
          <w:p w14:paraId="1A1173A0">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土地调查条例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县级以上人民政府国土资源主管部门会同同级有关部门进行土地调查</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民委员会应当广泛动员和组织社会力量积极参与土地调查工作</w:t>
            </w:r>
            <w:r>
              <w:rPr>
                <w:rFonts w:hint="eastAsia" w:ascii="宋体" w:hAnsi="宋体" w:eastAsia="宋体" w:cs="宋体"/>
                <w:lang w:eastAsia="zh-CN"/>
              </w:rPr>
              <w:t>。</w:t>
            </w:r>
          </w:p>
          <w:p w14:paraId="4949C5DF">
            <w:pPr>
              <w:pStyle w:val="3"/>
              <w:bidi w:val="0"/>
              <w:jc w:val="both"/>
              <w:rPr>
                <w:rFonts w:hint="eastAsia" w:ascii="宋体" w:hAnsi="宋体" w:eastAsia="宋体" w:cs="宋体"/>
                <w:lang w:eastAsia="zh-CN"/>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内蒙古自治区统计管理条例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旗县级以上人民政府必须单独设立独立的统计机构</w:t>
            </w:r>
            <w:r>
              <w:rPr>
                <w:rFonts w:hint="eastAsia" w:ascii="宋体" w:hAnsi="宋体" w:eastAsia="宋体" w:cs="宋体"/>
                <w:lang w:eastAsia="zh-CN"/>
              </w:rPr>
              <w:t>；</w:t>
            </w:r>
            <w:r>
              <w:rPr>
                <w:rFonts w:hint="eastAsia" w:ascii="宋体" w:hAnsi="宋体" w:eastAsia="宋体" w:cs="宋体"/>
              </w:rPr>
              <w:t>苏木、乡镇人民政府应当设立统计工作站或者专职统计人员</w:t>
            </w:r>
            <w:r>
              <w:rPr>
                <w:rFonts w:hint="eastAsia" w:ascii="宋体" w:hAnsi="宋体" w:eastAsia="宋体" w:cs="宋体"/>
                <w:lang w:eastAsia="zh-CN"/>
              </w:rPr>
              <w:t>，</w:t>
            </w:r>
            <w:r>
              <w:rPr>
                <w:rFonts w:hint="eastAsia" w:ascii="宋体" w:hAnsi="宋体" w:eastAsia="宋体" w:cs="宋体"/>
              </w:rPr>
              <w:t>街道办事处可以设兼职统计人员</w:t>
            </w:r>
            <w:r>
              <w:rPr>
                <w:rFonts w:hint="eastAsia" w:ascii="宋体" w:hAnsi="宋体" w:eastAsia="宋体" w:cs="宋体"/>
                <w:lang w:eastAsia="zh-CN"/>
              </w:rPr>
              <w:t>。</w:t>
            </w:r>
            <w:r>
              <w:rPr>
                <w:rFonts w:hint="eastAsia" w:ascii="宋体" w:hAnsi="宋体" w:eastAsia="宋体" w:cs="宋体"/>
              </w:rPr>
              <w:t>统计机构、统计工作站、专兼职统计人员依法行使统计管理、协调、监督、检查的职权</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自治区、设区的市人民政府、盟行政公署统计机关内设统计检查机构</w:t>
            </w:r>
            <w:r>
              <w:rPr>
                <w:rFonts w:hint="eastAsia" w:ascii="宋体" w:hAnsi="宋体" w:eastAsia="宋体" w:cs="宋体"/>
                <w:lang w:eastAsia="zh-CN"/>
              </w:rPr>
              <w:t>；</w:t>
            </w:r>
            <w:r>
              <w:rPr>
                <w:rFonts w:hint="eastAsia" w:ascii="宋体" w:hAnsi="宋体" w:eastAsia="宋体" w:cs="宋体"/>
              </w:rPr>
              <w:t>旗县级人民政府统计机关设专职统计检查员</w:t>
            </w:r>
            <w:r>
              <w:rPr>
                <w:rFonts w:hint="eastAsia" w:ascii="宋体" w:hAnsi="宋体" w:eastAsia="宋体" w:cs="宋体"/>
                <w:lang w:eastAsia="zh-CN"/>
              </w:rPr>
              <w:t>，</w:t>
            </w:r>
            <w:r>
              <w:rPr>
                <w:rFonts w:hint="eastAsia" w:ascii="宋体" w:hAnsi="宋体" w:eastAsia="宋体" w:cs="宋体"/>
              </w:rPr>
              <w:t>旗县级以上的各主管部门设专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职统计检查员</w:t>
            </w:r>
            <w:r>
              <w:rPr>
                <w:rFonts w:hint="eastAsia" w:ascii="宋体" w:hAnsi="宋体" w:eastAsia="宋体" w:cs="宋体"/>
                <w:lang w:eastAsia="zh-CN"/>
              </w:rPr>
              <w:t>，</w:t>
            </w:r>
            <w:r>
              <w:rPr>
                <w:rFonts w:hint="eastAsia" w:ascii="宋体" w:hAnsi="宋体" w:eastAsia="宋体" w:cs="宋体"/>
              </w:rPr>
              <w:t>大中型企业根据需要设统计检查员</w:t>
            </w:r>
            <w:r>
              <w:rPr>
                <w:rFonts w:hint="eastAsia" w:ascii="宋体" w:hAnsi="宋体" w:eastAsia="宋体" w:cs="宋体"/>
                <w:lang w:eastAsia="zh-CN"/>
              </w:rPr>
              <w:t>，</w:t>
            </w:r>
            <w:r>
              <w:rPr>
                <w:rFonts w:hint="eastAsia" w:ascii="宋体" w:hAnsi="宋体" w:eastAsia="宋体" w:cs="宋体"/>
              </w:rPr>
              <w:t>负责所属单位的统计法律、法规执行情况的检查工作</w:t>
            </w:r>
            <w:r>
              <w:rPr>
                <w:rFonts w:hint="eastAsia" w:ascii="宋体" w:hAnsi="宋体" w:eastAsia="宋体" w:cs="宋体"/>
                <w:lang w:eastAsia="zh-CN"/>
              </w:rPr>
              <w:t>。</w:t>
            </w:r>
            <w:r>
              <w:rPr>
                <w:rFonts w:hint="eastAsia" w:ascii="宋体" w:hAnsi="宋体" w:eastAsia="宋体" w:cs="宋体"/>
              </w:rPr>
              <w:t>苏木、乡镇、街道办事处的统计工作站和专兼职统计人员</w:t>
            </w:r>
            <w:r>
              <w:rPr>
                <w:rFonts w:hint="eastAsia" w:ascii="宋体" w:hAnsi="宋体" w:eastAsia="宋体" w:cs="宋体"/>
                <w:lang w:eastAsia="zh-CN"/>
              </w:rPr>
              <w:t>，</w:t>
            </w:r>
            <w:r>
              <w:rPr>
                <w:rFonts w:hint="eastAsia" w:ascii="宋体" w:hAnsi="宋体" w:eastAsia="宋体" w:cs="宋体"/>
              </w:rPr>
              <w:t>负责本辖区统计法规执行情况的检查工作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BBA206D">
            <w:pPr>
              <w:pStyle w:val="3"/>
              <w:bidi w:val="0"/>
              <w:rPr>
                <w:rFonts w:hint="eastAsia" w:ascii="宋体" w:hAnsi="宋体" w:eastAsia="宋体" w:cs="宋体"/>
              </w:rPr>
            </w:pPr>
            <w:r>
              <w:rPr>
                <w:rFonts w:hint="eastAsia" w:ascii="宋体" w:hAnsi="宋体" w:eastAsia="宋体" w:cs="宋体"/>
              </w:rPr>
              <w:t>统计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自然资源局等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32ECC219">
            <w:pPr>
              <w:pStyle w:val="3"/>
              <w:bidi w:val="0"/>
              <w:rPr>
                <w:rFonts w:hint="eastAsia" w:ascii="宋体" w:hAnsi="宋体" w:eastAsia="宋体" w:cs="宋体"/>
              </w:rPr>
            </w:pPr>
            <w:r>
              <w:rPr>
                <w:rFonts w:hint="eastAsia" w:ascii="宋体" w:hAnsi="宋体" w:eastAsia="宋体" w:cs="宋体"/>
                <w:lang w:val="en-US" w:eastAsia="zh-CN"/>
              </w:rPr>
              <w:t>那吉镇</w:t>
            </w:r>
          </w:p>
        </w:tc>
      </w:tr>
    </w:tbl>
    <w:p w14:paraId="4926FB2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7" o:spid="_x0000_s1277" o:spt="202" type="#_x0000_t202" style="position:absolute;left:0pt;margin-left:56.25pt;margin-top:69.65pt;height:15.1pt;width:17.3pt;mso-position-horizontal-relative:page;mso-position-vertical-relative:page;z-index:251914240;mso-width-relative:page;mso-height-relative:page;" filled="f" stroked="f" coordsize="21600,21600">
            <v:path/>
            <v:fill on="f" focussize="0,0"/>
            <v:stroke on="f" joinstyle="miter"/>
            <v:imagedata o:title=""/>
            <o:lock v:ext="edit"/>
            <v:textbox inset="0mm,0mm,0mm,0mm" style="layout-flow:vertical;">
              <w:txbxContent>
                <w:p w14:paraId="0B68094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8" o:spid="_x0000_s1278" o:spt="202" type="#_x0000_t202" style="position:absolute;left:0pt;margin-left:56.25pt;margin-top:118.55pt;height:15.1pt;width:17.3pt;mso-position-horizontal-relative:page;mso-position-vertical-relative:page;z-index:251915264;mso-width-relative:page;mso-height-relative:page;" filled="f" stroked="f" coordsize="21600,21600">
            <v:path/>
            <v:fill on="f" focussize="0,0"/>
            <v:stroke on="f" joinstyle="miter"/>
            <v:imagedata o:title=""/>
            <o:lock v:ext="edit"/>
            <v:textbox inset="0mm,0mm,0mm,0mm" style="layout-flow:vertical;">
              <w:txbxContent>
                <w:p w14:paraId="03E9F5C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9" o:spid="_x0000_s1279" o:spt="202" type="#_x0000_t202" style="position:absolute;left:0pt;margin-left:54.05pt;margin-top:90.6pt;height:22.1pt;width:17.3pt;mso-position-horizontal-relative:page;mso-position-vertical-relative:page;z-index:251916288;mso-width-relative:page;mso-height-relative:page;" filled="f" stroked="f" coordsize="21600,21600">
            <v:path/>
            <v:fill on="f" focussize="0,0"/>
            <v:stroke on="f" joinstyle="miter"/>
            <v:imagedata o:title=""/>
            <o:lock v:ext="edit"/>
            <v:textbox inset="0mm,0mm,0mm,0mm" style="layout-flow:vertical;">
              <w:txbxContent>
                <w:p w14:paraId="3E36B0F8">
                  <w:pPr>
                    <w:spacing w:before="13" w:line="332" w:lineRule="exact"/>
                    <w:ind w:left="20" w:right="0" w:firstLine="0"/>
                    <w:jc w:val="left"/>
                    <w:rPr>
                      <w:rFonts w:hint="eastAsia" w:ascii="PMingLiU" w:eastAsia="PMingLiU"/>
                      <w:sz w:val="26"/>
                    </w:rPr>
                  </w:pPr>
                </w:p>
              </w:txbxContent>
            </v:textbox>
          </v:shape>
        </w:pict>
      </w:r>
    </w:p>
    <w:p w14:paraId="32879632">
      <w:pPr>
        <w:pStyle w:val="3"/>
        <w:bidi w:val="0"/>
        <w:rPr>
          <w:rFonts w:hint="default" w:ascii="Times New Roman" w:hAnsi="Times New Roman" w:cs="Times New Roman" w:eastAsiaTheme="minorEastAsia"/>
        </w:rPr>
      </w:pPr>
    </w:p>
    <w:p w14:paraId="5648ED30">
      <w:pPr>
        <w:pStyle w:val="3"/>
        <w:bidi w:val="0"/>
        <w:rPr>
          <w:rFonts w:hint="default" w:ascii="Times New Roman" w:hAnsi="Times New Roman" w:cs="Times New Roman" w:eastAsiaTheme="minorEastAsia"/>
        </w:rPr>
      </w:pPr>
    </w:p>
    <w:p w14:paraId="52C1D264">
      <w:pPr>
        <w:pStyle w:val="3"/>
        <w:bidi w:val="0"/>
        <w:ind w:left="0" w:leftChars="0" w:firstLine="0" w:firstLineChars="0"/>
        <w:rPr>
          <w:rFonts w:hint="default" w:ascii="Times New Roman" w:hAnsi="Times New Roman" w:cs="Times New Roman" w:eastAsiaTheme="minorEastAsia"/>
        </w:rPr>
      </w:pPr>
    </w:p>
    <w:p w14:paraId="4CCA843E">
      <w:pPr>
        <w:pStyle w:val="3"/>
        <w:bidi w:val="0"/>
        <w:ind w:left="0" w:leftChars="0" w:firstLine="0" w:firstLineChars="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1FC83F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8" w:hRule="atLeast"/>
        </w:trPr>
        <w:tc>
          <w:tcPr>
            <w:tcW w:w="602" w:type="dxa"/>
            <w:tcBorders>
              <w:bottom w:val="single" w:color="231F20" w:sz="4" w:space="0"/>
              <w:right w:val="single" w:color="231F20" w:sz="4" w:space="0"/>
            </w:tcBorders>
            <w:vAlign w:val="center"/>
          </w:tcPr>
          <w:p w14:paraId="3F4069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8DF50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7C75AC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69864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1617493">
            <w:pPr>
              <w:pStyle w:val="3"/>
              <w:bidi w:val="0"/>
              <w:jc w:val="center"/>
              <w:rPr>
                <w:rFonts w:hint="eastAsia" w:ascii="黑体" w:hAnsi="黑体" w:eastAsia="黑体" w:cs="黑体"/>
              </w:rPr>
            </w:pPr>
            <w:r>
              <w:rPr>
                <w:rFonts w:hint="eastAsia" w:ascii="黑体" w:hAnsi="黑体" w:eastAsia="黑体" w:cs="黑体"/>
              </w:rPr>
              <w:t>乡镇</w:t>
            </w:r>
          </w:p>
          <w:p w14:paraId="1A2914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D0607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3BAB7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D8163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bl>
    <w:p w14:paraId="5BDFB46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80" o:spid="_x0000_s1280" o:spt="202" type="#_x0000_t202" style="position:absolute;left:0pt;margin-left:56.25pt;margin-top:460.7pt;height:15.1pt;width:17.3pt;mso-position-horizontal-relative:page;mso-position-vertical-relative:page;z-index:251917312;mso-width-relative:page;mso-height-relative:page;" filled="f" stroked="f" coordsize="21600,21600">
            <v:path/>
            <v:fill on="f" focussize="0,0"/>
            <v:stroke on="f" joinstyle="miter"/>
            <v:imagedata o:title=""/>
            <o:lock v:ext="edit"/>
            <v:textbox inset="0mm,0mm,0mm,0mm" style="layout-flow:vertical;">
              <w:txbxContent>
                <w:p w14:paraId="77285C9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1" o:spid="_x0000_s1281" o:spt="202" type="#_x0000_t202" style="position:absolute;left:0pt;margin-left:56.25pt;margin-top:509.6pt;height:15.1pt;width:17.3pt;mso-position-horizontal-relative:page;mso-position-vertical-relative:page;z-index:251918336;mso-width-relative:page;mso-height-relative:page;" filled="f" stroked="f" coordsize="21600,21600">
            <v:path/>
            <v:fill on="f" focussize="0,0"/>
            <v:stroke on="f" joinstyle="miter"/>
            <v:imagedata o:title=""/>
            <o:lock v:ext="edit"/>
            <v:textbox inset="0mm,0mm,0mm,0mm" style="layout-flow:vertical;">
              <w:txbxContent>
                <w:p w14:paraId="6711B38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2" o:spid="_x0000_s1282" o:spt="202" type="#_x0000_t202" style="position:absolute;left:0pt;margin-left:54.05pt;margin-top:481.65pt;height:22.1pt;width:17.3pt;mso-position-horizontal-relative:page;mso-position-vertical-relative:page;z-index:251919360;mso-width-relative:page;mso-height-relative:page;" filled="f" stroked="f" coordsize="21600,21600">
            <v:path/>
            <v:fill on="f" focussize="0,0"/>
            <v:stroke on="f" joinstyle="miter"/>
            <v:imagedata o:title=""/>
            <o:lock v:ext="edit"/>
            <v:textbox inset="0mm,0mm,0mm,0mm" style="layout-flow:vertical;">
              <w:txbxContent>
                <w:p w14:paraId="1BB1E5B1">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A9A036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CEC5F6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97</w:t>
            </w:r>
          </w:p>
        </w:tc>
        <w:tc>
          <w:tcPr>
            <w:tcW w:w="1926" w:type="dxa"/>
            <w:tcBorders>
              <w:top w:val="single" w:color="231F20" w:sz="4" w:space="0"/>
              <w:left w:val="single" w:color="231F20" w:sz="4" w:space="0"/>
              <w:right w:val="single" w:color="231F20" w:sz="4" w:space="0"/>
            </w:tcBorders>
            <w:vAlign w:val="center"/>
          </w:tcPr>
          <w:p w14:paraId="3AD9E070">
            <w:pPr>
              <w:pStyle w:val="3"/>
              <w:bidi w:val="0"/>
              <w:jc w:val="both"/>
              <w:rPr>
                <w:rFonts w:hint="eastAsia" w:ascii="宋体" w:hAnsi="宋体" w:eastAsia="宋体" w:cs="宋体"/>
              </w:rPr>
            </w:pPr>
            <w:r>
              <w:rPr>
                <w:rFonts w:hint="eastAsia" w:ascii="宋体" w:hAnsi="宋体" w:eastAsia="宋体" w:cs="宋体"/>
              </w:rPr>
              <w:t>负责推进乡镇协商民主建设</w:t>
            </w:r>
            <w:r>
              <w:rPr>
                <w:rFonts w:hint="eastAsia" w:ascii="宋体" w:hAnsi="宋体" w:eastAsia="宋体" w:cs="宋体"/>
                <w:lang w:eastAsia="zh-CN"/>
              </w:rPr>
              <w:t>，</w:t>
            </w:r>
            <w:r>
              <w:rPr>
                <w:rFonts w:hint="eastAsia" w:ascii="宋体" w:hAnsi="宋体" w:eastAsia="宋体" w:cs="宋体"/>
              </w:rPr>
              <w:t>建立健全乡镇与村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协商联动机制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AFF362">
            <w:pPr>
              <w:pStyle w:val="3"/>
              <w:bidi w:val="0"/>
              <w:jc w:val="both"/>
              <w:rPr>
                <w:rFonts w:hint="eastAsia" w:ascii="宋体" w:hAnsi="宋体" w:eastAsia="宋体" w:cs="宋体"/>
              </w:rPr>
            </w:pPr>
            <w:r>
              <w:rPr>
                <w:rFonts w:hint="eastAsia" w:ascii="宋体" w:hAnsi="宋体" w:eastAsia="宋体" w:cs="宋体"/>
              </w:rPr>
              <w:t>加强支持力度</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AA8940F">
            <w:pPr>
              <w:pStyle w:val="3"/>
              <w:bidi w:val="0"/>
              <w:jc w:val="both"/>
              <w:rPr>
                <w:rFonts w:hint="eastAsia" w:ascii="宋体" w:hAnsi="宋体" w:eastAsia="宋体" w:cs="宋体"/>
              </w:rPr>
            </w:pPr>
            <w:r>
              <w:rPr>
                <w:rFonts w:hint="eastAsia" w:ascii="宋体" w:hAnsi="宋体" w:eastAsia="宋体" w:cs="宋体"/>
              </w:rPr>
              <w:t>涉及两个以上行政村、社区的重要事项需要协商的</w:t>
            </w:r>
            <w:r>
              <w:rPr>
                <w:rFonts w:hint="eastAsia" w:ascii="宋体" w:hAnsi="宋体" w:eastAsia="宋体" w:cs="宋体"/>
                <w:lang w:eastAsia="zh-CN"/>
              </w:rPr>
              <w:t>，</w:t>
            </w:r>
            <w:r>
              <w:rPr>
                <w:rFonts w:hint="eastAsia" w:ascii="宋体" w:hAnsi="宋体" w:eastAsia="宋体" w:cs="宋体"/>
              </w:rPr>
              <w:t>由乡镇党委牵头组织开展协商</w:t>
            </w:r>
            <w:r>
              <w:rPr>
                <w:rFonts w:hint="eastAsia" w:ascii="宋体" w:hAnsi="宋体" w:eastAsia="宋体" w:cs="宋体"/>
                <w:lang w:eastAsia="zh-CN"/>
              </w:rPr>
              <w:t>，</w:t>
            </w:r>
            <w:r>
              <w:rPr>
                <w:rFonts w:hint="eastAsia" w:ascii="宋体" w:hAnsi="宋体" w:eastAsia="宋体" w:cs="宋体"/>
              </w:rPr>
              <w:t>明确协商程序</w:t>
            </w:r>
            <w:r>
              <w:rPr>
                <w:rFonts w:hint="eastAsia" w:ascii="宋体" w:hAnsi="宋体" w:eastAsia="宋体" w:cs="宋体"/>
                <w:lang w:eastAsia="zh-CN"/>
              </w:rPr>
              <w:t>，</w:t>
            </w:r>
            <w:r>
              <w:rPr>
                <w:rFonts w:hint="eastAsia" w:ascii="宋体" w:hAnsi="宋体" w:eastAsia="宋体" w:cs="宋体"/>
              </w:rPr>
              <w:t>健全相关工作机制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3C6887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关于加强城乡社区协商的意见</w:t>
            </w:r>
            <w:r>
              <w:rPr>
                <w:rFonts w:hint="eastAsia" w:ascii="宋体" w:hAnsi="宋体" w:eastAsia="宋体" w:cs="宋体"/>
                <w:lang w:eastAsia="zh-CN"/>
              </w:rPr>
              <w:t>》二、主要任务（</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涉及两个以上行政村、社区的重要事项</w:t>
            </w:r>
            <w:r>
              <w:rPr>
                <w:rFonts w:hint="eastAsia" w:ascii="宋体" w:hAnsi="宋体" w:eastAsia="宋体" w:cs="宋体"/>
                <w:lang w:eastAsia="zh-CN"/>
              </w:rPr>
              <w:t>，</w:t>
            </w:r>
            <w:r>
              <w:rPr>
                <w:rFonts w:hint="eastAsia" w:ascii="宋体" w:hAnsi="宋体" w:eastAsia="宋体" w:cs="宋体"/>
              </w:rPr>
              <w:t>单靠某一村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跨村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协商的协商程序</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三、组织领导</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党组织要加强对协商工作的组织领导</w:t>
            </w:r>
            <w:r>
              <w:rPr>
                <w:rFonts w:hint="eastAsia" w:ascii="宋体" w:hAnsi="宋体" w:eastAsia="宋体" w:cs="宋体"/>
                <w:lang w:eastAsia="zh-CN"/>
              </w:rPr>
              <w:t>，</w:t>
            </w:r>
            <w:r>
              <w:rPr>
                <w:rFonts w:hint="eastAsia" w:ascii="宋体" w:hAnsi="宋体" w:eastAsia="宋体" w:cs="宋体"/>
              </w:rPr>
              <w:t>注意研究解决协商中的困难和问题</w:t>
            </w:r>
            <w:r>
              <w:rPr>
                <w:rFonts w:hint="eastAsia" w:ascii="宋体" w:hAnsi="宋体" w:eastAsia="宋体" w:cs="宋体"/>
                <w:lang w:eastAsia="zh-CN"/>
              </w:rPr>
              <w:t>，</w:t>
            </w:r>
            <w:r>
              <w:rPr>
                <w:rFonts w:hint="eastAsia" w:ascii="宋体" w:hAnsi="宋体" w:eastAsia="宋体" w:cs="宋体"/>
              </w:rPr>
              <w:t>及时向乡镇、街道党委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和政府提出工作建议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建立健全工作机制</w:t>
            </w:r>
            <w:r>
              <w:rPr>
                <w:rFonts w:hint="eastAsia" w:ascii="宋体" w:hAnsi="宋体" w:eastAsia="宋体" w:cs="宋体"/>
                <w:lang w:eastAsia="zh-CN"/>
              </w:rPr>
              <w:t>。</w:t>
            </w:r>
            <w:r>
              <w:rPr>
                <w:rFonts w:hint="eastAsia" w:ascii="宋体" w:hAnsi="宋体" w:eastAsia="宋体" w:cs="宋体"/>
              </w:rPr>
              <w:t>推进乡镇、街道协商民主建设</w:t>
            </w:r>
            <w:r>
              <w:rPr>
                <w:rFonts w:hint="eastAsia" w:ascii="宋体" w:hAnsi="宋体" w:eastAsia="宋体" w:cs="宋体"/>
                <w:lang w:eastAsia="zh-CN"/>
              </w:rPr>
              <w:t>，</w:t>
            </w:r>
            <w:r>
              <w:rPr>
                <w:rFonts w:hint="eastAsia" w:ascii="宋体" w:hAnsi="宋体" w:eastAsia="宋体" w:cs="宋体"/>
              </w:rPr>
              <w:t>提高乡镇、街道指导行政村、社区协商活动的能力和水平</w:t>
            </w:r>
            <w:r>
              <w:rPr>
                <w:rFonts w:hint="eastAsia" w:ascii="宋体" w:hAnsi="宋体" w:eastAsia="宋体" w:cs="宋体"/>
                <w:lang w:eastAsia="zh-CN"/>
              </w:rPr>
              <w:t>。</w:t>
            </w:r>
            <w:r>
              <w:rPr>
                <w:rFonts w:hint="eastAsia" w:ascii="宋体" w:hAnsi="宋体" w:eastAsia="宋体" w:cs="宋体"/>
              </w:rPr>
              <w:t>建立健全乡镇、街道协商与行政村、社区协商的联动机制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加强对协商工作的支持和保障</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和乡镇、街道要进一步加大支持力度</w:t>
            </w:r>
            <w:r>
              <w:rPr>
                <w:rFonts w:hint="eastAsia" w:ascii="宋体" w:hAnsi="宋体" w:eastAsia="宋体" w:cs="宋体"/>
                <w:lang w:eastAsia="zh-CN"/>
              </w:rPr>
              <w:t>，</w:t>
            </w:r>
            <w:r>
              <w:rPr>
                <w:rFonts w:hint="eastAsia" w:ascii="宋体" w:hAnsi="宋体" w:eastAsia="宋体" w:cs="宋体"/>
              </w:rPr>
              <w:t>通过村级组织运转经费保障机制等现有渠道</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p w14:paraId="7DDAEF9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自治区人民政府办公厅印发关于加强城乡社区协商的实施意见的通知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的重要事项</w:t>
            </w:r>
            <w:r>
              <w:rPr>
                <w:rFonts w:hint="eastAsia" w:ascii="宋体" w:hAnsi="宋体" w:eastAsia="宋体" w:cs="宋体"/>
                <w:lang w:eastAsia="zh-CN"/>
              </w:rPr>
              <w:t>，</w:t>
            </w:r>
            <w:r>
              <w:rPr>
                <w:rFonts w:hint="eastAsia" w:ascii="宋体" w:hAnsi="宋体" w:eastAsia="宋体" w:cs="宋体"/>
              </w:rPr>
              <w:t>单靠某一嘎查村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涉及两个或两个以上嘎查村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的协商程序</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务监督委员会要充分发挥监督作用</w:t>
            </w:r>
            <w:r>
              <w:rPr>
                <w:rFonts w:hint="eastAsia" w:ascii="宋体" w:hAnsi="宋体" w:eastAsia="宋体" w:cs="宋体"/>
                <w:lang w:eastAsia="zh-CN"/>
              </w:rPr>
              <w:t>，</w:t>
            </w:r>
            <w:r>
              <w:rPr>
                <w:rFonts w:hint="eastAsia" w:ascii="宋体" w:hAnsi="宋体" w:eastAsia="宋体" w:cs="宋体"/>
              </w:rPr>
              <w:t>全程参与协商工作</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健全工作机制</w:t>
            </w:r>
            <w:r>
              <w:rPr>
                <w:rFonts w:hint="eastAsia" w:ascii="宋体" w:hAnsi="宋体" w:eastAsia="宋体" w:cs="宋体"/>
                <w:lang w:eastAsia="zh-CN"/>
              </w:rPr>
              <w:t>。</w:t>
            </w:r>
            <w:r>
              <w:rPr>
                <w:rFonts w:hint="eastAsia" w:ascii="宋体" w:hAnsi="宋体" w:eastAsia="宋体" w:cs="宋体"/>
              </w:rPr>
              <w:t>建立健全苏木乡镇、街道协商与嘎查村、社区协商的联动机制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254FE05">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66253574">
            <w:pPr>
              <w:pStyle w:val="3"/>
              <w:bidi w:val="0"/>
              <w:rPr>
                <w:rFonts w:hint="eastAsia" w:ascii="宋体" w:hAnsi="宋体" w:eastAsia="宋体" w:cs="宋体"/>
                <w:lang w:eastAsia="zh-CN"/>
              </w:rPr>
            </w:pPr>
            <w:r>
              <w:rPr>
                <w:rFonts w:hint="eastAsia" w:ascii="宋体" w:hAnsi="宋体" w:eastAsia="宋体" w:cs="宋体"/>
                <w:lang w:eastAsia="zh-CN"/>
              </w:rPr>
              <w:t>社会工作部等部门</w:t>
            </w:r>
          </w:p>
        </w:tc>
      </w:tr>
    </w:tbl>
    <w:p w14:paraId="7CB0E79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3" o:spid="_x0000_s1283" o:spt="202" type="#_x0000_t202" style="position:absolute;left:0pt;margin-left:56.25pt;margin-top:69.65pt;height:15.1pt;width:17.3pt;mso-position-horizontal-relative:page;mso-position-vertical-relative:page;z-index:251920384;mso-width-relative:page;mso-height-relative:page;" filled="f" stroked="f" coordsize="21600,21600">
            <v:path/>
            <v:fill on="f" focussize="0,0"/>
            <v:stroke on="f" joinstyle="miter"/>
            <v:imagedata o:title=""/>
            <o:lock v:ext="edit"/>
            <v:textbox inset="0mm,0mm,0mm,0mm" style="layout-flow:vertical;">
              <w:txbxContent>
                <w:p w14:paraId="17C598D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4" o:spid="_x0000_s1284" o:spt="202" type="#_x0000_t202" style="position:absolute;left:0pt;margin-left:56.25pt;margin-top:118.55pt;height:15.1pt;width:17.3pt;mso-position-horizontal-relative:page;mso-position-vertical-relative:page;z-index:251921408;mso-width-relative:page;mso-height-relative:page;" filled="f" stroked="f" coordsize="21600,21600">
            <v:path/>
            <v:fill on="f" focussize="0,0"/>
            <v:stroke on="f" joinstyle="miter"/>
            <v:imagedata o:title=""/>
            <o:lock v:ext="edit"/>
            <v:textbox inset="0mm,0mm,0mm,0mm" style="layout-flow:vertical;">
              <w:txbxContent>
                <w:p w14:paraId="60EA694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5" o:spid="_x0000_s1285" o:spt="202" type="#_x0000_t202" style="position:absolute;left:0pt;margin-left:54.05pt;margin-top:90.6pt;height:22.1pt;width:17.3pt;mso-position-horizontal-relative:page;mso-position-vertical-relative:page;z-index:251922432;mso-width-relative:page;mso-height-relative:page;" filled="f" stroked="f" coordsize="21600,21600">
            <v:path/>
            <v:fill on="f" focussize="0,0"/>
            <v:stroke on="f" joinstyle="miter"/>
            <v:imagedata o:title=""/>
            <o:lock v:ext="edit"/>
            <v:textbox inset="0mm,0mm,0mm,0mm" style="layout-flow:vertical;">
              <w:txbxContent>
                <w:p w14:paraId="10FB680F">
                  <w:pPr>
                    <w:spacing w:before="13" w:line="332" w:lineRule="exact"/>
                    <w:ind w:left="20" w:right="0" w:firstLine="0"/>
                    <w:jc w:val="left"/>
                    <w:rPr>
                      <w:rFonts w:hint="eastAsia" w:ascii="PMingLiU" w:eastAsia="PMingLiU"/>
                      <w:sz w:val="26"/>
                    </w:rPr>
                  </w:pPr>
                </w:p>
              </w:txbxContent>
            </v:textbox>
          </v:shape>
        </w:pict>
      </w:r>
    </w:p>
    <w:p w14:paraId="31422BE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0FBCE4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78" w:hRule="atLeast"/>
        </w:trPr>
        <w:tc>
          <w:tcPr>
            <w:tcW w:w="602" w:type="dxa"/>
            <w:tcBorders>
              <w:bottom w:val="single" w:color="231F20" w:sz="4" w:space="0"/>
              <w:right w:val="single" w:color="231F20" w:sz="4" w:space="0"/>
            </w:tcBorders>
            <w:vAlign w:val="center"/>
          </w:tcPr>
          <w:p w14:paraId="05AC88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B6C06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262E28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9BDB1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50DCE08">
            <w:pPr>
              <w:pStyle w:val="3"/>
              <w:bidi w:val="0"/>
              <w:jc w:val="center"/>
              <w:rPr>
                <w:rFonts w:hint="eastAsia" w:ascii="黑体" w:hAnsi="黑体" w:eastAsia="黑体" w:cs="黑体"/>
              </w:rPr>
            </w:pPr>
            <w:r>
              <w:rPr>
                <w:rFonts w:hint="eastAsia" w:ascii="黑体" w:hAnsi="黑体" w:eastAsia="黑体" w:cs="黑体"/>
              </w:rPr>
              <w:t>乡镇</w:t>
            </w:r>
          </w:p>
          <w:p w14:paraId="177F87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00846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9F59B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2D940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ABC16A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479" w:hRule="atLeast"/>
        </w:trPr>
        <w:tc>
          <w:tcPr>
            <w:tcW w:w="602" w:type="dxa"/>
            <w:tcBorders>
              <w:top w:val="single" w:color="231F20" w:sz="4" w:space="0"/>
              <w:bottom w:val="single" w:color="231F20" w:sz="4" w:space="0"/>
              <w:right w:val="single" w:color="231F20" w:sz="4" w:space="0"/>
            </w:tcBorders>
            <w:vAlign w:val="center"/>
          </w:tcPr>
          <w:p w14:paraId="2221036F">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98</w:t>
            </w:r>
          </w:p>
        </w:tc>
        <w:tc>
          <w:tcPr>
            <w:tcW w:w="1926" w:type="dxa"/>
            <w:tcBorders>
              <w:top w:val="single" w:color="231F20" w:sz="4" w:space="0"/>
              <w:left w:val="single" w:color="231F20" w:sz="4" w:space="0"/>
              <w:bottom w:val="single" w:color="231F20" w:sz="4" w:space="0"/>
              <w:right w:val="single" w:color="231F20" w:sz="4" w:space="0"/>
            </w:tcBorders>
            <w:vAlign w:val="center"/>
          </w:tcPr>
          <w:p w14:paraId="24BBCE3C">
            <w:pPr>
              <w:pStyle w:val="3"/>
              <w:bidi w:val="0"/>
              <w:jc w:val="both"/>
              <w:rPr>
                <w:rFonts w:hint="eastAsia" w:ascii="宋体" w:hAnsi="宋体" w:eastAsia="宋体" w:cs="宋体"/>
              </w:rPr>
            </w:pPr>
            <w:r>
              <w:rPr>
                <w:rFonts w:hint="eastAsia" w:ascii="宋体" w:hAnsi="宋体" w:eastAsia="宋体" w:cs="宋体"/>
              </w:rPr>
              <w:t>配合处理好劳动关系</w:t>
            </w:r>
            <w:r>
              <w:rPr>
                <w:rFonts w:hint="eastAsia" w:ascii="宋体" w:hAnsi="宋体" w:eastAsia="宋体" w:cs="宋体"/>
                <w:lang w:eastAsia="zh-CN"/>
              </w:rPr>
              <w:t>，</w:t>
            </w:r>
            <w:r>
              <w:rPr>
                <w:rFonts w:hint="eastAsia" w:ascii="宋体" w:hAnsi="宋体" w:eastAsia="宋体" w:cs="宋体"/>
              </w:rPr>
              <w:t>加强对拖欠农民工工资矛盾的排查和调处工作</w:t>
            </w:r>
            <w:r>
              <w:rPr>
                <w:rFonts w:hint="eastAsia" w:ascii="宋体" w:hAnsi="宋体" w:eastAsia="宋体" w:cs="宋体"/>
                <w:lang w:eastAsia="zh-CN"/>
              </w:rPr>
              <w:t>，</w:t>
            </w:r>
            <w:r>
              <w:rPr>
                <w:rFonts w:hint="eastAsia" w:ascii="宋体" w:hAnsi="宋体" w:eastAsia="宋体" w:cs="宋体"/>
              </w:rPr>
              <w:t>做好劳动争议调解工作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7098C4A">
            <w:pPr>
              <w:pStyle w:val="3"/>
              <w:bidi w:val="0"/>
              <w:jc w:val="both"/>
              <w:rPr>
                <w:rFonts w:hint="eastAsia" w:ascii="宋体" w:hAnsi="宋体" w:eastAsia="宋体" w:cs="宋体"/>
              </w:rPr>
            </w:pPr>
            <w:r>
              <w:rPr>
                <w:rFonts w:hint="eastAsia" w:ascii="宋体" w:hAnsi="宋体" w:eastAsia="宋体" w:cs="宋体"/>
              </w:rPr>
              <w:t>人力资源社会保障部门做好拖欠农民工工资矛盾排查、劳动争议等指导监督工作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11B5680">
            <w:pPr>
              <w:pStyle w:val="3"/>
              <w:bidi w:val="0"/>
              <w:jc w:val="both"/>
              <w:rPr>
                <w:rFonts w:hint="eastAsia" w:ascii="宋体" w:hAnsi="宋体" w:eastAsia="宋体" w:cs="宋体"/>
              </w:rPr>
            </w:pPr>
            <w:r>
              <w:rPr>
                <w:rFonts w:hint="eastAsia" w:ascii="宋体" w:hAnsi="宋体" w:eastAsia="宋体" w:cs="宋体"/>
              </w:rPr>
              <w:t>加强对拖欠农民工工资等劳动争议的排查和调处工作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8E815E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中华人民共和国劳动争议调解仲裁法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发生劳动争议</w:t>
            </w:r>
            <w:r>
              <w:rPr>
                <w:rFonts w:hint="eastAsia" w:ascii="宋体" w:hAnsi="宋体" w:eastAsia="宋体" w:cs="宋体"/>
                <w:lang w:eastAsia="zh-CN"/>
              </w:rPr>
              <w:t>，</w:t>
            </w:r>
            <w:r>
              <w:rPr>
                <w:rFonts w:hint="eastAsia" w:ascii="宋体" w:hAnsi="宋体" w:eastAsia="宋体" w:cs="宋体"/>
              </w:rPr>
              <w:t>当事人可以到下列调解组织申请调解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企业劳动争议调解委员会</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依法设立的基层人民调解组织</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在乡镇、街道设立的具有劳动争议调解职能的组织</w:t>
            </w:r>
            <w:r>
              <w:rPr>
                <w:rFonts w:hint="eastAsia" w:ascii="宋体" w:hAnsi="宋体" w:eastAsia="宋体" w:cs="宋体"/>
                <w:lang w:eastAsia="zh-CN"/>
              </w:rPr>
              <w:t>。</w:t>
            </w:r>
          </w:p>
          <w:p w14:paraId="759E188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保障农民工工资支付条例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县级以上地方人民政府对本行政区域内保障农民工工资支付工作负责</w:t>
            </w:r>
            <w:r>
              <w:rPr>
                <w:rFonts w:hint="eastAsia" w:ascii="宋体" w:hAnsi="宋体" w:eastAsia="宋体" w:cs="宋体"/>
                <w:lang w:eastAsia="zh-CN"/>
              </w:rPr>
              <w:t>，</w:t>
            </w:r>
            <w:r>
              <w:rPr>
                <w:rFonts w:hint="eastAsia" w:ascii="宋体" w:hAnsi="宋体" w:eastAsia="宋体" w:cs="宋体"/>
              </w:rPr>
              <w:t>建立保障农民工工资支付工作协调机制</w:t>
            </w:r>
            <w:r>
              <w:rPr>
                <w:rFonts w:hint="eastAsia" w:ascii="宋体" w:hAnsi="宋体" w:eastAsia="宋体" w:cs="宋体"/>
                <w:lang w:eastAsia="zh-CN"/>
              </w:rPr>
              <w:t>，</w:t>
            </w:r>
            <w:r>
              <w:rPr>
                <w:rFonts w:hint="eastAsia" w:ascii="宋体" w:hAnsi="宋体" w:eastAsia="宋体" w:cs="宋体"/>
              </w:rPr>
              <w:t>加强监管能力建设</w:t>
            </w:r>
            <w:r>
              <w:rPr>
                <w:rFonts w:hint="eastAsia" w:ascii="宋体" w:hAnsi="宋体" w:eastAsia="宋体" w:cs="宋体"/>
                <w:lang w:eastAsia="zh-CN"/>
              </w:rPr>
              <w:t>，</w:t>
            </w:r>
            <w:r>
              <w:rPr>
                <w:rFonts w:hint="eastAsia" w:ascii="宋体" w:hAnsi="宋体" w:eastAsia="宋体" w:cs="宋体"/>
              </w:rPr>
              <w:t>健全保障农民工工资支付工作目标责任制</w:t>
            </w:r>
            <w:r>
              <w:rPr>
                <w:rFonts w:hint="eastAsia" w:ascii="宋体" w:hAnsi="宋体" w:eastAsia="宋体" w:cs="宋体"/>
                <w:lang w:eastAsia="zh-CN"/>
              </w:rPr>
              <w:t>，</w:t>
            </w:r>
            <w:r>
              <w:rPr>
                <w:rFonts w:hint="eastAsia" w:ascii="宋体" w:hAnsi="宋体" w:eastAsia="宋体" w:cs="宋体"/>
              </w:rPr>
              <w:t>并纳入对本级人民政府有关部门和下级人民政府进行考核和监督的内容</w:t>
            </w:r>
            <w:r>
              <w:rPr>
                <w:rFonts w:hint="eastAsia" w:ascii="宋体" w:hAnsi="宋体" w:eastAsia="宋体" w:cs="宋体"/>
                <w:lang w:eastAsia="zh-CN"/>
              </w:rPr>
              <w:t>。</w:t>
            </w:r>
            <w:r>
              <w:rPr>
                <w:rFonts w:hint="eastAsia" w:ascii="宋体" w:hAnsi="宋体" w:eastAsia="宋体" w:cs="宋体"/>
              </w:rPr>
              <w:t>乡镇人民政府、街道办事处应当加强对拖欠农民工工资矛盾的排查和调处工作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EAE1C9D">
            <w:pPr>
              <w:pStyle w:val="3"/>
              <w:bidi w:val="0"/>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bottom w:val="single" w:color="231F20" w:sz="4" w:space="0"/>
            </w:tcBorders>
            <w:vAlign w:val="center"/>
          </w:tcPr>
          <w:p w14:paraId="33F53D91">
            <w:pPr>
              <w:pStyle w:val="3"/>
              <w:bidi w:val="0"/>
              <w:rPr>
                <w:rFonts w:hint="eastAsia" w:ascii="宋体" w:hAnsi="宋体" w:eastAsia="宋体" w:cs="宋体"/>
                <w:lang w:eastAsia="zh-CN"/>
              </w:rPr>
            </w:pPr>
            <w:r>
              <w:rPr>
                <w:rFonts w:hint="eastAsia" w:ascii="宋体" w:hAnsi="宋体" w:eastAsia="宋体" w:cs="宋体"/>
                <w:lang w:val="en-US" w:eastAsia="zh-CN"/>
              </w:rPr>
              <w:t>那吉镇</w:t>
            </w:r>
          </w:p>
        </w:tc>
      </w:tr>
      <w:tr w14:paraId="6D9D22F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4929" w:hRule="atLeast"/>
        </w:trPr>
        <w:tc>
          <w:tcPr>
            <w:tcW w:w="602" w:type="dxa"/>
            <w:tcBorders>
              <w:top w:val="single" w:color="231F20" w:sz="4" w:space="0"/>
              <w:right w:val="single" w:color="231F20" w:sz="4" w:space="0"/>
            </w:tcBorders>
            <w:vAlign w:val="center"/>
          </w:tcPr>
          <w:p w14:paraId="5ABDC30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99</w:t>
            </w:r>
          </w:p>
        </w:tc>
        <w:tc>
          <w:tcPr>
            <w:tcW w:w="1926" w:type="dxa"/>
            <w:tcBorders>
              <w:top w:val="single" w:color="231F20" w:sz="4" w:space="0"/>
              <w:left w:val="single" w:color="231F20" w:sz="4" w:space="0"/>
              <w:right w:val="single" w:color="231F20" w:sz="4" w:space="0"/>
            </w:tcBorders>
            <w:vAlign w:val="center"/>
          </w:tcPr>
          <w:p w14:paraId="421918C5">
            <w:pPr>
              <w:pStyle w:val="3"/>
              <w:bidi w:val="0"/>
              <w:jc w:val="both"/>
              <w:rPr>
                <w:rFonts w:hint="eastAsia" w:ascii="宋体" w:hAnsi="宋体" w:eastAsia="宋体" w:cs="宋体"/>
              </w:rPr>
            </w:pPr>
            <w:r>
              <w:rPr>
                <w:rFonts w:hint="eastAsia" w:ascii="宋体" w:hAnsi="宋体" w:eastAsia="宋体" w:cs="宋体"/>
              </w:rPr>
              <w:t>配合组织开展气象灾害预防知识宣传普及工作</w:t>
            </w:r>
            <w:r>
              <w:rPr>
                <w:rFonts w:hint="eastAsia" w:ascii="宋体" w:hAnsi="宋体" w:eastAsia="宋体" w:cs="宋体"/>
                <w:lang w:eastAsia="zh-CN"/>
              </w:rPr>
              <w:t>，</w:t>
            </w:r>
            <w:r>
              <w:rPr>
                <w:rFonts w:hint="eastAsia" w:ascii="宋体" w:hAnsi="宋体" w:eastAsia="宋体" w:cs="宋体"/>
              </w:rPr>
              <w:t>并协助相关部门做好辖区内气象灾害预警信号宣传、灾害报告等相关工作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696F5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气象、应急管理部门应当采取多种形式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456511F">
            <w:pPr>
              <w:pStyle w:val="3"/>
              <w:bidi w:val="0"/>
              <w:jc w:val="both"/>
              <w:rPr>
                <w:rFonts w:hint="eastAsia" w:ascii="宋体" w:hAnsi="宋体" w:eastAsia="宋体" w:cs="宋体"/>
              </w:rPr>
            </w:pPr>
            <w:r>
              <w:rPr>
                <w:rFonts w:hint="eastAsia" w:ascii="宋体" w:hAnsi="宋体" w:eastAsia="宋体" w:cs="宋体"/>
              </w:rPr>
              <w:t>协助开展气象灾害预警信号知识宣传、应急联络、信息传递、灾害报告和灾情调查等工作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F647BD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各级人民政府应当加强防灾减灾宣传教育</w:t>
            </w:r>
            <w:r>
              <w:rPr>
                <w:rFonts w:hint="eastAsia" w:ascii="宋体" w:hAnsi="宋体" w:eastAsia="宋体" w:cs="宋体"/>
                <w:lang w:eastAsia="zh-CN"/>
              </w:rPr>
              <w:t>，</w:t>
            </w:r>
            <w:r>
              <w:rPr>
                <w:rFonts w:hint="eastAsia" w:ascii="宋体" w:hAnsi="宋体" w:eastAsia="宋体" w:cs="宋体"/>
              </w:rPr>
              <w:t>提高公民的防灾避险意识和自救互救能力</w:t>
            </w:r>
            <w:r>
              <w:rPr>
                <w:rFonts w:hint="eastAsia" w:ascii="宋体" w:hAnsi="宋体" w:eastAsia="宋体" w:cs="宋体"/>
                <w:lang w:eastAsia="zh-CN"/>
              </w:rPr>
              <w:t>。</w:t>
            </w:r>
            <w:r>
              <w:rPr>
                <w:rFonts w:hint="eastAsia" w:ascii="宋体" w:hAnsi="宋体" w:eastAsia="宋体" w:cs="宋体"/>
              </w:rPr>
              <w:t>村民委员会、居民委员会、企业事业单位应当根据所在地人民政府的要求</w:t>
            </w:r>
            <w:r>
              <w:rPr>
                <w:rFonts w:hint="eastAsia" w:ascii="宋体" w:hAnsi="宋体" w:eastAsia="宋体" w:cs="宋体"/>
                <w:lang w:eastAsia="zh-CN"/>
              </w:rPr>
              <w:t>，</w:t>
            </w:r>
            <w:r>
              <w:rPr>
                <w:rFonts w:hint="eastAsia" w:ascii="宋体" w:hAnsi="宋体" w:eastAsia="宋体" w:cs="宋体"/>
              </w:rPr>
              <w:t>结合各自的实际情况</w:t>
            </w:r>
            <w:r>
              <w:rPr>
                <w:rFonts w:hint="eastAsia" w:ascii="宋体" w:hAnsi="宋体" w:eastAsia="宋体" w:cs="宋体"/>
                <w:lang w:eastAsia="zh-CN"/>
              </w:rPr>
              <w:t>，</w:t>
            </w:r>
            <w:r>
              <w:rPr>
                <w:rFonts w:hint="eastAsia" w:ascii="宋体" w:hAnsi="宋体" w:eastAsia="宋体" w:cs="宋体"/>
              </w:rPr>
              <w:t>开展防灾减灾应急知识的宣传普及活动</w:t>
            </w:r>
            <w:r>
              <w:rPr>
                <w:rFonts w:hint="eastAsia" w:ascii="宋体" w:hAnsi="宋体" w:eastAsia="宋体" w:cs="宋体"/>
                <w:lang w:eastAsia="zh-CN"/>
              </w:rPr>
              <w:t>。</w:t>
            </w:r>
          </w:p>
          <w:p w14:paraId="0274513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内蒙古自治区气象灾害防御条例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各级人民政府及其有关部门应当采取多种形式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苏木乡镇人民政府、街道办事处在收到气象主管机构所属的气象台站直接提供的实时气象灾害预报、警报和预警信号后</w:t>
            </w:r>
            <w:r>
              <w:rPr>
                <w:rFonts w:hint="eastAsia" w:ascii="宋体" w:hAnsi="宋体" w:eastAsia="宋体" w:cs="宋体"/>
                <w:lang w:eastAsia="zh-CN"/>
              </w:rPr>
              <w:t>，</w:t>
            </w:r>
            <w:r>
              <w:rPr>
                <w:rFonts w:hint="eastAsia" w:ascii="宋体" w:hAnsi="宋体" w:eastAsia="宋体" w:cs="宋体"/>
              </w:rPr>
              <w:t>应当及时告知本辖区公众</w:t>
            </w:r>
            <w:r>
              <w:rPr>
                <w:rFonts w:hint="eastAsia" w:ascii="宋体" w:hAnsi="宋体" w:eastAsia="宋体" w:cs="宋体"/>
                <w:lang w:eastAsia="zh-CN"/>
              </w:rPr>
              <w:t>。</w:t>
            </w:r>
          </w:p>
          <w:p w14:paraId="0BE3790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内蒙古自治区气象灾害预警信号发布与传播办法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苏木乡镇人民政府、街道办事处应当确定人员</w:t>
            </w:r>
            <w:r>
              <w:rPr>
                <w:rFonts w:hint="eastAsia" w:ascii="宋体" w:hAnsi="宋体" w:eastAsia="宋体" w:cs="宋体"/>
                <w:lang w:eastAsia="zh-CN"/>
              </w:rPr>
              <w:t>，</w:t>
            </w:r>
            <w:r>
              <w:rPr>
                <w:rFonts w:hint="eastAsia" w:ascii="宋体" w:hAnsi="宋体" w:eastAsia="宋体" w:cs="宋体"/>
              </w:rPr>
              <w:t>协助气象主管机构、民政行政管理部门开展预警信号知识宣传、应急联络、信息传递、灾害报告和灾情调查等工作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CD80E3C">
            <w:pPr>
              <w:pStyle w:val="3"/>
              <w:bidi w:val="0"/>
              <w:rPr>
                <w:rFonts w:hint="eastAsia" w:ascii="宋体" w:hAnsi="宋体" w:eastAsia="宋体" w:cs="宋体"/>
              </w:rPr>
            </w:pPr>
            <w:r>
              <w:rPr>
                <w:rFonts w:hint="eastAsia" w:ascii="宋体" w:hAnsi="宋体" w:eastAsia="宋体" w:cs="宋体"/>
                <w:lang w:eastAsia="zh-CN"/>
              </w:rPr>
              <w:t>气象局</w:t>
            </w:r>
            <w:r>
              <w:rPr>
                <w:rFonts w:hint="eastAsia" w:ascii="宋体" w:hAnsi="宋体" w:eastAsia="宋体" w:cs="宋体"/>
              </w:rPr>
              <w:t>、</w:t>
            </w:r>
            <w:r>
              <w:rPr>
                <w:rFonts w:hint="eastAsia" w:ascii="宋体" w:hAnsi="宋体" w:eastAsia="宋体" w:cs="宋体"/>
                <w:lang w:eastAsia="zh-CN"/>
              </w:rPr>
              <w:t>应急局</w:t>
            </w:r>
          </w:p>
        </w:tc>
        <w:tc>
          <w:tcPr>
            <w:tcW w:w="733" w:type="dxa"/>
            <w:tcBorders>
              <w:top w:val="single" w:color="231F20" w:sz="4" w:space="0"/>
              <w:left w:val="single" w:color="231F20" w:sz="4" w:space="0"/>
            </w:tcBorders>
            <w:vAlign w:val="center"/>
          </w:tcPr>
          <w:p w14:paraId="00A40C77">
            <w:pPr>
              <w:pStyle w:val="3"/>
              <w:bidi w:val="0"/>
              <w:rPr>
                <w:rFonts w:hint="eastAsia" w:ascii="宋体" w:hAnsi="宋体" w:eastAsia="宋体" w:cs="宋体"/>
                <w:lang w:eastAsia="zh-CN"/>
              </w:rPr>
            </w:pPr>
            <w:r>
              <w:rPr>
                <w:rFonts w:hint="eastAsia" w:ascii="宋体" w:hAnsi="宋体" w:eastAsia="宋体" w:cs="宋体"/>
                <w:lang w:val="en-US" w:eastAsia="zh-CN"/>
              </w:rPr>
              <w:t>那吉镇</w:t>
            </w:r>
          </w:p>
        </w:tc>
      </w:tr>
    </w:tbl>
    <w:p w14:paraId="1C68C6F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6" o:spid="_x0000_s1286" o:spt="202" type="#_x0000_t202" style="position:absolute;left:0pt;margin-left:56.25pt;margin-top:460.7pt;height:15.1pt;width:17.3pt;mso-position-horizontal-relative:page;mso-position-vertical-relative:page;z-index:251923456;mso-width-relative:page;mso-height-relative:page;" filled="f" stroked="f" coordsize="21600,21600">
            <v:path/>
            <v:fill on="f" focussize="0,0"/>
            <v:stroke on="f" joinstyle="miter"/>
            <v:imagedata o:title=""/>
            <o:lock v:ext="edit"/>
            <v:textbox inset="0mm,0mm,0mm,0mm" style="layout-flow:vertical;">
              <w:txbxContent>
                <w:p w14:paraId="2BCE0FC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7" o:spid="_x0000_s1287" o:spt="202" type="#_x0000_t202" style="position:absolute;left:0pt;margin-left:56.25pt;margin-top:509.6pt;height:15.1pt;width:17.3pt;mso-position-horizontal-relative:page;mso-position-vertical-relative:page;z-index:251924480;mso-width-relative:page;mso-height-relative:page;" filled="f" stroked="f" coordsize="21600,21600">
            <v:path/>
            <v:fill on="f" focussize="0,0"/>
            <v:stroke on="f" joinstyle="miter"/>
            <v:imagedata o:title=""/>
            <o:lock v:ext="edit"/>
            <v:textbox inset="0mm,0mm,0mm,0mm" style="layout-flow:vertical;">
              <w:txbxContent>
                <w:p w14:paraId="71EE085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8" o:spid="_x0000_s1288" o:spt="202" type="#_x0000_t202" style="position:absolute;left:0pt;margin-left:54.05pt;margin-top:481.65pt;height:22.1pt;width:17.3pt;mso-position-horizontal-relative:page;mso-position-vertical-relative:page;z-index:251925504;mso-width-relative:page;mso-height-relative:page;" filled="f" stroked="f" coordsize="21600,21600">
            <v:path/>
            <v:fill on="f" focussize="0,0"/>
            <v:stroke on="f" joinstyle="miter"/>
            <v:imagedata o:title=""/>
            <o:lock v:ext="edit"/>
            <v:textbox inset="0mm,0mm,0mm,0mm" style="layout-flow:vertical;">
              <w:txbxContent>
                <w:p w14:paraId="60D3B628">
                  <w:pPr>
                    <w:spacing w:before="13" w:line="332" w:lineRule="exact"/>
                    <w:ind w:left="20" w:right="0" w:firstLine="0"/>
                    <w:jc w:val="left"/>
                    <w:rPr>
                      <w:rFonts w:hint="eastAsia" w:ascii="PMingLiU" w:eastAsia="PMingLiU"/>
                      <w:sz w:val="26"/>
                    </w:rPr>
                  </w:pPr>
                </w:p>
              </w:txbxContent>
            </v:textbox>
          </v:shape>
        </w:pict>
      </w:r>
    </w:p>
    <w:p w14:paraId="5D2F547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A00801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77A323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9A52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6A83E3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E59B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1965D32">
            <w:pPr>
              <w:pStyle w:val="3"/>
              <w:bidi w:val="0"/>
              <w:jc w:val="center"/>
              <w:rPr>
                <w:rFonts w:hint="eastAsia" w:ascii="黑体" w:hAnsi="黑体" w:eastAsia="黑体" w:cs="黑体"/>
              </w:rPr>
            </w:pPr>
            <w:r>
              <w:rPr>
                <w:rFonts w:hint="eastAsia" w:ascii="黑体" w:hAnsi="黑体" w:eastAsia="黑体" w:cs="黑体"/>
              </w:rPr>
              <w:t>乡镇</w:t>
            </w:r>
          </w:p>
          <w:p w14:paraId="71B049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8CE0F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36D6A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EE58A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215F1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87" w:hRule="atLeast"/>
        </w:trPr>
        <w:tc>
          <w:tcPr>
            <w:tcW w:w="602" w:type="dxa"/>
            <w:tcBorders>
              <w:top w:val="single" w:color="231F20" w:sz="4" w:space="0"/>
              <w:right w:val="single" w:color="231F20" w:sz="4" w:space="0"/>
            </w:tcBorders>
            <w:vAlign w:val="center"/>
          </w:tcPr>
          <w:p w14:paraId="0E9DB04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100</w:t>
            </w:r>
          </w:p>
        </w:tc>
        <w:tc>
          <w:tcPr>
            <w:tcW w:w="1926" w:type="dxa"/>
            <w:tcBorders>
              <w:top w:val="single" w:color="231F20" w:sz="4" w:space="0"/>
              <w:left w:val="single" w:color="231F20" w:sz="4" w:space="0"/>
              <w:right w:val="single" w:color="231F20" w:sz="4" w:space="0"/>
            </w:tcBorders>
            <w:vAlign w:val="center"/>
          </w:tcPr>
          <w:p w14:paraId="25B0E9C2">
            <w:pPr>
              <w:pStyle w:val="3"/>
              <w:bidi w:val="0"/>
              <w:jc w:val="both"/>
              <w:rPr>
                <w:rFonts w:hint="eastAsia" w:ascii="宋体" w:hAnsi="宋体" w:eastAsia="宋体" w:cs="宋体"/>
              </w:rPr>
            </w:pPr>
            <w:r>
              <w:rPr>
                <w:rFonts w:hint="eastAsia" w:ascii="宋体" w:hAnsi="宋体" w:eastAsia="宋体" w:cs="宋体"/>
              </w:rPr>
              <w:t>组织做好辖区内防汛抗旱工作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8B06D3">
            <w:pPr>
              <w:pStyle w:val="3"/>
              <w:bidi w:val="0"/>
              <w:jc w:val="both"/>
              <w:rPr>
                <w:rFonts w:hint="eastAsia" w:ascii="宋体" w:hAnsi="宋体" w:eastAsia="宋体" w:cs="宋体"/>
              </w:rPr>
            </w:pPr>
            <w:r>
              <w:rPr>
                <w:rFonts w:hint="eastAsia" w:ascii="宋体" w:hAnsi="宋体" w:eastAsia="宋体" w:cs="宋体"/>
              </w:rPr>
              <w:t>应急管理部门做好防汛抗旱的指导和监督工作</w:t>
            </w:r>
            <w:r>
              <w:rPr>
                <w:rFonts w:hint="eastAsia" w:ascii="宋体" w:hAnsi="宋体" w:eastAsia="宋体" w:cs="宋体"/>
                <w:lang w:eastAsia="zh-CN"/>
              </w:rPr>
              <w:t>。</w:t>
            </w:r>
            <w:r>
              <w:rPr>
                <w:rFonts w:hint="eastAsia" w:ascii="宋体" w:hAnsi="宋体" w:eastAsia="宋体" w:cs="宋体"/>
              </w:rPr>
              <w:t>水利、自然资源、农牧、住房城乡建设、交通等部门根据各自职责做好相关工作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42D9A0">
            <w:pPr>
              <w:pStyle w:val="3"/>
              <w:bidi w:val="0"/>
              <w:jc w:val="both"/>
              <w:rPr>
                <w:rFonts w:hint="eastAsia" w:ascii="宋体" w:hAnsi="宋体" w:eastAsia="宋体" w:cs="宋体"/>
              </w:rPr>
            </w:pPr>
            <w:r>
              <w:rPr>
                <w:rFonts w:hint="eastAsia" w:ascii="宋体" w:hAnsi="宋体" w:eastAsia="宋体" w:cs="宋体"/>
              </w:rPr>
              <w:t>负责组织做好辖区内防汛抗旱隐患排查检查整治、预案编制、物资储备、防汛抢险队伍建设、群众转移避险等工作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3157BD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中华人民共和国防洪法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各级人民政府应当加强对防洪工作的统一领导</w:t>
            </w:r>
            <w:r>
              <w:rPr>
                <w:rFonts w:hint="eastAsia" w:ascii="宋体" w:hAnsi="宋体" w:eastAsia="宋体" w:cs="宋体"/>
                <w:lang w:eastAsia="zh-CN"/>
              </w:rPr>
              <w:t>，</w:t>
            </w:r>
            <w:r>
              <w:rPr>
                <w:rFonts w:hint="eastAsia" w:ascii="宋体" w:hAnsi="宋体" w:eastAsia="宋体" w:cs="宋体"/>
              </w:rPr>
              <w:t>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依靠科技进步</w:t>
            </w:r>
            <w:r>
              <w:rPr>
                <w:rFonts w:hint="eastAsia" w:ascii="宋体" w:hAnsi="宋体" w:eastAsia="宋体" w:cs="宋体"/>
                <w:lang w:eastAsia="zh-CN"/>
              </w:rPr>
              <w:t>，</w:t>
            </w:r>
            <w:r>
              <w:rPr>
                <w:rFonts w:hint="eastAsia" w:ascii="宋体" w:hAnsi="宋体" w:eastAsia="宋体" w:cs="宋体"/>
              </w:rPr>
              <w:t>有计划地进行江河、湖泊治理</w:t>
            </w:r>
            <w:r>
              <w:rPr>
                <w:rFonts w:hint="eastAsia" w:ascii="宋体" w:hAnsi="宋体" w:eastAsia="宋体" w:cs="宋体"/>
                <w:lang w:eastAsia="zh-CN"/>
              </w:rPr>
              <w:t>，</w:t>
            </w:r>
            <w:r>
              <w:rPr>
                <w:rFonts w:hint="eastAsia" w:ascii="宋体" w:hAnsi="宋体" w:eastAsia="宋体" w:cs="宋体"/>
              </w:rPr>
              <w:t>采取措施加强防洪工程设施建设</w:t>
            </w:r>
            <w:r>
              <w:rPr>
                <w:rFonts w:hint="eastAsia" w:ascii="宋体" w:hAnsi="宋体" w:eastAsia="宋体" w:cs="宋体"/>
                <w:lang w:eastAsia="zh-CN"/>
              </w:rPr>
              <w:t>，</w:t>
            </w:r>
            <w:r>
              <w:rPr>
                <w:rFonts w:hint="eastAsia" w:ascii="宋体" w:hAnsi="宋体" w:eastAsia="宋体" w:cs="宋体"/>
              </w:rPr>
              <w:t>巩固、提高防洪能力</w:t>
            </w:r>
            <w:r>
              <w:rPr>
                <w:rFonts w:hint="eastAsia" w:ascii="宋体" w:hAnsi="宋体" w:eastAsia="宋体" w:cs="宋体"/>
                <w:lang w:eastAsia="zh-CN"/>
              </w:rPr>
              <w:t>。</w:t>
            </w:r>
            <w:r>
              <w:rPr>
                <w:rFonts w:hint="eastAsia" w:ascii="宋体" w:hAnsi="宋体" w:eastAsia="宋体" w:cs="宋体"/>
              </w:rPr>
              <w:t>各级人民政府应当组织有关部门、单位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做好防汛抗洪和洪涝灾害后的恢复与救济工作</w:t>
            </w:r>
            <w:r>
              <w:rPr>
                <w:rFonts w:hint="eastAsia" w:ascii="宋体" w:hAnsi="宋体" w:eastAsia="宋体" w:cs="宋体"/>
                <w:lang w:eastAsia="zh-CN"/>
              </w:rPr>
              <w:t>。</w:t>
            </w:r>
            <w:r>
              <w:rPr>
                <w:rFonts w:hint="eastAsia" w:ascii="宋体" w:hAnsi="宋体" w:eastAsia="宋体" w:cs="宋体"/>
              </w:rPr>
              <w:t>各级人民政府应当对蓄滞洪区予以扶持</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地方各级人民政府应当加强对防洪区安全建设工作的领导</w:t>
            </w:r>
            <w:r>
              <w:rPr>
                <w:rFonts w:hint="eastAsia" w:ascii="宋体" w:hAnsi="宋体" w:eastAsia="宋体" w:cs="宋体"/>
                <w:lang w:eastAsia="zh-CN"/>
              </w:rPr>
              <w:t>，</w:t>
            </w:r>
            <w:r>
              <w:rPr>
                <w:rFonts w:hint="eastAsia" w:ascii="宋体" w:hAnsi="宋体" w:eastAsia="宋体" w:cs="宋体"/>
              </w:rPr>
              <w:t>组织有关部门、单位对防洪区内的单位和居民进行防洪教育</w:t>
            </w:r>
            <w:r>
              <w:rPr>
                <w:rFonts w:hint="eastAsia" w:ascii="宋体" w:hAnsi="宋体" w:eastAsia="宋体" w:cs="宋体"/>
                <w:lang w:eastAsia="zh-CN"/>
              </w:rPr>
              <w:t>，</w:t>
            </w:r>
            <w:r>
              <w:rPr>
                <w:rFonts w:hint="eastAsia" w:ascii="宋体" w:hAnsi="宋体" w:eastAsia="宋体" w:cs="宋体"/>
              </w:rPr>
              <w:t>普及防洪知识</w:t>
            </w:r>
            <w:r>
              <w:rPr>
                <w:rFonts w:hint="eastAsia" w:ascii="宋体" w:hAnsi="宋体" w:eastAsia="宋体" w:cs="宋体"/>
                <w:lang w:eastAsia="zh-CN"/>
              </w:rPr>
              <w:t>，</w:t>
            </w:r>
            <w:r>
              <w:rPr>
                <w:rFonts w:hint="eastAsia" w:ascii="宋体" w:hAnsi="宋体" w:eastAsia="宋体" w:cs="宋体"/>
              </w:rPr>
              <w:t>提高水患意识</w:t>
            </w:r>
            <w:r>
              <w:rPr>
                <w:rFonts w:hint="eastAsia" w:ascii="宋体" w:hAnsi="宋体" w:eastAsia="宋体" w:cs="宋体"/>
                <w:lang w:eastAsia="zh-CN"/>
              </w:rPr>
              <w:t>；</w:t>
            </w:r>
            <w:r>
              <w:rPr>
                <w:rFonts w:hint="eastAsia" w:ascii="宋体" w:hAnsi="宋体" w:eastAsia="宋体" w:cs="宋体"/>
              </w:rPr>
              <w:t>按照防洪规划和防御洪水方案建立并完善防洪体系和水文、气象、通信、预警以及洪涝灾害监测系统</w:t>
            </w:r>
            <w:r>
              <w:rPr>
                <w:rFonts w:hint="eastAsia" w:ascii="宋体" w:hAnsi="宋体" w:eastAsia="宋体" w:cs="宋体"/>
                <w:lang w:eastAsia="zh-CN"/>
              </w:rPr>
              <w:t>，</w:t>
            </w:r>
            <w:r>
              <w:rPr>
                <w:rFonts w:hint="eastAsia" w:ascii="宋体" w:hAnsi="宋体" w:eastAsia="宋体" w:cs="宋体"/>
              </w:rPr>
              <w:t>提高防御洪水能力</w:t>
            </w:r>
            <w:r>
              <w:rPr>
                <w:rFonts w:hint="eastAsia" w:ascii="宋体" w:hAnsi="宋体" w:eastAsia="宋体" w:cs="宋体"/>
                <w:lang w:eastAsia="zh-CN"/>
              </w:rPr>
              <w:t>；</w:t>
            </w:r>
            <w:r>
              <w:rPr>
                <w:rFonts w:hint="eastAsia" w:ascii="宋体" w:hAnsi="宋体" w:eastAsia="宋体" w:cs="宋体"/>
              </w:rPr>
              <w:t>组织防洪区内的单位和居民积极参加防洪工作</w:t>
            </w:r>
            <w:r>
              <w:rPr>
                <w:rFonts w:hint="eastAsia" w:ascii="宋体" w:hAnsi="宋体" w:eastAsia="宋体" w:cs="宋体"/>
                <w:lang w:eastAsia="zh-CN"/>
              </w:rPr>
              <w:t>，</w:t>
            </w:r>
            <w:r>
              <w:rPr>
                <w:rFonts w:hint="eastAsia" w:ascii="宋体" w:hAnsi="宋体" w:eastAsia="宋体" w:cs="宋体"/>
              </w:rPr>
              <w:t>因地制宜地采取防洪避洪措施</w:t>
            </w:r>
            <w:r>
              <w:rPr>
                <w:rFonts w:hint="eastAsia" w:ascii="宋体" w:hAnsi="宋体" w:eastAsia="宋体" w:cs="宋体"/>
                <w:lang w:eastAsia="zh-CN"/>
              </w:rPr>
              <w:t>。</w:t>
            </w:r>
          </w:p>
          <w:p w14:paraId="24C33C16">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中华人民共和国防汛条例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防汛工作实行各级人民政府行政首长负责制</w:t>
            </w:r>
            <w:r>
              <w:rPr>
                <w:rFonts w:hint="eastAsia" w:ascii="宋体" w:hAnsi="宋体" w:eastAsia="宋体" w:cs="宋体"/>
                <w:lang w:eastAsia="zh-CN"/>
              </w:rPr>
              <w:t>，</w:t>
            </w:r>
            <w:r>
              <w:rPr>
                <w:rFonts w:hint="eastAsia" w:ascii="宋体" w:hAnsi="宋体" w:eastAsia="宋体" w:cs="宋体"/>
              </w:rPr>
              <w:t>实行统一指挥</w:t>
            </w:r>
            <w:r>
              <w:rPr>
                <w:rFonts w:hint="eastAsia" w:ascii="宋体" w:hAnsi="宋体" w:eastAsia="宋体" w:cs="宋体"/>
                <w:lang w:eastAsia="zh-CN"/>
              </w:rPr>
              <w:t>，</w:t>
            </w:r>
            <w:r>
              <w:rPr>
                <w:rFonts w:hint="eastAsia" w:ascii="宋体" w:hAnsi="宋体" w:eastAsia="宋体" w:cs="宋体"/>
              </w:rPr>
              <w:t>分级分部门负责</w:t>
            </w:r>
            <w:r>
              <w:rPr>
                <w:rFonts w:hint="eastAsia" w:ascii="宋体" w:hAnsi="宋体" w:eastAsia="宋体" w:cs="宋体"/>
                <w:lang w:eastAsia="zh-CN"/>
              </w:rPr>
              <w:t>。</w:t>
            </w:r>
            <w:r>
              <w:rPr>
                <w:rFonts w:hint="eastAsia" w:ascii="宋体" w:hAnsi="宋体" w:eastAsia="宋体" w:cs="宋体"/>
              </w:rPr>
              <w:t>各有关部门实行防汛岗位责任制</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各级地方人民政府必须对所管辖的蓄滞洪区的通信、预报警报、避洪、撤退道路等安全设施</w:t>
            </w:r>
            <w:r>
              <w:rPr>
                <w:rFonts w:hint="eastAsia" w:ascii="宋体" w:hAnsi="宋体" w:eastAsia="宋体" w:cs="宋体"/>
                <w:lang w:eastAsia="zh-CN"/>
              </w:rPr>
              <w:t>，</w:t>
            </w:r>
            <w:r>
              <w:rPr>
                <w:rFonts w:hint="eastAsia" w:ascii="宋体" w:hAnsi="宋体" w:eastAsia="宋体" w:cs="宋体"/>
              </w:rPr>
              <w:t>以及紧急撤离和救生的准备工作进行汛前检查</w:t>
            </w:r>
            <w:r>
              <w:rPr>
                <w:rFonts w:hint="eastAsia" w:ascii="宋体" w:hAnsi="宋体" w:eastAsia="宋体" w:cs="宋体"/>
                <w:lang w:eastAsia="zh-CN"/>
              </w:rPr>
              <w:t>，</w:t>
            </w:r>
            <w:r>
              <w:rPr>
                <w:rFonts w:hint="eastAsia" w:ascii="宋体" w:hAnsi="宋体" w:eastAsia="宋体" w:cs="宋体"/>
              </w:rPr>
              <w:t>发现影响安全的问题</w:t>
            </w:r>
            <w:r>
              <w:rPr>
                <w:rFonts w:hint="eastAsia" w:ascii="宋体" w:hAnsi="宋体" w:eastAsia="宋体" w:cs="宋体"/>
                <w:lang w:eastAsia="zh-CN"/>
              </w:rPr>
              <w:t>，</w:t>
            </w:r>
            <w:r>
              <w:rPr>
                <w:rFonts w:hint="eastAsia" w:ascii="宋体" w:hAnsi="宋体" w:eastAsia="宋体" w:cs="宋体"/>
              </w:rPr>
              <w:t>及时处理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各级防汛指挥部应当储备一定数量的防汛抢险物资</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各级人民政府防汛指挥部汛前应当向有关单位和当地驻军介绍防御洪水方案</w:t>
            </w:r>
            <w:r>
              <w:rPr>
                <w:rFonts w:hint="eastAsia" w:ascii="宋体" w:hAnsi="宋体" w:eastAsia="宋体" w:cs="宋体"/>
                <w:lang w:eastAsia="zh-CN"/>
              </w:rPr>
              <w:t>，</w:t>
            </w:r>
            <w:r>
              <w:rPr>
                <w:rFonts w:hint="eastAsia" w:ascii="宋体" w:hAnsi="宋体" w:eastAsia="宋体" w:cs="宋体"/>
              </w:rPr>
              <w:t>组织交流防汛抢险经验</w:t>
            </w:r>
            <w:r>
              <w:rPr>
                <w:rFonts w:hint="eastAsia" w:ascii="宋体" w:hAnsi="宋体" w:eastAsia="宋体" w:cs="宋体"/>
                <w:lang w:eastAsia="zh-CN"/>
              </w:rPr>
              <w:t>。</w:t>
            </w:r>
            <w:r>
              <w:rPr>
                <w:rFonts w:hint="eastAsia" w:ascii="宋体" w:hAnsi="宋体" w:eastAsia="宋体" w:cs="宋体"/>
              </w:rPr>
              <w:t>有关方面汛期应当及时通报水情</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当洪水威胁群众安全时</w:t>
            </w:r>
            <w:r>
              <w:rPr>
                <w:rFonts w:hint="eastAsia" w:ascii="宋体" w:hAnsi="宋体" w:eastAsia="宋体" w:cs="宋体"/>
                <w:lang w:eastAsia="zh-CN"/>
              </w:rPr>
              <w:t>，</w:t>
            </w:r>
            <w:r>
              <w:rPr>
                <w:rFonts w:hint="eastAsia" w:ascii="宋体" w:hAnsi="宋体" w:eastAsia="宋体" w:cs="宋体"/>
              </w:rPr>
              <w:t>当地人民政府应当及时组织群众撤离至安全地带</w:t>
            </w:r>
            <w:r>
              <w:rPr>
                <w:rFonts w:hint="eastAsia" w:ascii="宋体" w:hAnsi="宋体" w:eastAsia="宋体" w:cs="宋体"/>
                <w:lang w:eastAsia="zh-CN"/>
              </w:rPr>
              <w:t>，</w:t>
            </w:r>
            <w:r>
              <w:rPr>
                <w:rFonts w:hint="eastAsia" w:ascii="宋体" w:hAnsi="宋体" w:eastAsia="宋体" w:cs="宋体"/>
              </w:rPr>
              <w:t>并做好生活安排</w:t>
            </w:r>
            <w:r>
              <w:rPr>
                <w:rFonts w:hint="eastAsia" w:ascii="宋体" w:hAnsi="宋体" w:eastAsia="宋体" w:cs="宋体"/>
                <w:lang w:eastAsia="zh-CN"/>
              </w:rPr>
              <w:t>。</w:t>
            </w:r>
          </w:p>
          <w:p w14:paraId="489A5364">
            <w:pPr>
              <w:pStyle w:val="3"/>
              <w:bidi w:val="0"/>
              <w:jc w:val="both"/>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中华人民共和国抗旱条例</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县级人民政府和乡镇人民政府根据抗旱工作的需要</w:t>
            </w:r>
            <w:r>
              <w:rPr>
                <w:rFonts w:hint="eastAsia" w:ascii="宋体" w:hAnsi="宋体" w:eastAsia="宋体" w:cs="宋体"/>
                <w:lang w:eastAsia="zh-CN"/>
              </w:rPr>
              <w:t>，</w:t>
            </w:r>
            <w:r>
              <w:rPr>
                <w:rFonts w:hint="eastAsia" w:ascii="宋体" w:hAnsi="宋体" w:eastAsia="宋体" w:cs="宋体"/>
              </w:rPr>
              <w:t>加强抗旱服务组织的建设</w:t>
            </w:r>
            <w:r>
              <w:rPr>
                <w:rFonts w:hint="eastAsia" w:ascii="宋体" w:hAnsi="宋体" w:eastAsia="宋体" w:cs="宋体"/>
                <w:lang w:eastAsia="zh-CN"/>
              </w:rPr>
              <w:t>。</w:t>
            </w:r>
            <w:r>
              <w:rPr>
                <w:rFonts w:hint="eastAsia" w:ascii="宋体" w:hAnsi="宋体" w:eastAsia="宋体" w:cs="宋体"/>
              </w:rPr>
              <w:t>县级以上地方各级人民政府应当加强对抗旱服务组织的扶持</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各级人民政府应当对抗旱责任制落实、抗旱预案编制、抗旱设施建设和维护、抗旱物资储备等情况加强监督检查</w:t>
            </w:r>
            <w:r>
              <w:rPr>
                <w:rFonts w:hint="eastAsia" w:ascii="宋体" w:hAnsi="宋体" w:eastAsia="宋体" w:cs="宋体"/>
                <w:lang w:eastAsia="zh-CN"/>
              </w:rPr>
              <w:t>，</w:t>
            </w:r>
            <w:r>
              <w:rPr>
                <w:rFonts w:hint="eastAsia" w:ascii="宋体" w:hAnsi="宋体" w:eastAsia="宋体" w:cs="宋体"/>
              </w:rPr>
              <w:t>发现问题应当及时处理或者责成有关部门和单位限期处理</w:t>
            </w:r>
            <w:r>
              <w:rPr>
                <w:rFonts w:hint="eastAsia" w:ascii="宋体" w:hAnsi="宋体" w:eastAsia="宋体" w:cs="宋体"/>
                <w:lang w:eastAsia="zh-CN"/>
              </w:rPr>
              <w:t>。</w:t>
            </w:r>
          </w:p>
          <w:p w14:paraId="48558CE5">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国家防汛抗旱总指挥部办公室关于印发加强强降雨期间山丘区人员转移避险工作的指导意见的通知</w:t>
            </w:r>
            <w:r>
              <w:rPr>
                <w:rFonts w:hint="eastAsia" w:ascii="宋体" w:hAnsi="宋体" w:eastAsia="宋体" w:cs="宋体"/>
                <w:lang w:eastAsia="zh-CN"/>
              </w:rPr>
              <w:t>》（</w:t>
            </w:r>
            <w:r>
              <w:rPr>
                <w:rFonts w:hint="eastAsia" w:ascii="宋体" w:hAnsi="宋体" w:eastAsia="宋体" w:cs="宋体"/>
              </w:rPr>
              <w:t>国汛办〔</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各地要建立县级领导包乡、乡级领导包村、村干部包组、党员干部包户的转移避险责任制</w:t>
            </w:r>
            <w:r>
              <w:rPr>
                <w:rFonts w:hint="eastAsia" w:ascii="宋体" w:hAnsi="宋体" w:eastAsia="宋体" w:cs="宋体"/>
                <w:lang w:eastAsia="zh-CN"/>
              </w:rPr>
              <w:t>，</w:t>
            </w:r>
            <w:r>
              <w:rPr>
                <w:rFonts w:hint="eastAsia" w:ascii="宋体" w:hAnsi="宋体" w:eastAsia="宋体" w:cs="宋体"/>
              </w:rPr>
              <w:t>进一步压实乡镇</w:t>
            </w:r>
            <w:r>
              <w:rPr>
                <w:rFonts w:hint="eastAsia" w:ascii="宋体" w:hAnsi="宋体" w:eastAsia="宋体" w:cs="宋体"/>
                <w:lang w:eastAsia="zh-CN"/>
              </w:rPr>
              <w:t>，</w:t>
            </w:r>
            <w:r>
              <w:rPr>
                <w:rFonts w:hint="eastAsia" w:ascii="宋体" w:hAnsi="宋体" w:eastAsia="宋体" w:cs="宋体"/>
              </w:rPr>
              <w:t>村干部责任</w:t>
            </w:r>
            <w:r>
              <w:rPr>
                <w:rFonts w:hint="eastAsia" w:ascii="宋体" w:hAnsi="宋体" w:eastAsia="宋体" w:cs="宋体"/>
                <w:lang w:eastAsia="zh-CN"/>
              </w:rPr>
              <w:t>，</w:t>
            </w:r>
            <w:r>
              <w:rPr>
                <w:rFonts w:hint="eastAsia" w:ascii="宋体" w:hAnsi="宋体" w:eastAsia="宋体" w:cs="宋体"/>
              </w:rPr>
              <w:t>与已有的社区管理体系相结合</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完善群防群策体系</w:t>
            </w:r>
            <w:r>
              <w:rPr>
                <w:rFonts w:hint="eastAsia" w:ascii="宋体" w:hAnsi="宋体" w:eastAsia="宋体" w:cs="宋体"/>
                <w:lang w:eastAsia="zh-CN"/>
              </w:rPr>
              <w:t>，</w:t>
            </w:r>
            <w:r>
              <w:rPr>
                <w:rFonts w:hint="eastAsia" w:ascii="宋体" w:hAnsi="宋体" w:eastAsia="宋体" w:cs="宋体"/>
              </w:rPr>
              <w:t>确保责有人担、事有人干</w:t>
            </w:r>
            <w:r>
              <w:rPr>
                <w:rFonts w:hint="eastAsia" w:ascii="宋体" w:hAnsi="宋体" w:eastAsia="宋体" w:cs="宋体"/>
                <w:lang w:eastAsia="zh-CN"/>
              </w:rPr>
              <w:t>；</w:t>
            </w:r>
            <w:r>
              <w:rPr>
                <w:rFonts w:hint="eastAsia" w:ascii="宋体" w:hAnsi="宋体" w:eastAsia="宋体" w:cs="宋体"/>
              </w:rPr>
              <w:t>地方政府要组织相关部门在充分利用已有调查评价成果基础上</w:t>
            </w:r>
            <w:r>
              <w:rPr>
                <w:rFonts w:hint="eastAsia" w:ascii="宋体" w:hAnsi="宋体" w:eastAsia="宋体" w:cs="宋体"/>
                <w:lang w:eastAsia="zh-CN"/>
              </w:rPr>
              <w:t>，</w:t>
            </w:r>
            <w:r>
              <w:rPr>
                <w:rFonts w:hint="eastAsia" w:ascii="宋体" w:hAnsi="宋体" w:eastAsia="宋体" w:cs="宋体"/>
              </w:rPr>
              <w:t>集合自然灾害综合风险普查</w:t>
            </w:r>
            <w:r>
              <w:rPr>
                <w:rFonts w:hint="eastAsia" w:ascii="宋体" w:hAnsi="宋体" w:eastAsia="宋体" w:cs="宋体"/>
                <w:lang w:eastAsia="zh-CN"/>
              </w:rPr>
              <w:t>，</w:t>
            </w:r>
            <w:r>
              <w:rPr>
                <w:rFonts w:hint="eastAsia" w:ascii="宋体" w:hAnsi="宋体" w:eastAsia="宋体" w:cs="宋体"/>
              </w:rPr>
              <w:t>开展山丘区山洪灾害隐患排查</w:t>
            </w:r>
            <w:r>
              <w:rPr>
                <w:rFonts w:hint="eastAsia" w:ascii="宋体" w:hAnsi="宋体" w:eastAsia="宋体" w:cs="宋体"/>
                <w:lang w:eastAsia="zh-CN"/>
              </w:rPr>
              <w:t>，</w:t>
            </w:r>
            <w:r>
              <w:rPr>
                <w:rFonts w:hint="eastAsia" w:ascii="宋体" w:hAnsi="宋体" w:eastAsia="宋体" w:cs="宋体"/>
              </w:rPr>
              <w:t>以村为单位核定危险区和隐患点</w:t>
            </w:r>
            <w:r>
              <w:rPr>
                <w:rFonts w:hint="eastAsia" w:ascii="宋体" w:hAnsi="宋体" w:eastAsia="宋体" w:cs="宋体"/>
                <w:lang w:eastAsia="zh-CN"/>
              </w:rPr>
              <w:t>，</w:t>
            </w:r>
            <w:r>
              <w:rPr>
                <w:rFonts w:hint="eastAsia" w:ascii="宋体" w:hAnsi="宋体" w:eastAsia="宋体" w:cs="宋体"/>
              </w:rPr>
              <w:t>设立警示牌、转移路线指示、特征水位标识等明显标牌标识</w:t>
            </w:r>
            <w:r>
              <w:rPr>
                <w:rFonts w:hint="eastAsia" w:ascii="宋体" w:hAnsi="宋体" w:eastAsia="宋体" w:cs="宋体"/>
                <w:lang w:eastAsia="zh-CN"/>
              </w:rPr>
              <w:t>，</w:t>
            </w:r>
            <w:r>
              <w:rPr>
                <w:rFonts w:hint="eastAsia" w:ascii="宋体" w:hAnsi="宋体" w:eastAsia="宋体" w:cs="宋体"/>
              </w:rPr>
              <w:t>明确防御重点和防御措施</w:t>
            </w:r>
            <w:r>
              <w:rPr>
                <w:rFonts w:hint="eastAsia" w:ascii="宋体" w:hAnsi="宋体" w:eastAsia="宋体" w:cs="宋体"/>
                <w:lang w:eastAsia="zh-CN"/>
              </w:rPr>
              <w:t>；</w:t>
            </w:r>
            <w:r>
              <w:rPr>
                <w:rFonts w:hint="eastAsia" w:ascii="宋体" w:hAnsi="宋体" w:eastAsia="宋体" w:cs="宋体"/>
              </w:rPr>
              <w:t>地方政府要根据气象部门的局地强降雨预报信息和水利、自然资源、应急等部门的灾害风险信息</w:t>
            </w:r>
            <w:r>
              <w:rPr>
                <w:rFonts w:hint="eastAsia" w:ascii="宋体" w:hAnsi="宋体" w:eastAsia="宋体" w:cs="宋体"/>
                <w:lang w:eastAsia="zh-CN"/>
              </w:rPr>
              <w:t>，</w:t>
            </w:r>
            <w:r>
              <w:rPr>
                <w:rFonts w:hint="eastAsia" w:ascii="宋体" w:hAnsi="宋体" w:eastAsia="宋体" w:cs="宋体"/>
              </w:rPr>
              <w:t>及时组织危险区和隐患点群众做好转移避险准备</w:t>
            </w:r>
            <w:r>
              <w:rPr>
                <w:rFonts w:hint="eastAsia" w:ascii="宋体" w:hAnsi="宋体" w:eastAsia="宋体" w:cs="宋体"/>
                <w:lang w:eastAsia="zh-CN"/>
              </w:rPr>
              <w:t>，</w:t>
            </w:r>
            <w:r>
              <w:rPr>
                <w:rFonts w:hint="eastAsia" w:ascii="宋体" w:hAnsi="宋体" w:eastAsia="宋体" w:cs="宋体"/>
              </w:rPr>
              <w:t>督促相关部门视情提前关停山丘区旅游景点、施工工地、工矿企业、学校等</w:t>
            </w:r>
            <w:r>
              <w:rPr>
                <w:rFonts w:hint="eastAsia" w:ascii="宋体" w:hAnsi="宋体" w:eastAsia="宋体" w:cs="宋体"/>
                <w:lang w:eastAsia="zh-CN"/>
              </w:rPr>
              <w:t>；</w:t>
            </w:r>
            <w:r>
              <w:rPr>
                <w:rFonts w:hint="eastAsia" w:ascii="宋体" w:hAnsi="宋体" w:eastAsia="宋体" w:cs="宋体"/>
              </w:rPr>
              <w:t>地方政府要加强转移避险人员的安全管理工作</w:t>
            </w:r>
            <w:r>
              <w:rPr>
                <w:rFonts w:hint="eastAsia" w:ascii="宋体" w:hAnsi="宋体" w:eastAsia="宋体" w:cs="宋体"/>
                <w:lang w:eastAsia="zh-CN"/>
              </w:rPr>
              <w:t>，</w:t>
            </w:r>
            <w:r>
              <w:rPr>
                <w:rFonts w:hint="eastAsia" w:ascii="宋体" w:hAnsi="宋体" w:eastAsia="宋体" w:cs="宋体"/>
              </w:rPr>
              <w:t>引导群众服从统一安排</w:t>
            </w:r>
            <w:r>
              <w:rPr>
                <w:rFonts w:hint="eastAsia" w:ascii="宋体" w:hAnsi="宋体" w:eastAsia="宋体" w:cs="宋体"/>
                <w:lang w:eastAsia="zh-CN"/>
              </w:rPr>
              <w:t>，</w:t>
            </w:r>
            <w:r>
              <w:rPr>
                <w:rFonts w:hint="eastAsia" w:ascii="宋体" w:hAnsi="宋体" w:eastAsia="宋体" w:cs="宋体"/>
              </w:rPr>
              <w:t>对于不顾劝阻执意返回的</w:t>
            </w:r>
            <w:r>
              <w:rPr>
                <w:rFonts w:hint="eastAsia" w:ascii="宋体" w:hAnsi="宋体" w:eastAsia="宋体" w:cs="宋体"/>
                <w:lang w:eastAsia="zh-CN"/>
              </w:rPr>
              <w:t>，</w:t>
            </w:r>
            <w:r>
              <w:rPr>
                <w:rFonts w:hint="eastAsia" w:ascii="宋体" w:hAnsi="宋体" w:eastAsia="宋体" w:cs="宋体"/>
              </w:rPr>
              <w:t>要采取坚决措施</w:t>
            </w:r>
            <w:r>
              <w:rPr>
                <w:rFonts w:hint="eastAsia" w:ascii="宋体" w:hAnsi="宋体" w:eastAsia="宋体" w:cs="宋体"/>
                <w:lang w:eastAsia="zh-CN"/>
              </w:rPr>
              <w:t>，</w:t>
            </w:r>
            <w:r>
              <w:rPr>
                <w:rFonts w:hint="eastAsia" w:ascii="宋体" w:hAnsi="宋体" w:eastAsia="宋体" w:cs="宋体"/>
              </w:rPr>
              <w:t>确保人民生命安全</w:t>
            </w:r>
            <w:r>
              <w:rPr>
                <w:rFonts w:hint="eastAsia" w:ascii="宋体" w:hAnsi="宋体" w:eastAsia="宋体" w:cs="宋体"/>
                <w:lang w:eastAsia="zh-CN"/>
              </w:rPr>
              <w:t>。</w:t>
            </w:r>
            <w:r>
              <w:rPr>
                <w:rFonts w:hint="eastAsia" w:ascii="宋体" w:hAnsi="宋体" w:eastAsia="宋体" w:cs="宋体"/>
              </w:rPr>
              <w:t>要妥善安置转移避险群众</w:t>
            </w:r>
            <w:r>
              <w:rPr>
                <w:rFonts w:hint="eastAsia" w:ascii="宋体" w:hAnsi="宋体" w:eastAsia="宋体" w:cs="宋体"/>
                <w:lang w:eastAsia="zh-CN"/>
              </w:rPr>
              <w:t>，</w:t>
            </w:r>
            <w:r>
              <w:rPr>
                <w:rFonts w:hint="eastAsia" w:ascii="宋体" w:hAnsi="宋体" w:eastAsia="宋体" w:cs="宋体"/>
              </w:rPr>
              <w:t>帮助解决生活困难</w:t>
            </w:r>
            <w:r>
              <w:rPr>
                <w:rFonts w:hint="eastAsia" w:ascii="宋体" w:hAnsi="宋体" w:eastAsia="宋体" w:cs="宋体"/>
                <w:lang w:eastAsia="zh-CN"/>
              </w:rPr>
              <w:t>，</w:t>
            </w:r>
            <w:r>
              <w:rPr>
                <w:rFonts w:hint="eastAsia" w:ascii="宋体" w:hAnsi="宋体" w:eastAsia="宋体" w:cs="宋体"/>
              </w:rPr>
              <w:t>做到有饭吃、有衣穿、有干净水喝、有安全住处、有病能及时医治</w:t>
            </w:r>
            <w:r>
              <w:rPr>
                <w:rFonts w:hint="eastAsia" w:ascii="宋体" w:hAnsi="宋体" w:eastAsia="宋体" w:cs="宋体"/>
                <w:lang w:eastAsia="zh-CN"/>
              </w:rPr>
              <w:t>。</w:t>
            </w:r>
            <w:r>
              <w:rPr>
                <w:rFonts w:hint="eastAsia" w:ascii="宋体" w:hAnsi="宋体" w:eastAsia="宋体" w:cs="宋体"/>
              </w:rPr>
              <w:t>地方政府要组织相关部门在每个受山洪灾害威胁的村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醒目位置设立转移避险宣传栏、避险路线引导牌等</w:t>
            </w:r>
            <w:r>
              <w:rPr>
                <w:rFonts w:hint="eastAsia" w:ascii="宋体" w:hAnsi="宋体" w:eastAsia="宋体" w:cs="宋体"/>
                <w:lang w:eastAsia="zh-CN"/>
              </w:rPr>
              <w:t>；</w:t>
            </w:r>
            <w:r>
              <w:rPr>
                <w:rFonts w:hint="eastAsia" w:ascii="宋体" w:hAnsi="宋体" w:eastAsia="宋体" w:cs="宋体"/>
              </w:rPr>
              <w:t>组织推进山洪灾害防治科普知识进企业、进农村、进社区、进学校、进家庭等活动</w:t>
            </w:r>
            <w:r>
              <w:rPr>
                <w:rFonts w:hint="eastAsia" w:ascii="宋体" w:hAnsi="宋体" w:eastAsia="宋体" w:cs="宋体"/>
                <w:lang w:eastAsia="zh-CN"/>
              </w:rPr>
              <w:t>，</w:t>
            </w:r>
            <w:r>
              <w:rPr>
                <w:rFonts w:hint="eastAsia" w:ascii="宋体" w:hAnsi="宋体" w:eastAsia="宋体" w:cs="宋体"/>
              </w:rPr>
              <w:t>加强山丘区干部群众山洪灾害防御常识和避险逃生技能培训</w:t>
            </w:r>
            <w:r>
              <w:rPr>
                <w:rFonts w:hint="eastAsia" w:ascii="宋体" w:hAnsi="宋体" w:eastAsia="宋体" w:cs="宋体"/>
                <w:lang w:eastAsia="zh-CN"/>
              </w:rPr>
              <w:t>。</w:t>
            </w:r>
          </w:p>
          <w:p w14:paraId="1CE9E52B">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水利部关于印发</w:t>
            </w:r>
            <w:r>
              <w:rPr>
                <w:rFonts w:hint="eastAsia" w:ascii="宋体" w:hAnsi="宋体" w:eastAsia="宋体" w:cs="宋体"/>
                <w:lang w:eastAsia="zh-CN"/>
              </w:rPr>
              <w:t>《</w:t>
            </w:r>
            <w:r>
              <w:rPr>
                <w:rFonts w:hint="eastAsia" w:ascii="宋体" w:hAnsi="宋体" w:eastAsia="宋体" w:cs="宋体"/>
              </w:rPr>
              <w:t>关于加强山洪灾害防御工作的指导意见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水防〔</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基层地方政府是山洪灾害防御的责任主体</w:t>
            </w:r>
            <w:r>
              <w:rPr>
                <w:rFonts w:hint="eastAsia" w:ascii="宋体" w:hAnsi="宋体" w:eastAsia="宋体" w:cs="宋体"/>
                <w:lang w:eastAsia="zh-CN"/>
              </w:rPr>
              <w:t>，</w:t>
            </w:r>
            <w:r>
              <w:rPr>
                <w:rFonts w:hint="eastAsia" w:ascii="宋体" w:hAnsi="宋体" w:eastAsia="宋体" w:cs="宋体"/>
              </w:rPr>
              <w:t>要坚持完善群测群防体系</w:t>
            </w:r>
            <w:r>
              <w:rPr>
                <w:rFonts w:hint="eastAsia" w:ascii="宋体" w:hAnsi="宋体" w:eastAsia="宋体" w:cs="宋体"/>
                <w:lang w:eastAsia="zh-CN"/>
              </w:rPr>
              <w:t>，</w:t>
            </w:r>
            <w:r>
              <w:rPr>
                <w:rFonts w:hint="eastAsia" w:ascii="宋体" w:hAnsi="宋体" w:eastAsia="宋体" w:cs="宋体"/>
              </w:rPr>
              <w:t>明确群测群防相关责任人职责、任务</w:t>
            </w:r>
            <w:r>
              <w:rPr>
                <w:rFonts w:hint="eastAsia" w:ascii="宋体" w:hAnsi="宋体" w:eastAsia="宋体" w:cs="宋体"/>
                <w:lang w:eastAsia="zh-CN"/>
              </w:rPr>
              <w:t>；</w:t>
            </w:r>
            <w:r>
              <w:rPr>
                <w:rFonts w:hint="eastAsia" w:ascii="宋体" w:hAnsi="宋体" w:eastAsia="宋体" w:cs="宋体"/>
              </w:rPr>
              <w:t>制定完善县乡村三级山洪灾害防御预案</w:t>
            </w:r>
            <w:r>
              <w:rPr>
                <w:rFonts w:hint="eastAsia" w:ascii="宋体" w:hAnsi="宋体" w:eastAsia="宋体" w:cs="宋体"/>
                <w:lang w:eastAsia="zh-CN"/>
              </w:rPr>
              <w:t>；</w:t>
            </w:r>
            <w:r>
              <w:rPr>
                <w:rFonts w:hint="eastAsia" w:ascii="宋体" w:hAnsi="宋体" w:eastAsia="宋体" w:cs="宋体"/>
              </w:rPr>
              <w:t>组织做好风险隐患排查整治、山洪灾害防御演练、责任人培训</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9B48CA8">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EE81936">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交通运输局等部门</w:t>
            </w:r>
          </w:p>
        </w:tc>
      </w:tr>
    </w:tbl>
    <w:p w14:paraId="4BCC65D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9" o:spid="_x0000_s1289" o:spt="202" type="#_x0000_t202" style="position:absolute;left:0pt;margin-left:56.25pt;margin-top:69.65pt;height:15.1pt;width:17.3pt;mso-position-horizontal-relative:page;mso-position-vertical-relative:page;z-index:251926528;mso-width-relative:page;mso-height-relative:page;" filled="f" stroked="f" coordsize="21600,21600">
            <v:path/>
            <v:fill on="f" focussize="0,0"/>
            <v:stroke on="f" joinstyle="miter"/>
            <v:imagedata o:title=""/>
            <o:lock v:ext="edit"/>
            <v:textbox inset="0mm,0mm,0mm,0mm" style="layout-flow:vertical;">
              <w:txbxContent>
                <w:p w14:paraId="3F74D9F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0" o:spid="_x0000_s1290" o:spt="202" type="#_x0000_t202" style="position:absolute;left:0pt;margin-left:56.25pt;margin-top:118.55pt;height:15.1pt;width:17.3pt;mso-position-horizontal-relative:page;mso-position-vertical-relative:page;z-index:251927552;mso-width-relative:page;mso-height-relative:page;" filled="f" stroked="f" coordsize="21600,21600">
            <v:path/>
            <v:fill on="f" focussize="0,0"/>
            <v:stroke on="f" joinstyle="miter"/>
            <v:imagedata o:title=""/>
            <o:lock v:ext="edit"/>
            <v:textbox inset="0mm,0mm,0mm,0mm" style="layout-flow:vertical;">
              <w:txbxContent>
                <w:p w14:paraId="4AA3CDE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1" o:spid="_x0000_s1291" o:spt="202" type="#_x0000_t202" style="position:absolute;left:0pt;margin-left:54.05pt;margin-top:90.6pt;height:22.1pt;width:17.3pt;mso-position-horizontal-relative:page;mso-position-vertical-relative:page;z-index:251928576;mso-width-relative:page;mso-height-relative:page;" filled="f" stroked="f" coordsize="21600,21600">
            <v:path/>
            <v:fill on="f" focussize="0,0"/>
            <v:stroke on="f" joinstyle="miter"/>
            <v:imagedata o:title=""/>
            <o:lock v:ext="edit"/>
            <v:textbox inset="0mm,0mm,0mm,0mm" style="layout-flow:vertical;">
              <w:txbxContent>
                <w:p w14:paraId="0B9BF975">
                  <w:pPr>
                    <w:spacing w:before="13" w:line="332" w:lineRule="exact"/>
                    <w:ind w:left="20" w:right="0" w:firstLine="0"/>
                    <w:jc w:val="left"/>
                    <w:rPr>
                      <w:rFonts w:hint="eastAsia" w:ascii="PMingLiU" w:eastAsia="PMingLiU"/>
                      <w:sz w:val="26"/>
                    </w:rPr>
                  </w:pPr>
                </w:p>
              </w:txbxContent>
            </v:textbox>
          </v:shape>
        </w:pict>
      </w:r>
    </w:p>
    <w:p w14:paraId="009F49E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92" o:spid="_x0000_s1292" o:spt="202" type="#_x0000_t202" style="position:absolute;left:0pt;margin-left:56.25pt;margin-top:460.7pt;height:15.1pt;width:17.3pt;mso-position-horizontal-relative:page;mso-position-vertical-relative:page;z-index:251929600;mso-width-relative:page;mso-height-relative:page;" filled="f" stroked="f" coordsize="21600,21600">
            <v:path/>
            <v:fill on="f" focussize="0,0"/>
            <v:stroke on="f" joinstyle="miter"/>
            <v:imagedata o:title=""/>
            <o:lock v:ext="edit"/>
            <v:textbox inset="0mm,0mm,0mm,0mm" style="layout-flow:vertical;">
              <w:txbxContent>
                <w:p w14:paraId="29EA805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3" o:spid="_x0000_s1293" o:spt="202" type="#_x0000_t202" style="position:absolute;left:0pt;margin-left:56.25pt;margin-top:509.6pt;height:15.1pt;width:17.3pt;mso-position-horizontal-relative:page;mso-position-vertical-relative:page;z-index:251930624;mso-width-relative:page;mso-height-relative:page;" filled="f" stroked="f" coordsize="21600,21600">
            <v:path/>
            <v:fill on="f" focussize="0,0"/>
            <v:stroke on="f" joinstyle="miter"/>
            <v:imagedata o:title=""/>
            <o:lock v:ext="edit"/>
            <v:textbox inset="0mm,0mm,0mm,0mm" style="layout-flow:vertical;">
              <w:txbxContent>
                <w:p w14:paraId="213FE8C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4" o:spid="_x0000_s1294" o:spt="202" type="#_x0000_t202" style="position:absolute;left:0pt;margin-left:54.05pt;margin-top:481.65pt;height:22.1pt;width:17.3pt;mso-position-horizontal-relative:page;mso-position-vertical-relative:page;z-index:251931648;mso-width-relative:page;mso-height-relative:page;" filled="f" stroked="f" coordsize="21600,21600">
            <v:path/>
            <v:fill on="f" focussize="0,0"/>
            <v:stroke on="f" joinstyle="miter"/>
            <v:imagedata o:title=""/>
            <o:lock v:ext="edit"/>
            <v:textbox inset="0mm,0mm,0mm,0mm" style="layout-flow:vertical;">
              <w:txbxContent>
                <w:p w14:paraId="25A903EB">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BD60B4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1188" w:hRule="atLeast"/>
        </w:trPr>
        <w:tc>
          <w:tcPr>
            <w:tcW w:w="602" w:type="dxa"/>
            <w:tcBorders>
              <w:bottom w:val="single" w:color="231F20" w:sz="4" w:space="0"/>
              <w:right w:val="single" w:color="231F20" w:sz="4" w:space="0"/>
            </w:tcBorders>
            <w:vAlign w:val="center"/>
          </w:tcPr>
          <w:p w14:paraId="63F176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C3093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EC1FBD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A5FD5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BD8D7B8">
            <w:pPr>
              <w:pStyle w:val="3"/>
              <w:bidi w:val="0"/>
              <w:jc w:val="center"/>
              <w:rPr>
                <w:rFonts w:hint="eastAsia" w:ascii="黑体" w:hAnsi="黑体" w:eastAsia="黑体" w:cs="黑体"/>
              </w:rPr>
            </w:pPr>
            <w:r>
              <w:rPr>
                <w:rFonts w:hint="eastAsia" w:ascii="黑体" w:hAnsi="黑体" w:eastAsia="黑体" w:cs="黑体"/>
              </w:rPr>
              <w:t>乡镇</w:t>
            </w:r>
          </w:p>
          <w:p w14:paraId="55A073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244FF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5142F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3DB40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F1268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351705F">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101</w:t>
            </w:r>
          </w:p>
        </w:tc>
        <w:tc>
          <w:tcPr>
            <w:tcW w:w="1926" w:type="dxa"/>
            <w:tcBorders>
              <w:top w:val="single" w:color="231F20" w:sz="4" w:space="0"/>
              <w:left w:val="single" w:color="231F20" w:sz="4" w:space="0"/>
              <w:right w:val="single" w:color="231F20" w:sz="4" w:space="0"/>
            </w:tcBorders>
            <w:vAlign w:val="center"/>
          </w:tcPr>
          <w:p w14:paraId="5C84F09E">
            <w:pPr>
              <w:pStyle w:val="3"/>
              <w:bidi w:val="0"/>
              <w:rPr>
                <w:rFonts w:hint="eastAsia" w:ascii="宋体" w:hAnsi="宋体" w:eastAsia="宋体" w:cs="宋体"/>
              </w:rPr>
            </w:pPr>
            <w:r>
              <w:rPr>
                <w:rFonts w:hint="eastAsia" w:ascii="宋体" w:hAnsi="宋体" w:eastAsia="宋体" w:cs="宋体"/>
              </w:rPr>
              <w:t>配合做好辖区内地震应急、地震预警知识宣传普及、应急救援演练、应急预案制定等工作</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FEBCB9">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应急管理、地震等部门根据有关法律、法规、规章、上级人民政府及其有关部门的地震应急预案和本行政区域的实际情况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r>
              <w:rPr>
                <w:rFonts w:hint="eastAsia" w:ascii="宋体" w:hAnsi="宋体" w:eastAsia="宋体" w:cs="宋体"/>
              </w:rPr>
              <w:t>组织地震应急、地震预警知识的宣传普及活动和必要的地震应急救援演练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AFD67C">
            <w:pPr>
              <w:pStyle w:val="3"/>
              <w:bidi w:val="0"/>
              <w:rPr>
                <w:rFonts w:hint="eastAsia" w:ascii="宋体" w:hAnsi="宋体" w:eastAsia="宋体" w:cs="宋体"/>
              </w:rPr>
            </w:pPr>
            <w:r>
              <w:rPr>
                <w:rFonts w:hint="eastAsia" w:ascii="宋体" w:hAnsi="宋体" w:eastAsia="宋体" w:cs="宋体"/>
              </w:rPr>
              <w:t>制定本行政区域的地震应急预案</w:t>
            </w:r>
            <w:r>
              <w:rPr>
                <w:rFonts w:hint="eastAsia" w:ascii="宋体" w:hAnsi="宋体" w:eastAsia="宋体" w:cs="宋体"/>
                <w:lang w:eastAsia="zh-CN"/>
              </w:rPr>
              <w:t>。</w:t>
            </w:r>
            <w:r>
              <w:rPr>
                <w:rFonts w:hint="eastAsia" w:ascii="宋体" w:hAnsi="宋体" w:eastAsia="宋体" w:cs="宋体"/>
              </w:rPr>
              <w:t>开展地震应急、地震预警知识的宣传普及活动和必要的地震应急救援演练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提高公民自救互救的能力</w:t>
            </w:r>
            <w:r>
              <w:rPr>
                <w:rFonts w:hint="eastAsia" w:ascii="宋体" w:hAnsi="宋体" w:eastAsia="宋体" w:cs="宋体"/>
                <w:lang w:eastAsia="zh-CN"/>
              </w:rPr>
              <w:t>。</w:t>
            </w:r>
            <w:r>
              <w:rPr>
                <w:rFonts w:hint="eastAsia" w:ascii="宋体" w:hAnsi="宋体" w:eastAsia="宋体" w:cs="宋体"/>
              </w:rPr>
              <w:t>建立完善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体系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A57C906">
            <w:pPr>
              <w:pStyle w:val="3"/>
              <w:numPr>
                <w:ilvl w:val="0"/>
                <w:numId w:val="8"/>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中华人民共和国防震减灾法</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县级人民政府及其有关部门和乡、镇人民政府、城市街道办事处等基层组织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县级以上人民政府及其有关部门和乡、镇人民政府</w:t>
            </w:r>
            <w:r>
              <w:rPr>
                <w:rFonts w:hint="eastAsia" w:ascii="宋体" w:hAnsi="宋体" w:eastAsia="宋体" w:cs="宋体"/>
                <w:lang w:eastAsia="zh-CN"/>
              </w:rPr>
              <w:t>，</w:t>
            </w:r>
            <w:r>
              <w:rPr>
                <w:rFonts w:hint="eastAsia" w:ascii="宋体" w:hAnsi="宋体" w:eastAsia="宋体" w:cs="宋体"/>
              </w:rPr>
              <w:t>应当根据有关法律、法规、规章、上级人民政府及其有关部门的地震应急预案和本行政区域的实际情况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p>
          <w:p w14:paraId="148FAA67">
            <w:pPr>
              <w:pStyle w:val="3"/>
              <w:numPr>
                <w:ilvl w:val="0"/>
                <w:numId w:val="8"/>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内蒙古自治区防震减灾条例</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w:t>
            </w:r>
            <w:r>
              <w:rPr>
                <w:rFonts w:hint="eastAsia" w:ascii="宋体" w:hAnsi="宋体" w:eastAsia="宋体" w:cs="宋体"/>
                <w:lang w:eastAsia="zh-CN"/>
              </w:rPr>
              <w:t>。</w:t>
            </w:r>
          </w:p>
          <w:p w14:paraId="270DFE19">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内蒙古自治区地震预警管理办法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w:t>
            </w:r>
            <w:r>
              <w:rPr>
                <w:rFonts w:hint="eastAsia" w:ascii="宋体" w:hAnsi="宋体" w:eastAsia="宋体" w:cs="宋体"/>
                <w:lang w:eastAsia="zh-CN"/>
              </w:rPr>
              <w:t>，</w:t>
            </w:r>
            <w:r>
              <w:rPr>
                <w:rFonts w:hint="eastAsia" w:ascii="宋体" w:hAnsi="宋体" w:eastAsia="宋体" w:cs="宋体"/>
              </w:rPr>
              <w:t>应当组织开展地震预警知识的宣传普及活动和地震预警应急演练</w:t>
            </w:r>
            <w:r>
              <w:rPr>
                <w:rFonts w:hint="eastAsia" w:ascii="宋体" w:hAnsi="宋体" w:eastAsia="宋体" w:cs="宋体"/>
                <w:lang w:eastAsia="zh-CN"/>
              </w:rPr>
              <w:t>。</w:t>
            </w:r>
            <w:r>
              <w:rPr>
                <w:rFonts w:hint="eastAsia" w:ascii="宋体" w:hAnsi="宋体" w:eastAsia="宋体" w:cs="宋体"/>
              </w:rPr>
              <w:t>嘎查村民委员会、居民委员会应当根据所在地人民政府的要求</w:t>
            </w:r>
            <w:r>
              <w:rPr>
                <w:rFonts w:hint="eastAsia" w:ascii="宋体" w:hAnsi="宋体" w:eastAsia="宋体" w:cs="宋体"/>
                <w:lang w:eastAsia="zh-CN"/>
              </w:rPr>
              <w:t>，</w:t>
            </w:r>
            <w:r>
              <w:rPr>
                <w:rFonts w:hint="eastAsia" w:ascii="宋体" w:hAnsi="宋体" w:eastAsia="宋体" w:cs="宋体"/>
              </w:rPr>
              <w:t>开展地震预警知识的宣传普及活动和地震预警应急演练</w:t>
            </w:r>
            <w:r>
              <w:rPr>
                <w:rFonts w:hint="eastAsia" w:ascii="宋体" w:hAnsi="宋体" w:eastAsia="宋体" w:cs="宋体"/>
                <w:lang w:eastAsia="zh-CN"/>
              </w:rPr>
              <w:t>。</w:t>
            </w:r>
          </w:p>
          <w:p w14:paraId="150CFC62">
            <w:pPr>
              <w:pStyle w:val="3"/>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关于进一步加强防震减灾工作的意见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r>
              <w:rPr>
                <w:rFonts w:hint="eastAsia" w:ascii="宋体" w:hAnsi="宋体" w:eastAsia="宋体" w:cs="宋体"/>
              </w:rPr>
              <w:t>继续推进地震宏观测报网、地震灾情速报网、地震知识宣传网和乡镇防震减灾助理员的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完善群测群防体系</w:t>
            </w:r>
            <w:r>
              <w:rPr>
                <w:rFonts w:hint="eastAsia" w:ascii="宋体" w:hAnsi="宋体" w:eastAsia="宋体" w:cs="宋体"/>
                <w:lang w:eastAsia="zh-CN"/>
              </w:rPr>
              <w:t>，</w:t>
            </w:r>
            <w:r>
              <w:rPr>
                <w:rFonts w:hint="eastAsia" w:ascii="宋体" w:hAnsi="宋体" w:eastAsia="宋体" w:cs="宋体"/>
              </w:rPr>
              <w:t>充分发挥群测群防在地震短临预报、灾情信息报告和普及地震知识中的重要作用</w:t>
            </w:r>
            <w:r>
              <w:rPr>
                <w:rFonts w:hint="eastAsia" w:ascii="宋体" w:hAnsi="宋体" w:eastAsia="宋体" w:cs="宋体"/>
                <w:lang w:eastAsia="zh-CN"/>
              </w:rPr>
              <w:t>。</w:t>
            </w:r>
            <w:r>
              <w:rPr>
                <w:rFonts w:hint="eastAsia" w:ascii="宋体" w:hAnsi="宋体" w:eastAsia="宋体" w:cs="宋体"/>
              </w:rPr>
              <w:t>研究制定支持群测群防工作的政策措施</w:t>
            </w:r>
            <w:r>
              <w:rPr>
                <w:rFonts w:hint="eastAsia" w:ascii="宋体" w:hAnsi="宋体" w:eastAsia="宋体" w:cs="宋体"/>
                <w:lang w:eastAsia="zh-CN"/>
              </w:rPr>
              <w:t>，</w:t>
            </w:r>
            <w:r>
              <w:rPr>
                <w:rFonts w:hint="eastAsia" w:ascii="宋体" w:hAnsi="宋体" w:eastAsia="宋体" w:cs="宋体"/>
              </w:rPr>
              <w:t>建立稳定的经费渠道</w:t>
            </w:r>
            <w:r>
              <w:rPr>
                <w:rFonts w:hint="eastAsia" w:ascii="宋体" w:hAnsi="宋体" w:eastAsia="宋体" w:cs="宋体"/>
                <w:lang w:eastAsia="zh-CN"/>
              </w:rPr>
              <w:t>，</w:t>
            </w:r>
            <w:r>
              <w:rPr>
                <w:rFonts w:hint="eastAsia" w:ascii="宋体" w:hAnsi="宋体" w:eastAsia="宋体" w:cs="宋体"/>
              </w:rPr>
              <w:t>引导公民积极参与群测群防活动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CB1DAD6">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1DF6AA2">
            <w:pPr>
              <w:pStyle w:val="3"/>
              <w:bidi w:val="0"/>
              <w:rPr>
                <w:rFonts w:hint="eastAsia" w:ascii="宋体" w:hAnsi="宋体" w:eastAsia="宋体" w:cs="宋体"/>
                <w:lang w:eastAsia="zh-CN"/>
              </w:rPr>
            </w:pPr>
            <w:r>
              <w:rPr>
                <w:rFonts w:hint="eastAsia" w:ascii="宋体" w:hAnsi="宋体" w:eastAsia="宋体" w:cs="宋体"/>
                <w:lang w:val="en-US" w:eastAsia="zh-CN"/>
              </w:rPr>
              <w:t>那吉镇</w:t>
            </w:r>
          </w:p>
        </w:tc>
      </w:tr>
    </w:tbl>
    <w:p w14:paraId="29DC2F6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5" o:spid="_x0000_s1295" o:spt="202" type="#_x0000_t202" style="position:absolute;left:0pt;margin-left:56.25pt;margin-top:69.65pt;height:15.1pt;width:17.3pt;mso-position-horizontal-relative:page;mso-position-vertical-relative:page;z-index:251932672;mso-width-relative:page;mso-height-relative:page;" filled="f" stroked="f" coordsize="21600,21600">
            <v:path/>
            <v:fill on="f" focussize="0,0"/>
            <v:stroke on="f" joinstyle="miter"/>
            <v:imagedata o:title=""/>
            <o:lock v:ext="edit"/>
            <v:textbox inset="0mm,0mm,0mm,0mm" style="layout-flow:vertical;">
              <w:txbxContent>
                <w:p w14:paraId="376DB8E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6" o:spid="_x0000_s1296" o:spt="202" type="#_x0000_t202" style="position:absolute;left:0pt;margin-left:56.25pt;margin-top:118.55pt;height:15.1pt;width:17.3pt;mso-position-horizontal-relative:page;mso-position-vertical-relative:page;z-index:251933696;mso-width-relative:page;mso-height-relative:page;" filled="f" stroked="f" coordsize="21600,21600">
            <v:path/>
            <v:fill on="f" focussize="0,0"/>
            <v:stroke on="f" joinstyle="miter"/>
            <v:imagedata o:title=""/>
            <o:lock v:ext="edit"/>
            <v:textbox inset="0mm,0mm,0mm,0mm" style="layout-flow:vertical;">
              <w:txbxContent>
                <w:p w14:paraId="1AF6698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7" o:spid="_x0000_s1297" o:spt="202" type="#_x0000_t202" style="position:absolute;left:0pt;margin-left:54.05pt;margin-top:90.6pt;height:22.1pt;width:17.3pt;mso-position-horizontal-relative:page;mso-position-vertical-relative:page;z-index:251934720;mso-width-relative:page;mso-height-relative:page;" filled="f" stroked="f" coordsize="21600,21600">
            <v:path/>
            <v:fill on="f" focussize="0,0"/>
            <v:stroke on="f" joinstyle="miter"/>
            <v:imagedata o:title=""/>
            <o:lock v:ext="edit"/>
            <v:textbox inset="0mm,0mm,0mm,0mm" style="layout-flow:vertical;">
              <w:txbxContent>
                <w:p w14:paraId="09ADC681">
                  <w:pPr>
                    <w:spacing w:before="13" w:line="332" w:lineRule="exact"/>
                    <w:ind w:left="20" w:right="0" w:firstLine="0"/>
                    <w:jc w:val="left"/>
                    <w:rPr>
                      <w:rFonts w:hint="eastAsia" w:ascii="PMingLiU" w:eastAsia="PMingLiU"/>
                      <w:sz w:val="26"/>
                    </w:rPr>
                  </w:pPr>
                </w:p>
              </w:txbxContent>
            </v:textbox>
          </v:shape>
        </w:pict>
      </w:r>
    </w:p>
    <w:p w14:paraId="7E2FB33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9E98C9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79205F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85A9E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59ECB1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3B7E9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A730502">
            <w:pPr>
              <w:pStyle w:val="3"/>
              <w:bidi w:val="0"/>
              <w:jc w:val="center"/>
              <w:rPr>
                <w:rFonts w:hint="eastAsia" w:ascii="黑体" w:hAnsi="黑体" w:eastAsia="黑体" w:cs="黑体"/>
              </w:rPr>
            </w:pPr>
            <w:r>
              <w:rPr>
                <w:rFonts w:hint="eastAsia" w:ascii="黑体" w:hAnsi="黑体" w:eastAsia="黑体" w:cs="黑体"/>
              </w:rPr>
              <w:t>乡镇</w:t>
            </w:r>
          </w:p>
          <w:p w14:paraId="74FBF4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5E215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1BD9E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92C3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FFA46F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811038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102</w:t>
            </w:r>
          </w:p>
        </w:tc>
        <w:tc>
          <w:tcPr>
            <w:tcW w:w="1926" w:type="dxa"/>
            <w:tcBorders>
              <w:top w:val="single" w:color="231F20" w:sz="4" w:space="0"/>
              <w:left w:val="single" w:color="231F20" w:sz="4" w:space="0"/>
              <w:right w:val="single" w:color="231F20" w:sz="4" w:space="0"/>
            </w:tcBorders>
            <w:vAlign w:val="center"/>
          </w:tcPr>
          <w:p w14:paraId="261CF56B">
            <w:pPr>
              <w:pStyle w:val="3"/>
              <w:bidi w:val="0"/>
              <w:jc w:val="both"/>
              <w:rPr>
                <w:rFonts w:hint="eastAsia" w:ascii="宋体" w:hAnsi="宋体" w:eastAsia="宋体" w:cs="宋体"/>
              </w:rPr>
            </w:pPr>
            <w:r>
              <w:rPr>
                <w:rFonts w:hint="eastAsia" w:ascii="宋体" w:hAnsi="宋体" w:eastAsia="宋体" w:cs="宋体"/>
              </w:rPr>
              <w:t>做好本行政区域内生产经营单位安全生产状况监督检查</w:t>
            </w:r>
            <w:r>
              <w:rPr>
                <w:rFonts w:hint="eastAsia" w:ascii="宋体" w:hAnsi="宋体" w:eastAsia="宋体" w:cs="宋体"/>
                <w:lang w:eastAsia="zh-CN"/>
              </w:rPr>
              <w:t>，</w:t>
            </w:r>
            <w:r>
              <w:rPr>
                <w:rFonts w:hint="eastAsia" w:ascii="宋体" w:hAnsi="宋体" w:eastAsia="宋体" w:cs="宋体"/>
              </w:rPr>
              <w:t>协助上级人民政府有关部门或者按照授权依法履行安全生产监管职责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AE30438">
            <w:pPr>
              <w:pStyle w:val="3"/>
              <w:bidi w:val="0"/>
              <w:jc w:val="both"/>
              <w:rPr>
                <w:rFonts w:hint="eastAsia" w:ascii="宋体" w:hAnsi="宋体" w:eastAsia="宋体" w:cs="宋体"/>
              </w:rPr>
            </w:pPr>
            <w:r>
              <w:rPr>
                <w:rFonts w:hint="eastAsia" w:ascii="宋体" w:hAnsi="宋体" w:eastAsia="宋体" w:cs="宋体"/>
              </w:rPr>
              <w:t>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有关部门依法在各自职责范围内对有关行业、领域的安全生产工作实施监督管理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B8C4BA">
            <w:pPr>
              <w:pStyle w:val="3"/>
              <w:bidi w:val="0"/>
              <w:jc w:val="both"/>
              <w:rPr>
                <w:rFonts w:hint="eastAsia" w:ascii="宋体" w:hAnsi="宋体" w:eastAsia="宋体" w:cs="宋体"/>
              </w:rPr>
            </w:pPr>
            <w:r>
              <w:rPr>
                <w:rFonts w:hint="eastAsia" w:ascii="宋体" w:hAnsi="宋体" w:eastAsia="宋体" w:cs="宋体"/>
              </w:rPr>
              <w:t>加强对本行政区域内生产经营单位安全生产状况的监督检查</w:t>
            </w:r>
            <w:r>
              <w:rPr>
                <w:rFonts w:hint="eastAsia" w:ascii="宋体" w:hAnsi="宋体" w:eastAsia="宋体" w:cs="宋体"/>
                <w:lang w:eastAsia="zh-CN"/>
              </w:rPr>
              <w:t>，</w:t>
            </w:r>
            <w:r>
              <w:rPr>
                <w:rFonts w:hint="eastAsia" w:ascii="宋体" w:hAnsi="宋体" w:eastAsia="宋体" w:cs="宋体"/>
              </w:rPr>
              <w:t>开展日常巡查并做好记录</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4A256A4">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中华人民共和国安全生产法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国务院和县级以上地方各级人民政府应当加强对安全生产工作的领导</w:t>
            </w:r>
            <w:r>
              <w:rPr>
                <w:rFonts w:hint="eastAsia" w:ascii="宋体" w:hAnsi="宋体" w:eastAsia="宋体" w:cs="宋体"/>
                <w:lang w:eastAsia="zh-CN"/>
              </w:rPr>
              <w:t>，</w:t>
            </w:r>
            <w:r>
              <w:rPr>
                <w:rFonts w:hint="eastAsia" w:ascii="宋体" w:hAnsi="宋体" w:eastAsia="宋体" w:cs="宋体"/>
              </w:rPr>
              <w:t>建立健全安全生产工作协调机制</w:t>
            </w:r>
            <w:r>
              <w:rPr>
                <w:rFonts w:hint="eastAsia" w:ascii="宋体" w:hAnsi="宋体" w:eastAsia="宋体" w:cs="宋体"/>
                <w:lang w:eastAsia="zh-CN"/>
              </w:rPr>
              <w:t>，</w:t>
            </w:r>
            <w:r>
              <w:rPr>
                <w:rFonts w:hint="eastAsia" w:ascii="宋体" w:hAnsi="宋体" w:eastAsia="宋体" w:cs="宋体"/>
              </w:rPr>
              <w:t>支持、督促各有关部门依法履行安全生产监督管理职责</w:t>
            </w:r>
            <w:r>
              <w:rPr>
                <w:rFonts w:hint="eastAsia" w:ascii="宋体" w:hAnsi="宋体" w:eastAsia="宋体" w:cs="宋体"/>
                <w:lang w:eastAsia="zh-CN"/>
              </w:rPr>
              <w:t>，</w:t>
            </w:r>
            <w:r>
              <w:rPr>
                <w:rFonts w:hint="eastAsia" w:ascii="宋体" w:hAnsi="宋体" w:eastAsia="宋体" w:cs="宋体"/>
              </w:rPr>
              <w:t>及时协调、解决安全生产监督管理中存在的重大问题</w:t>
            </w:r>
            <w:r>
              <w:rPr>
                <w:rFonts w:hint="eastAsia" w:ascii="宋体" w:hAnsi="宋体" w:eastAsia="宋体" w:cs="宋体"/>
                <w:lang w:eastAsia="zh-CN"/>
              </w:rPr>
              <w:t>。</w:t>
            </w:r>
            <w:r>
              <w:rPr>
                <w:rFonts w:hint="eastAsia" w:ascii="宋体" w:hAnsi="宋体" w:eastAsia="宋体" w:cs="宋体"/>
              </w:rPr>
              <w:t>乡镇人民政府和街道办事处</w:t>
            </w:r>
            <w:r>
              <w:rPr>
                <w:rFonts w:hint="eastAsia" w:ascii="宋体" w:hAnsi="宋体" w:eastAsia="宋体" w:cs="宋体"/>
                <w:lang w:eastAsia="zh-CN"/>
              </w:rPr>
              <w:t>，</w:t>
            </w:r>
            <w:r>
              <w:rPr>
                <w:rFonts w:hint="eastAsia" w:ascii="宋体" w:hAnsi="宋体" w:eastAsia="宋体" w:cs="宋体"/>
              </w:rPr>
              <w:t>以及开发区、工业园区、港区、风景区等应当明确负责安全生产监督管理的有关工作机构及其职责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p w14:paraId="5C1C115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内蒙古自治区安全生产条例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旗县级以上人民政府安全生产委员会负责研究确定各成员单位职责分工</w:t>
            </w:r>
            <w:r>
              <w:rPr>
                <w:rFonts w:hint="eastAsia" w:ascii="宋体" w:hAnsi="宋体" w:eastAsia="宋体" w:cs="宋体"/>
                <w:lang w:eastAsia="zh-CN"/>
              </w:rPr>
              <w:t>，</w:t>
            </w:r>
            <w:r>
              <w:rPr>
                <w:rFonts w:hint="eastAsia" w:ascii="宋体" w:hAnsi="宋体" w:eastAsia="宋体" w:cs="宋体"/>
              </w:rPr>
              <w:t>按照国家有关规定</w:t>
            </w:r>
            <w:r>
              <w:rPr>
                <w:rFonts w:hint="eastAsia" w:ascii="宋体" w:hAnsi="宋体" w:eastAsia="宋体" w:cs="宋体"/>
                <w:lang w:eastAsia="zh-CN"/>
              </w:rPr>
              <w:t>，</w:t>
            </w:r>
            <w:r>
              <w:rPr>
                <w:rFonts w:hint="eastAsia" w:ascii="宋体" w:hAnsi="宋体" w:eastAsia="宋体" w:cs="宋体"/>
              </w:rPr>
              <w:t>及时组织研判</w:t>
            </w:r>
            <w:r>
              <w:rPr>
                <w:rFonts w:hint="eastAsia" w:ascii="宋体" w:hAnsi="宋体" w:eastAsia="宋体" w:cs="宋体"/>
                <w:lang w:eastAsia="zh-CN"/>
              </w:rPr>
              <w:t>，</w:t>
            </w:r>
            <w:r>
              <w:rPr>
                <w:rFonts w:hint="eastAsia" w:ascii="宋体" w:hAnsi="宋体" w:eastAsia="宋体" w:cs="宋体"/>
              </w:rPr>
              <w:t>全面排查和有效化解重大安全风险</w:t>
            </w:r>
            <w:r>
              <w:rPr>
                <w:rFonts w:hint="eastAsia" w:ascii="宋体" w:hAnsi="宋体" w:eastAsia="宋体" w:cs="宋体"/>
                <w:lang w:eastAsia="zh-CN"/>
              </w:rPr>
              <w:t>，</w:t>
            </w:r>
            <w:r>
              <w:rPr>
                <w:rFonts w:hint="eastAsia" w:ascii="宋体" w:hAnsi="宋体" w:eastAsia="宋体" w:cs="宋体"/>
              </w:rPr>
              <w:t>预防和减少生产安全事故</w:t>
            </w:r>
            <w:r>
              <w:rPr>
                <w:rFonts w:hint="eastAsia" w:ascii="宋体" w:hAnsi="宋体" w:eastAsia="宋体" w:cs="宋体"/>
                <w:lang w:eastAsia="zh-CN"/>
              </w:rPr>
              <w:t>，</w:t>
            </w:r>
            <w:r>
              <w:rPr>
                <w:rFonts w:hint="eastAsia" w:ascii="宋体" w:hAnsi="宋体" w:eastAsia="宋体" w:cs="宋体"/>
              </w:rPr>
              <w:t>统筹协调、推动解决本行政区域内安全生产工作中的重大问题和事项</w:t>
            </w:r>
            <w:r>
              <w:rPr>
                <w:rFonts w:hint="eastAsia" w:ascii="宋体" w:hAnsi="宋体" w:eastAsia="宋体" w:cs="宋体"/>
                <w:lang w:eastAsia="zh-CN"/>
              </w:rPr>
              <w:t>。</w:t>
            </w:r>
            <w:r>
              <w:rPr>
                <w:rFonts w:hint="eastAsia" w:ascii="宋体" w:hAnsi="宋体" w:eastAsia="宋体" w:cs="宋体"/>
              </w:rPr>
              <w:t>苏木乡镇人民政府和街道办事处</w:t>
            </w:r>
            <w:r>
              <w:rPr>
                <w:rFonts w:hint="eastAsia" w:ascii="宋体" w:hAnsi="宋体" w:eastAsia="宋体" w:cs="宋体"/>
                <w:lang w:eastAsia="zh-CN"/>
              </w:rPr>
              <w:t>，</w:t>
            </w:r>
            <w:r>
              <w:rPr>
                <w:rFonts w:hint="eastAsia" w:ascii="宋体" w:hAnsi="宋体" w:eastAsia="宋体" w:cs="宋体"/>
              </w:rPr>
              <w:t>以及开发区、工业园区、风景区等应当明确负责安全生产监督管理的有关工作机构及其职责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旗县级以上人民政府交通运输、住房和城乡建设、水行政、民航等有关部门应当依法在各自的职责范围内对有关行业、领域的安全生产工作实施监督管理</w:t>
            </w:r>
            <w:r>
              <w:rPr>
                <w:rFonts w:hint="eastAsia" w:ascii="宋体" w:hAnsi="宋体" w:eastAsia="宋体" w:cs="宋体"/>
                <w:lang w:eastAsia="zh-CN"/>
              </w:rPr>
              <w:t>。</w:t>
            </w:r>
            <w:r>
              <w:rPr>
                <w:rFonts w:hint="eastAsia" w:ascii="宋体" w:hAnsi="宋体" w:eastAsia="宋体" w:cs="宋体"/>
              </w:rPr>
              <w:t>对新兴行业、领域的安全生产监督管理职责不明确的</w:t>
            </w:r>
            <w:r>
              <w:rPr>
                <w:rFonts w:hint="eastAsia" w:ascii="宋体" w:hAnsi="宋体" w:eastAsia="宋体" w:cs="宋体"/>
                <w:lang w:eastAsia="zh-CN"/>
              </w:rPr>
              <w:t>，</w:t>
            </w:r>
            <w:r>
              <w:rPr>
                <w:rFonts w:hint="eastAsia" w:ascii="宋体" w:hAnsi="宋体" w:eastAsia="宋体" w:cs="宋体"/>
              </w:rPr>
              <w:t>由旗县级以上人民政府按照业务相近的原则确定监督管理部门</w:t>
            </w:r>
            <w:r>
              <w:rPr>
                <w:rFonts w:hint="eastAsia" w:ascii="宋体" w:hAnsi="宋体" w:eastAsia="宋体" w:cs="宋体"/>
                <w:lang w:eastAsia="zh-CN"/>
              </w:rPr>
              <w:t>。</w:t>
            </w:r>
            <w:r>
              <w:rPr>
                <w:rFonts w:hint="eastAsia" w:ascii="宋体" w:hAnsi="宋体" w:eastAsia="宋体" w:cs="宋体"/>
              </w:rPr>
              <w:t>应急管理部门和对有关行业、领域的安全生产工作实施监督管理的部门</w:t>
            </w:r>
            <w:r>
              <w:rPr>
                <w:rFonts w:hint="eastAsia" w:ascii="宋体" w:hAnsi="宋体" w:eastAsia="宋体" w:cs="宋体"/>
                <w:lang w:eastAsia="zh-CN"/>
              </w:rPr>
              <w:t>，</w:t>
            </w:r>
            <w:r>
              <w:rPr>
                <w:rFonts w:hint="eastAsia" w:ascii="宋体" w:hAnsi="宋体" w:eastAsia="宋体" w:cs="宋体"/>
              </w:rPr>
              <w:t>统称负有安全生产监督管理职责的部门</w:t>
            </w:r>
            <w:r>
              <w:rPr>
                <w:rFonts w:hint="eastAsia" w:ascii="宋体" w:hAnsi="宋体" w:eastAsia="宋体" w:cs="宋体"/>
                <w:lang w:eastAsia="zh-CN"/>
              </w:rPr>
              <w:t>。</w:t>
            </w:r>
            <w:r>
              <w:rPr>
                <w:rFonts w:hint="eastAsia" w:ascii="宋体" w:hAnsi="宋体" w:eastAsia="宋体" w:cs="宋体"/>
              </w:rPr>
              <w:t>负有安全生产监督管理职责的部门应当加强安全生产监管力量建设</w:t>
            </w:r>
            <w:r>
              <w:rPr>
                <w:rFonts w:hint="eastAsia" w:ascii="宋体" w:hAnsi="宋体" w:eastAsia="宋体" w:cs="宋体"/>
                <w:lang w:eastAsia="zh-CN"/>
              </w:rPr>
              <w:t>，</w:t>
            </w:r>
            <w:r>
              <w:rPr>
                <w:rFonts w:hint="eastAsia" w:ascii="宋体" w:hAnsi="宋体" w:eastAsia="宋体" w:cs="宋体"/>
              </w:rPr>
              <w:t>部门间相互配合、齐抓共管、信息共享、资源共用</w:t>
            </w:r>
            <w:r>
              <w:rPr>
                <w:rFonts w:hint="eastAsia" w:ascii="宋体" w:hAnsi="宋体" w:eastAsia="宋体" w:cs="宋体"/>
                <w:lang w:eastAsia="zh-CN"/>
              </w:rPr>
              <w:t>，</w:t>
            </w:r>
            <w:r>
              <w:rPr>
                <w:rFonts w:hint="eastAsia" w:ascii="宋体" w:hAnsi="宋体" w:eastAsia="宋体" w:cs="宋体"/>
              </w:rPr>
              <w:t>依法加强安全生产监督管理工作</w:t>
            </w:r>
            <w:r>
              <w:rPr>
                <w:rFonts w:hint="eastAsia" w:ascii="宋体" w:hAnsi="宋体" w:eastAsia="宋体" w:cs="宋体"/>
                <w:lang w:eastAsia="zh-CN"/>
              </w:rPr>
              <w:t>。</w:t>
            </w:r>
            <w:r>
              <w:rPr>
                <w:rFonts w:hint="eastAsia" w:ascii="宋体" w:hAnsi="宋体" w:eastAsia="宋体" w:cs="宋体"/>
              </w:rPr>
              <w:t>旗县级以上人民政府应当组织负有安全生产监督管理职责的部门依法编制安全生产权力和责任清单</w:t>
            </w:r>
            <w:r>
              <w:rPr>
                <w:rFonts w:hint="eastAsia" w:ascii="宋体" w:hAnsi="宋体" w:eastAsia="宋体" w:cs="宋体"/>
                <w:lang w:eastAsia="zh-CN"/>
              </w:rPr>
              <w:t>，</w:t>
            </w:r>
            <w:r>
              <w:rPr>
                <w:rFonts w:hint="eastAsia" w:ascii="宋体" w:hAnsi="宋体" w:eastAsia="宋体" w:cs="宋体"/>
              </w:rPr>
              <w:t>公开并接受社会监督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65B1B82">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753CB0E1">
            <w:pPr>
              <w:pStyle w:val="3"/>
              <w:bidi w:val="0"/>
              <w:rPr>
                <w:rFonts w:hint="eastAsia" w:ascii="宋体" w:hAnsi="宋体" w:eastAsia="宋体" w:cs="宋体"/>
                <w:lang w:eastAsia="zh-CN"/>
              </w:rPr>
            </w:pPr>
            <w:r>
              <w:rPr>
                <w:rFonts w:hint="eastAsia" w:ascii="宋体" w:hAnsi="宋体" w:eastAsia="宋体" w:cs="宋体"/>
                <w:lang w:eastAsia="zh-CN"/>
              </w:rPr>
              <w:t>应急管理局</w:t>
            </w:r>
          </w:p>
        </w:tc>
      </w:tr>
    </w:tbl>
    <w:p w14:paraId="171884D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8" o:spid="_x0000_s1298" o:spt="202" type="#_x0000_t202" style="position:absolute;left:0pt;margin-left:56.25pt;margin-top:460.7pt;height:15.1pt;width:17.3pt;mso-position-horizontal-relative:page;mso-position-vertical-relative:page;z-index:251935744;mso-width-relative:page;mso-height-relative:page;" filled="f" stroked="f" coordsize="21600,21600">
            <v:path/>
            <v:fill on="f" focussize="0,0"/>
            <v:stroke on="f" joinstyle="miter"/>
            <v:imagedata o:title=""/>
            <o:lock v:ext="edit"/>
            <v:textbox inset="0mm,0mm,0mm,0mm" style="layout-flow:vertical;">
              <w:txbxContent>
                <w:p w14:paraId="18E36D1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9" o:spid="_x0000_s1299" o:spt="202" type="#_x0000_t202" style="position:absolute;left:0pt;margin-left:56.25pt;margin-top:509.6pt;height:15.1pt;width:17.3pt;mso-position-horizontal-relative:page;mso-position-vertical-relative:page;z-index:251936768;mso-width-relative:page;mso-height-relative:page;" filled="f" stroked="f" coordsize="21600,21600">
            <v:path/>
            <v:fill on="f" focussize="0,0"/>
            <v:stroke on="f" joinstyle="miter"/>
            <v:imagedata o:title=""/>
            <o:lock v:ext="edit"/>
            <v:textbox inset="0mm,0mm,0mm,0mm" style="layout-flow:vertical;">
              <w:txbxContent>
                <w:p w14:paraId="59E0570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0" o:spid="_x0000_s1300" o:spt="202" type="#_x0000_t202" style="position:absolute;left:0pt;margin-left:54.05pt;margin-top:481.65pt;height:22.1pt;width:17.3pt;mso-position-horizontal-relative:page;mso-position-vertical-relative:page;z-index:251937792;mso-width-relative:page;mso-height-relative:page;" filled="f" stroked="f" coordsize="21600,21600">
            <v:path/>
            <v:fill on="f" focussize="0,0"/>
            <v:stroke on="f" joinstyle="miter"/>
            <v:imagedata o:title=""/>
            <o:lock v:ext="edit"/>
            <v:textbox inset="0mm,0mm,0mm,0mm" style="layout-flow:vertical;">
              <w:txbxContent>
                <w:p w14:paraId="74060B7C">
                  <w:pPr>
                    <w:spacing w:before="13" w:line="332" w:lineRule="exact"/>
                    <w:ind w:left="20" w:right="0" w:firstLine="0"/>
                    <w:jc w:val="left"/>
                    <w:rPr>
                      <w:rFonts w:hint="eastAsia" w:ascii="PMingLiU" w:eastAsia="PMingLiU"/>
                      <w:sz w:val="26"/>
                    </w:rPr>
                  </w:pPr>
                </w:p>
              </w:txbxContent>
            </v:textbox>
          </v:shape>
        </w:pict>
      </w:r>
    </w:p>
    <w:p w14:paraId="70A25B2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91E0B1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0537C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5E91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7BCDBF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F73F0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77BB026">
            <w:pPr>
              <w:pStyle w:val="3"/>
              <w:bidi w:val="0"/>
              <w:jc w:val="center"/>
              <w:rPr>
                <w:rFonts w:hint="eastAsia" w:ascii="黑体" w:hAnsi="黑体" w:eastAsia="黑体" w:cs="黑体"/>
              </w:rPr>
            </w:pPr>
            <w:r>
              <w:rPr>
                <w:rFonts w:hint="eastAsia" w:ascii="黑体" w:hAnsi="黑体" w:eastAsia="黑体" w:cs="黑体"/>
              </w:rPr>
              <w:t>乡镇</w:t>
            </w:r>
          </w:p>
          <w:p w14:paraId="3951F0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81F6A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35200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A9A09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564A0C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0B36E9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103</w:t>
            </w:r>
          </w:p>
        </w:tc>
        <w:tc>
          <w:tcPr>
            <w:tcW w:w="1926" w:type="dxa"/>
            <w:tcBorders>
              <w:top w:val="single" w:color="231F20" w:sz="4" w:space="0"/>
              <w:left w:val="single" w:color="231F20" w:sz="4" w:space="0"/>
              <w:right w:val="single" w:color="231F20" w:sz="4" w:space="0"/>
            </w:tcBorders>
            <w:vAlign w:val="center"/>
          </w:tcPr>
          <w:p w14:paraId="23216F6A">
            <w:pPr>
              <w:pStyle w:val="3"/>
              <w:bidi w:val="0"/>
              <w:jc w:val="both"/>
              <w:rPr>
                <w:rFonts w:hint="eastAsia" w:ascii="宋体" w:hAnsi="宋体" w:eastAsia="宋体" w:cs="宋体"/>
              </w:rPr>
            </w:pPr>
            <w:r>
              <w:rPr>
                <w:rFonts w:hint="eastAsia" w:ascii="宋体" w:hAnsi="宋体" w:eastAsia="宋体" w:cs="宋体"/>
              </w:rPr>
              <w:t>协助有关部门做好特种设备安全监督管理相关工作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0E6A1F2">
            <w:pPr>
              <w:pStyle w:val="3"/>
              <w:bidi w:val="0"/>
              <w:jc w:val="both"/>
              <w:rPr>
                <w:rFonts w:hint="eastAsia" w:ascii="宋体" w:hAnsi="宋体" w:eastAsia="宋体" w:cs="宋体"/>
              </w:rPr>
            </w:pPr>
            <w:r>
              <w:rPr>
                <w:rFonts w:hint="eastAsia" w:ascii="宋体" w:hAnsi="宋体" w:eastAsia="宋体" w:cs="宋体"/>
              </w:rPr>
              <w:t>市场监管部门做好特种设备安全监督管理相关工作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631C6D">
            <w:pPr>
              <w:pStyle w:val="3"/>
              <w:bidi w:val="0"/>
              <w:jc w:val="both"/>
              <w:rPr>
                <w:rFonts w:hint="eastAsia" w:ascii="宋体" w:hAnsi="宋体" w:eastAsia="宋体" w:cs="宋体"/>
              </w:rPr>
            </w:pPr>
            <w:r>
              <w:rPr>
                <w:rFonts w:hint="eastAsia" w:ascii="宋体" w:hAnsi="宋体" w:eastAsia="宋体" w:cs="宋体"/>
              </w:rPr>
              <w:t>协助做好特种设备安全监督管理相关工作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61D3CE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内蒙古自治区特种设备安全监察条例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旗县级以上人民政府特种设备安全监督管理部门负责本行政区域内的特种设备安全监察工作</w:t>
            </w:r>
            <w:r>
              <w:rPr>
                <w:rFonts w:hint="eastAsia" w:ascii="宋体" w:hAnsi="宋体" w:eastAsia="宋体" w:cs="宋体"/>
                <w:lang w:eastAsia="zh-CN"/>
              </w:rPr>
              <w:t>。</w:t>
            </w:r>
            <w:r>
              <w:rPr>
                <w:rFonts w:hint="eastAsia" w:ascii="宋体" w:hAnsi="宋体" w:eastAsia="宋体" w:cs="宋体"/>
              </w:rPr>
              <w:t>旗县级以上人民政府有关部门</w:t>
            </w:r>
            <w:r>
              <w:rPr>
                <w:rFonts w:hint="eastAsia" w:ascii="宋体" w:hAnsi="宋体" w:eastAsia="宋体" w:cs="宋体"/>
                <w:lang w:eastAsia="zh-CN"/>
              </w:rPr>
              <w:t>，</w:t>
            </w:r>
            <w:r>
              <w:rPr>
                <w:rFonts w:hint="eastAsia" w:ascii="宋体" w:hAnsi="宋体" w:eastAsia="宋体" w:cs="宋体"/>
              </w:rPr>
              <w:t>应当按照各自职责</w:t>
            </w:r>
            <w:r>
              <w:rPr>
                <w:rFonts w:hint="eastAsia" w:ascii="宋体" w:hAnsi="宋体" w:eastAsia="宋体" w:cs="宋体"/>
                <w:lang w:eastAsia="zh-CN"/>
              </w:rPr>
              <w:t>，</w:t>
            </w:r>
            <w:r>
              <w:rPr>
                <w:rFonts w:hint="eastAsia" w:ascii="宋体" w:hAnsi="宋体" w:eastAsia="宋体" w:cs="宋体"/>
              </w:rPr>
              <w:t>做好特种设备安全监督管理相关工作</w:t>
            </w:r>
            <w:r>
              <w:rPr>
                <w:rFonts w:hint="eastAsia" w:ascii="宋体" w:hAnsi="宋体" w:eastAsia="宋体" w:cs="宋体"/>
                <w:lang w:eastAsia="zh-CN"/>
              </w:rPr>
              <w:t>。</w:t>
            </w:r>
            <w:r>
              <w:rPr>
                <w:rFonts w:hint="eastAsia" w:ascii="宋体" w:hAnsi="宋体" w:eastAsia="宋体" w:cs="宋体"/>
              </w:rPr>
              <w:t>苏木乡镇人民政府、街道办事处应当配合、协助特种设备安全监督管理部门做好特种设备安全监察相关工作</w:t>
            </w:r>
            <w:r>
              <w:rPr>
                <w:rFonts w:hint="eastAsia" w:ascii="宋体" w:hAnsi="宋体" w:eastAsia="宋体" w:cs="宋体"/>
                <w:lang w:eastAsia="zh-CN"/>
              </w:rPr>
              <w:t>。</w:t>
            </w:r>
          </w:p>
          <w:p w14:paraId="1A8B243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内蒙古自治区电梯安全管理办法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旗县级以上人民政府应当加强对电梯安全工作的领导</w:t>
            </w:r>
            <w:r>
              <w:rPr>
                <w:rFonts w:hint="eastAsia" w:ascii="宋体" w:hAnsi="宋体" w:eastAsia="宋体" w:cs="宋体"/>
                <w:lang w:eastAsia="zh-CN"/>
              </w:rPr>
              <w:t>，</w:t>
            </w:r>
            <w:r>
              <w:rPr>
                <w:rFonts w:hint="eastAsia" w:ascii="宋体" w:hAnsi="宋体" w:eastAsia="宋体" w:cs="宋体"/>
              </w:rPr>
              <w:t>督促各有关部门依法履行监督管理职责</w:t>
            </w:r>
            <w:r>
              <w:rPr>
                <w:rFonts w:hint="eastAsia" w:ascii="宋体" w:hAnsi="宋体" w:eastAsia="宋体" w:cs="宋体"/>
                <w:lang w:eastAsia="zh-CN"/>
              </w:rPr>
              <w:t>，</w:t>
            </w:r>
            <w:r>
              <w:rPr>
                <w:rFonts w:hint="eastAsia" w:ascii="宋体" w:hAnsi="宋体" w:eastAsia="宋体" w:cs="宋体"/>
              </w:rPr>
              <w:t>建立协调机制</w:t>
            </w:r>
            <w:r>
              <w:rPr>
                <w:rFonts w:hint="eastAsia" w:ascii="宋体" w:hAnsi="宋体" w:eastAsia="宋体" w:cs="宋体"/>
                <w:lang w:eastAsia="zh-CN"/>
              </w:rPr>
              <w:t>，</w:t>
            </w:r>
            <w:r>
              <w:rPr>
                <w:rFonts w:hint="eastAsia" w:ascii="宋体" w:hAnsi="宋体" w:eastAsia="宋体" w:cs="宋体"/>
              </w:rPr>
              <w:t>及时解决电梯安全工作中存在的问题</w:t>
            </w:r>
            <w:r>
              <w:rPr>
                <w:rFonts w:hint="eastAsia" w:ascii="宋体" w:hAnsi="宋体" w:eastAsia="宋体" w:cs="宋体"/>
                <w:lang w:eastAsia="zh-CN"/>
              </w:rPr>
              <w:t>。</w:t>
            </w:r>
            <w:r>
              <w:rPr>
                <w:rFonts w:hint="eastAsia" w:ascii="宋体" w:hAnsi="宋体" w:eastAsia="宋体" w:cs="宋体"/>
              </w:rPr>
              <w:t>苏木乡镇人民政府、街道办事处应当协助特种设备安全监督管理部门做好电梯安全监督管理相关工作</w:t>
            </w:r>
            <w:r>
              <w:rPr>
                <w:rFonts w:hint="eastAsia" w:ascii="宋体" w:hAnsi="宋体" w:eastAsia="宋体" w:cs="宋体"/>
                <w:lang w:eastAsia="zh-CN"/>
              </w:rPr>
              <w:t>。</w:t>
            </w:r>
          </w:p>
          <w:p w14:paraId="4DF1EE4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特种设备使用单位落实使用安全主体责任监督管理规定</w:t>
            </w:r>
            <w:r>
              <w:rPr>
                <w:rFonts w:hint="eastAsia" w:ascii="宋体" w:hAnsi="宋体" w:eastAsia="宋体" w:cs="宋体"/>
                <w:lang w:eastAsia="zh-CN"/>
              </w:rPr>
              <w:t>》（</w:t>
            </w:r>
            <w:r>
              <w:rPr>
                <w:rFonts w:hint="eastAsia" w:ascii="宋体" w:hAnsi="宋体" w:eastAsia="宋体" w:cs="宋体"/>
              </w:rPr>
              <w:t>国家市场监督管理总局令第</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第八十五条</w:t>
            </w:r>
            <w:r>
              <w:rPr>
                <w:rFonts w:hint="eastAsia" w:ascii="宋体" w:hAnsi="宋体" w:eastAsia="宋体" w:cs="宋体"/>
                <w:lang w:eastAsia="zh-CN"/>
              </w:rPr>
              <w:t>：</w:t>
            </w:r>
            <w:r>
              <w:rPr>
                <w:rFonts w:hint="eastAsia" w:ascii="宋体" w:hAnsi="宋体" w:eastAsia="宋体" w:cs="宋体"/>
              </w:rPr>
              <w:t>电梯使用单位是指实际行使电梯使用管理权的单位</w:t>
            </w:r>
            <w:r>
              <w:rPr>
                <w:rFonts w:hint="eastAsia" w:ascii="宋体" w:hAnsi="宋体" w:eastAsia="宋体" w:cs="宋体"/>
                <w:lang w:eastAsia="zh-CN"/>
              </w:rPr>
              <w:t>。</w:t>
            </w:r>
            <w:r>
              <w:rPr>
                <w:rFonts w:hint="eastAsia" w:ascii="宋体" w:hAnsi="宋体" w:eastAsia="宋体" w:cs="宋体"/>
              </w:rPr>
              <w:t>符合下列情形之一的为电梯使用单位</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新安装未移交所有权人的</w:t>
            </w:r>
            <w:r>
              <w:rPr>
                <w:rFonts w:hint="eastAsia" w:ascii="宋体" w:hAnsi="宋体" w:eastAsia="宋体" w:cs="宋体"/>
                <w:lang w:eastAsia="zh-CN"/>
              </w:rPr>
              <w:t>，</w:t>
            </w:r>
            <w:r>
              <w:rPr>
                <w:rFonts w:hint="eastAsia" w:ascii="宋体" w:hAnsi="宋体" w:eastAsia="宋体" w:cs="宋体"/>
              </w:rPr>
              <w:t>项目建设单位是使用单位</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单一产权且自行管理的</w:t>
            </w:r>
            <w:r>
              <w:rPr>
                <w:rFonts w:hint="eastAsia" w:ascii="宋体" w:hAnsi="宋体" w:eastAsia="宋体" w:cs="宋体"/>
                <w:lang w:eastAsia="zh-CN"/>
              </w:rPr>
              <w:t>，</w:t>
            </w:r>
            <w:r>
              <w:rPr>
                <w:rFonts w:hint="eastAsia" w:ascii="宋体" w:hAnsi="宋体" w:eastAsia="宋体" w:cs="宋体"/>
              </w:rPr>
              <w:t>电梯所有权人是使用单位</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委托物业服务企业等市场主体管理的</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出租房屋内安装的电梯或者出租电梯的</w:t>
            </w:r>
            <w:r>
              <w:rPr>
                <w:rFonts w:hint="eastAsia" w:ascii="宋体" w:hAnsi="宋体" w:eastAsia="宋体" w:cs="宋体"/>
                <w:lang w:eastAsia="zh-CN"/>
              </w:rPr>
              <w:t>，</w:t>
            </w:r>
            <w:r>
              <w:rPr>
                <w:rFonts w:hint="eastAsia" w:ascii="宋体" w:hAnsi="宋体" w:eastAsia="宋体" w:cs="宋体"/>
              </w:rPr>
              <w:t>出租单位是使用单位</w:t>
            </w:r>
            <w:r>
              <w:rPr>
                <w:rFonts w:hint="eastAsia" w:ascii="宋体" w:hAnsi="宋体" w:eastAsia="宋体" w:cs="宋体"/>
                <w:lang w:eastAsia="zh-CN"/>
              </w:rPr>
              <w:t>，</w:t>
            </w:r>
            <w:r>
              <w:rPr>
                <w:rFonts w:hint="eastAsia" w:ascii="宋体" w:hAnsi="宋体" w:eastAsia="宋体" w:cs="宋体"/>
              </w:rPr>
              <w:t>法律另有规定或者当事人另有约定的</w:t>
            </w:r>
            <w:r>
              <w:rPr>
                <w:rFonts w:hint="eastAsia" w:ascii="宋体" w:hAnsi="宋体" w:eastAsia="宋体" w:cs="宋体"/>
                <w:lang w:eastAsia="zh-CN"/>
              </w:rPr>
              <w:t>，</w:t>
            </w:r>
            <w:r>
              <w:rPr>
                <w:rFonts w:hint="eastAsia" w:ascii="宋体" w:hAnsi="宋体" w:eastAsia="宋体" w:cs="宋体"/>
              </w:rPr>
              <w:t>从其规定或者约定</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属于共有产权的</w:t>
            </w:r>
            <w:r>
              <w:rPr>
                <w:rFonts w:hint="eastAsia" w:ascii="宋体" w:hAnsi="宋体" w:eastAsia="宋体" w:cs="宋体"/>
                <w:lang w:eastAsia="zh-CN"/>
              </w:rPr>
              <w:t>，</w:t>
            </w:r>
            <w:r>
              <w:rPr>
                <w:rFonts w:hint="eastAsia" w:ascii="宋体" w:hAnsi="宋体" w:eastAsia="宋体" w:cs="宋体"/>
              </w:rPr>
              <w:t>共有人须委托物业服务企业、维护保养单位或者专业公司等市场主体管理电梯</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除上述情形之外无法确定使用单位的</w:t>
            </w:r>
            <w:r>
              <w:rPr>
                <w:rFonts w:hint="eastAsia" w:ascii="宋体" w:hAnsi="宋体" w:eastAsia="宋体" w:cs="宋体"/>
                <w:lang w:eastAsia="zh-CN"/>
              </w:rPr>
              <w:t>，</w:t>
            </w:r>
            <w:r>
              <w:rPr>
                <w:rFonts w:hint="eastAsia" w:ascii="宋体" w:hAnsi="宋体" w:eastAsia="宋体" w:cs="宋体"/>
              </w:rPr>
              <w:t>由电梯所在地乡镇人民政府、街道办事处协调确定使用单位</w:t>
            </w:r>
            <w:r>
              <w:rPr>
                <w:rFonts w:hint="eastAsia" w:ascii="宋体" w:hAnsi="宋体" w:eastAsia="宋体" w:cs="宋体"/>
                <w:lang w:eastAsia="zh-CN"/>
              </w:rPr>
              <w:t>，</w:t>
            </w:r>
            <w:r>
              <w:rPr>
                <w:rFonts w:hint="eastAsia" w:ascii="宋体" w:hAnsi="宋体" w:eastAsia="宋体" w:cs="宋体"/>
              </w:rPr>
              <w:t>或者由电梯所在地乡镇人民政府、街道办事处承担使用单位责任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F7C80A8">
            <w:pPr>
              <w:pStyle w:val="3"/>
              <w:bidi w:val="0"/>
              <w:rPr>
                <w:rFonts w:hint="eastAsia" w:ascii="宋体" w:hAnsi="宋体" w:eastAsia="宋体" w:cs="宋体"/>
                <w:lang w:eastAsia="zh-CN"/>
              </w:rPr>
            </w:pPr>
            <w:r>
              <w:rPr>
                <w:rFonts w:hint="eastAsia" w:ascii="宋体" w:hAnsi="宋体" w:eastAsia="宋体" w:cs="宋体"/>
                <w:lang w:eastAsia="zh-CN"/>
              </w:rPr>
              <w:t>市场监管局</w:t>
            </w:r>
          </w:p>
        </w:tc>
        <w:tc>
          <w:tcPr>
            <w:tcW w:w="733" w:type="dxa"/>
            <w:tcBorders>
              <w:top w:val="single" w:color="231F20" w:sz="4" w:space="0"/>
              <w:left w:val="single" w:color="231F20" w:sz="4" w:space="0"/>
            </w:tcBorders>
            <w:vAlign w:val="center"/>
          </w:tcPr>
          <w:p w14:paraId="05A72DF2">
            <w:pPr>
              <w:pStyle w:val="3"/>
              <w:bidi w:val="0"/>
              <w:rPr>
                <w:rFonts w:hint="eastAsia" w:ascii="宋体" w:hAnsi="宋体" w:eastAsia="宋体" w:cs="宋体"/>
                <w:lang w:eastAsia="zh-CN"/>
              </w:rPr>
            </w:pPr>
            <w:r>
              <w:rPr>
                <w:rFonts w:hint="eastAsia" w:ascii="宋体" w:hAnsi="宋体" w:eastAsia="宋体" w:cs="宋体"/>
                <w:lang w:val="en-US" w:eastAsia="zh-CN"/>
              </w:rPr>
              <w:t>那吉镇</w:t>
            </w:r>
          </w:p>
        </w:tc>
      </w:tr>
    </w:tbl>
    <w:p w14:paraId="58A9221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01" o:spid="_x0000_s1301" o:spt="202" type="#_x0000_t202" style="position:absolute;left:0pt;margin-left:56.25pt;margin-top:69.65pt;height:15.1pt;width:17.3pt;mso-position-horizontal-relative:page;mso-position-vertical-relative:page;z-index:251938816;mso-width-relative:page;mso-height-relative:page;" filled="f" stroked="f" coordsize="21600,21600">
            <v:path/>
            <v:fill on="f" focussize="0,0"/>
            <v:stroke on="f" joinstyle="miter"/>
            <v:imagedata o:title=""/>
            <o:lock v:ext="edit"/>
            <v:textbox inset="0mm,0mm,0mm,0mm" style="layout-flow:vertical;">
              <w:txbxContent>
                <w:p w14:paraId="0E8C1A6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2" o:spid="_x0000_s1302" o:spt="202" type="#_x0000_t202" style="position:absolute;left:0pt;margin-left:56.25pt;margin-top:118.55pt;height:15.1pt;width:17.3pt;mso-position-horizontal-relative:page;mso-position-vertical-relative:page;z-index:251939840;mso-width-relative:page;mso-height-relative:page;" filled="f" stroked="f" coordsize="21600,21600">
            <v:path/>
            <v:fill on="f" focussize="0,0"/>
            <v:stroke on="f" joinstyle="miter"/>
            <v:imagedata o:title=""/>
            <o:lock v:ext="edit"/>
            <v:textbox inset="0mm,0mm,0mm,0mm" style="layout-flow:vertical;">
              <w:txbxContent>
                <w:p w14:paraId="48B428E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3" o:spid="_x0000_s1303" o:spt="202" type="#_x0000_t202" style="position:absolute;left:0pt;margin-left:54.05pt;margin-top:90.6pt;height:22.1pt;width:17.3pt;mso-position-horizontal-relative:page;mso-position-vertical-relative:page;z-index:251940864;mso-width-relative:page;mso-height-relative:page;" filled="f" stroked="f" coordsize="21600,21600">
            <v:path/>
            <v:fill on="f" focussize="0,0"/>
            <v:stroke on="f" joinstyle="miter"/>
            <v:imagedata o:title=""/>
            <o:lock v:ext="edit"/>
            <v:textbox inset="0mm,0mm,0mm,0mm" style="layout-flow:vertical;">
              <w:txbxContent>
                <w:p w14:paraId="72892ADE">
                  <w:pPr>
                    <w:spacing w:before="13" w:line="332" w:lineRule="exact"/>
                    <w:ind w:left="20" w:right="0" w:firstLine="0"/>
                    <w:jc w:val="left"/>
                    <w:rPr>
                      <w:rFonts w:hint="eastAsia" w:ascii="PMingLiU" w:eastAsia="PMingLiU"/>
                      <w:sz w:val="26"/>
                    </w:rPr>
                  </w:pPr>
                </w:p>
              </w:txbxContent>
            </v:textbox>
          </v:shape>
        </w:pict>
      </w:r>
    </w:p>
    <w:p w14:paraId="0879AB5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410"/>
        <w:gridCol w:w="1260"/>
        <w:gridCol w:w="6902"/>
        <w:gridCol w:w="964"/>
        <w:gridCol w:w="733"/>
      </w:tblGrid>
      <w:tr w14:paraId="3420BDD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530201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78096F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left w:val="single" w:color="231F20" w:sz="4" w:space="0"/>
              <w:bottom w:val="single" w:color="231F20" w:sz="4" w:space="0"/>
              <w:right w:val="single" w:color="231F20" w:sz="4" w:space="0"/>
            </w:tcBorders>
            <w:vAlign w:val="center"/>
          </w:tcPr>
          <w:p w14:paraId="5C3523E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02CE6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left w:val="single" w:color="231F20" w:sz="4" w:space="0"/>
              <w:bottom w:val="single" w:color="231F20" w:sz="4" w:space="0"/>
              <w:right w:val="single" w:color="231F20" w:sz="4" w:space="0"/>
            </w:tcBorders>
            <w:vAlign w:val="center"/>
          </w:tcPr>
          <w:p w14:paraId="544DE17E">
            <w:pPr>
              <w:pStyle w:val="3"/>
              <w:bidi w:val="0"/>
              <w:jc w:val="center"/>
              <w:rPr>
                <w:rFonts w:hint="eastAsia" w:ascii="黑体" w:hAnsi="黑体" w:eastAsia="黑体" w:cs="黑体"/>
              </w:rPr>
            </w:pPr>
            <w:r>
              <w:rPr>
                <w:rFonts w:hint="eastAsia" w:ascii="黑体" w:hAnsi="黑体" w:eastAsia="黑体" w:cs="黑体"/>
              </w:rPr>
              <w:t>乡镇</w:t>
            </w:r>
          </w:p>
          <w:p w14:paraId="0343B9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left w:val="single" w:color="231F20" w:sz="4" w:space="0"/>
              <w:bottom w:val="single" w:color="231F20" w:sz="4" w:space="0"/>
              <w:right w:val="single" w:color="231F20" w:sz="4" w:space="0"/>
            </w:tcBorders>
            <w:vAlign w:val="center"/>
          </w:tcPr>
          <w:p w14:paraId="5CE9AC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BB2E4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034B1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D2BDC9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60" w:hRule="atLeast"/>
        </w:trPr>
        <w:tc>
          <w:tcPr>
            <w:tcW w:w="602" w:type="dxa"/>
            <w:tcBorders>
              <w:top w:val="single" w:color="231F20" w:sz="4" w:space="0"/>
              <w:bottom w:val="single" w:color="231F20" w:sz="4" w:space="0"/>
              <w:right w:val="single" w:color="231F20" w:sz="4" w:space="0"/>
            </w:tcBorders>
            <w:vAlign w:val="center"/>
          </w:tcPr>
          <w:p w14:paraId="67D132F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104</w:t>
            </w:r>
          </w:p>
        </w:tc>
        <w:tc>
          <w:tcPr>
            <w:tcW w:w="1742" w:type="dxa"/>
            <w:tcBorders>
              <w:top w:val="single" w:color="231F20" w:sz="4" w:space="0"/>
              <w:left w:val="single" w:color="231F20" w:sz="4" w:space="0"/>
              <w:bottom w:val="single" w:color="231F20" w:sz="4" w:space="0"/>
              <w:right w:val="single" w:color="231F20" w:sz="4" w:space="0"/>
            </w:tcBorders>
            <w:vAlign w:val="center"/>
          </w:tcPr>
          <w:p w14:paraId="59F5B5E5">
            <w:pPr>
              <w:pStyle w:val="3"/>
              <w:bidi w:val="0"/>
              <w:jc w:val="both"/>
              <w:rPr>
                <w:rFonts w:hint="eastAsia" w:ascii="宋体" w:hAnsi="宋体" w:eastAsia="宋体" w:cs="宋体"/>
              </w:rPr>
            </w:pPr>
            <w:r>
              <w:rPr>
                <w:rFonts w:hint="eastAsia" w:ascii="宋体" w:hAnsi="宋体" w:eastAsia="宋体" w:cs="宋体"/>
              </w:rPr>
              <w:t>配合做好突发生态环境事件应急处置工作</w:t>
            </w:r>
            <w:r>
              <w:rPr>
                <w:rFonts w:hint="eastAsia" w:ascii="宋体" w:hAnsi="宋体" w:eastAsia="宋体" w:cs="宋体"/>
                <w:lang w:eastAsia="zh-CN"/>
              </w:rPr>
              <w:t>。</w:t>
            </w:r>
          </w:p>
        </w:tc>
        <w:tc>
          <w:tcPr>
            <w:tcW w:w="1410" w:type="dxa"/>
            <w:tcBorders>
              <w:top w:val="single" w:color="231F20" w:sz="4" w:space="0"/>
              <w:left w:val="single" w:color="231F20" w:sz="4" w:space="0"/>
              <w:bottom w:val="single" w:color="231F20" w:sz="4" w:space="0"/>
              <w:right w:val="single" w:color="231F20" w:sz="4" w:space="0"/>
            </w:tcBorders>
            <w:vAlign w:val="center"/>
          </w:tcPr>
          <w:p w14:paraId="39FA39BF">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负责重大生态环境问题的统筹协调和监督管理</w:t>
            </w:r>
            <w:r>
              <w:rPr>
                <w:rFonts w:hint="eastAsia" w:ascii="宋体" w:hAnsi="宋体" w:eastAsia="宋体" w:cs="宋体"/>
                <w:lang w:eastAsia="zh-CN"/>
              </w:rPr>
              <w:t>，</w:t>
            </w:r>
            <w:r>
              <w:rPr>
                <w:rFonts w:hint="eastAsia" w:ascii="宋体" w:hAnsi="宋体" w:eastAsia="宋体" w:cs="宋体"/>
              </w:rPr>
              <w:t>协调重特大环境污染事故和生态环境破坏事件的调查处理</w:t>
            </w:r>
            <w:r>
              <w:rPr>
                <w:rFonts w:hint="eastAsia" w:ascii="宋体" w:hAnsi="宋体" w:eastAsia="宋体" w:cs="宋体"/>
                <w:lang w:eastAsia="zh-CN"/>
              </w:rPr>
              <w:t>。</w:t>
            </w:r>
            <w:r>
              <w:rPr>
                <w:rFonts w:hint="eastAsia" w:ascii="宋体" w:hAnsi="宋体" w:eastAsia="宋体" w:cs="宋体"/>
              </w:rPr>
              <w:t>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开展评估事件造成的环境影响和损失</w:t>
            </w:r>
            <w:r>
              <w:rPr>
                <w:rFonts w:hint="eastAsia" w:ascii="宋体" w:hAnsi="宋体" w:eastAsia="宋体" w:cs="宋体"/>
                <w:lang w:eastAsia="zh-CN"/>
              </w:rPr>
              <w:t>。</w:t>
            </w:r>
          </w:p>
        </w:tc>
        <w:tc>
          <w:tcPr>
            <w:tcW w:w="1260" w:type="dxa"/>
            <w:tcBorders>
              <w:top w:val="single" w:color="231F20" w:sz="4" w:space="0"/>
              <w:left w:val="single" w:color="231F20" w:sz="4" w:space="0"/>
              <w:bottom w:val="single" w:color="231F20" w:sz="4" w:space="0"/>
              <w:right w:val="single" w:color="231F20" w:sz="4" w:space="0"/>
            </w:tcBorders>
            <w:vAlign w:val="center"/>
          </w:tcPr>
          <w:p w14:paraId="617B02BA">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配合做好突发环境事件的风险控制、应急准备、应急处置和事后恢复等工作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发现突发环境事件后</w:t>
            </w:r>
            <w:r>
              <w:rPr>
                <w:rFonts w:hint="eastAsia" w:ascii="宋体" w:hAnsi="宋体" w:eastAsia="宋体" w:cs="宋体"/>
                <w:lang w:eastAsia="zh-CN"/>
              </w:rPr>
              <w:t>，</w:t>
            </w:r>
            <w:r>
              <w:rPr>
                <w:rFonts w:hint="eastAsia" w:ascii="宋体" w:hAnsi="宋体" w:eastAsia="宋体" w:cs="宋体"/>
              </w:rPr>
              <w:t>及时上报生态环境部门</w:t>
            </w:r>
            <w:r>
              <w:rPr>
                <w:rFonts w:hint="eastAsia" w:ascii="宋体" w:hAnsi="宋体" w:eastAsia="宋体" w:cs="宋体"/>
                <w:lang w:eastAsia="zh-CN"/>
              </w:rPr>
              <w:t>，</w:t>
            </w:r>
            <w:r>
              <w:rPr>
                <w:rFonts w:hint="eastAsia" w:ascii="宋体" w:hAnsi="宋体" w:eastAsia="宋体" w:cs="宋体"/>
              </w:rPr>
              <w:t>并根据应急预案积极响应</w:t>
            </w:r>
            <w:r>
              <w:rPr>
                <w:rFonts w:hint="eastAsia" w:ascii="宋体" w:hAnsi="宋体" w:eastAsia="宋体" w:cs="宋体"/>
                <w:lang w:eastAsia="zh-CN"/>
              </w:rPr>
              <w:t>，</w:t>
            </w:r>
            <w:r>
              <w:rPr>
                <w:rFonts w:hint="eastAsia" w:ascii="宋体" w:hAnsi="宋体" w:eastAsia="宋体" w:cs="宋体"/>
              </w:rPr>
              <w:t>配合做好突发环境事件的应急处置工作</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配合旗人民政府评估事件造成的环境影响和损失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tc>
        <w:tc>
          <w:tcPr>
            <w:tcW w:w="6902" w:type="dxa"/>
            <w:tcBorders>
              <w:top w:val="single" w:color="231F20" w:sz="4" w:space="0"/>
              <w:left w:val="single" w:color="231F20" w:sz="4" w:space="0"/>
              <w:bottom w:val="single" w:color="231F20" w:sz="4" w:space="0"/>
              <w:right w:val="single" w:color="231F20" w:sz="4" w:space="0"/>
            </w:tcBorders>
            <w:vAlign w:val="center"/>
          </w:tcPr>
          <w:p w14:paraId="4E07315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各级人民政府及其有关部门和企业事业单位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县级以上人民政府应当建立环境污染公共监测预警机制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企业事业单位应当按照国家有关规定制定突发环境事件应急预案</w:t>
            </w:r>
            <w:r>
              <w:rPr>
                <w:rFonts w:hint="eastAsia" w:ascii="宋体" w:hAnsi="宋体" w:eastAsia="宋体" w:cs="宋体"/>
                <w:lang w:eastAsia="zh-CN"/>
              </w:rPr>
              <w:t>，</w:t>
            </w:r>
            <w:r>
              <w:rPr>
                <w:rFonts w:hint="eastAsia" w:ascii="宋体" w:hAnsi="宋体" w:eastAsia="宋体" w:cs="宋体"/>
              </w:rPr>
              <w:t>报环境保护主管部门和有关部门备案</w:t>
            </w:r>
            <w:r>
              <w:rPr>
                <w:rFonts w:hint="eastAsia" w:ascii="宋体" w:hAnsi="宋体" w:eastAsia="宋体" w:cs="宋体"/>
                <w:lang w:eastAsia="zh-CN"/>
              </w:rPr>
              <w:t>。</w:t>
            </w:r>
            <w:r>
              <w:rPr>
                <w:rFonts w:hint="eastAsia" w:ascii="宋体" w:hAnsi="宋体" w:eastAsia="宋体" w:cs="宋体"/>
              </w:rPr>
              <w:t>在发生或者可能发生突发环境事件时</w:t>
            </w:r>
            <w:r>
              <w:rPr>
                <w:rFonts w:hint="eastAsia" w:ascii="宋体" w:hAnsi="宋体" w:eastAsia="宋体" w:cs="宋体"/>
                <w:lang w:eastAsia="zh-CN"/>
              </w:rPr>
              <w:t>，</w:t>
            </w:r>
            <w:r>
              <w:rPr>
                <w:rFonts w:hint="eastAsia" w:ascii="宋体" w:hAnsi="宋体" w:eastAsia="宋体" w:cs="宋体"/>
              </w:rPr>
              <w:t>企业事业单位应当立即采取措施处理</w:t>
            </w:r>
            <w:r>
              <w:rPr>
                <w:rFonts w:hint="eastAsia" w:ascii="宋体" w:hAnsi="宋体" w:eastAsia="宋体" w:cs="宋体"/>
                <w:lang w:eastAsia="zh-CN"/>
              </w:rPr>
              <w:t>，</w:t>
            </w:r>
            <w:r>
              <w:rPr>
                <w:rFonts w:hint="eastAsia" w:ascii="宋体" w:hAnsi="宋体" w:eastAsia="宋体" w:cs="宋体"/>
              </w:rPr>
              <w:t>及时通报可能受到危害的单位和居民</w:t>
            </w:r>
            <w:r>
              <w:rPr>
                <w:rFonts w:hint="eastAsia" w:ascii="宋体" w:hAnsi="宋体" w:eastAsia="宋体" w:cs="宋体"/>
                <w:lang w:eastAsia="zh-CN"/>
              </w:rPr>
              <w:t>，</w:t>
            </w:r>
            <w:r>
              <w:rPr>
                <w:rFonts w:hint="eastAsia" w:ascii="宋体" w:hAnsi="宋体" w:eastAsia="宋体" w:cs="宋体"/>
              </w:rPr>
              <w:t>并向环境保护主管部门和有关部门报告</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有关人民政府应当立即组织评估事件造成的环境影响和损失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p w14:paraId="63621E4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w:t>
            </w:r>
          </w:p>
          <w:p w14:paraId="5D42549B">
            <w:pPr>
              <w:pStyle w:val="3"/>
              <w:bidi w:val="0"/>
              <w:jc w:val="both"/>
              <w:rPr>
                <w:rFonts w:hint="eastAsia" w:ascii="宋体" w:hAnsi="宋体" w:eastAsia="宋体" w:cs="宋体"/>
              </w:rPr>
            </w:pPr>
            <w:r>
              <w:rPr>
                <w:rFonts w:hint="eastAsia" w:ascii="宋体" w:hAnsi="宋体" w:eastAsia="宋体" w:cs="宋体"/>
              </w:rPr>
              <w:t>有关部门</w:t>
            </w:r>
            <w:r>
              <w:rPr>
                <w:rFonts w:hint="eastAsia" w:ascii="宋体" w:hAnsi="宋体" w:eastAsia="宋体" w:cs="宋体"/>
                <w:lang w:eastAsia="zh-CN"/>
              </w:rPr>
              <w:t>，</w:t>
            </w:r>
            <w:r>
              <w:rPr>
                <w:rFonts w:hint="eastAsia" w:ascii="宋体" w:hAnsi="宋体" w:eastAsia="宋体" w:cs="宋体"/>
              </w:rPr>
              <w:t>可能发生水污染事故的企业事业单位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做好突发水污染事故的应急准备、应急处置和事后恢复等工作</w:t>
            </w:r>
            <w:r>
              <w:rPr>
                <w:rFonts w:hint="eastAsia" w:ascii="宋体" w:hAnsi="宋体" w:eastAsia="宋体" w:cs="宋体"/>
                <w:lang w:eastAsia="zh-CN"/>
              </w:rPr>
              <w:t>。</w:t>
            </w:r>
          </w:p>
          <w:p w14:paraId="477E7FC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内蒙古自治区环境保护条例</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因发生事故或者其他突发事件造成或者可能造成污染的单位</w:t>
            </w:r>
            <w:r>
              <w:rPr>
                <w:rFonts w:hint="eastAsia" w:ascii="宋体" w:hAnsi="宋体" w:eastAsia="宋体" w:cs="宋体"/>
                <w:lang w:eastAsia="zh-CN"/>
              </w:rPr>
              <w:t>，</w:t>
            </w:r>
            <w:r>
              <w:rPr>
                <w:rFonts w:hint="eastAsia" w:ascii="宋体" w:hAnsi="宋体" w:eastAsia="宋体" w:cs="宋体"/>
              </w:rPr>
              <w:t>必须立即采取措施处理</w:t>
            </w:r>
            <w:r>
              <w:rPr>
                <w:rFonts w:hint="eastAsia" w:ascii="宋体" w:hAnsi="宋体" w:eastAsia="宋体" w:cs="宋体"/>
                <w:lang w:eastAsia="zh-CN"/>
              </w:rPr>
              <w:t>，</w:t>
            </w:r>
            <w:r>
              <w:rPr>
                <w:rFonts w:hint="eastAsia" w:ascii="宋体" w:hAnsi="宋体" w:eastAsia="宋体" w:cs="宋体"/>
              </w:rPr>
              <w:t>及时通报可能受到污染危害的单位和居民</w:t>
            </w:r>
            <w:r>
              <w:rPr>
                <w:rFonts w:hint="eastAsia" w:ascii="宋体" w:hAnsi="宋体" w:eastAsia="宋体" w:cs="宋体"/>
                <w:lang w:eastAsia="zh-CN"/>
              </w:rPr>
              <w:t>，</w:t>
            </w:r>
            <w:r>
              <w:rPr>
                <w:rFonts w:hint="eastAsia" w:ascii="宋体" w:hAnsi="宋体" w:eastAsia="宋体" w:cs="宋体"/>
              </w:rPr>
              <w:t>并向当地生态环境行政主管部门和有关部门作出报告</w:t>
            </w:r>
            <w:r>
              <w:rPr>
                <w:rFonts w:hint="eastAsia" w:ascii="宋体" w:hAnsi="宋体" w:eastAsia="宋体" w:cs="宋体"/>
                <w:lang w:eastAsia="zh-CN"/>
              </w:rPr>
              <w:t>。</w:t>
            </w:r>
            <w:r>
              <w:rPr>
                <w:rFonts w:hint="eastAsia" w:ascii="宋体" w:hAnsi="宋体" w:eastAsia="宋体" w:cs="宋体"/>
              </w:rPr>
              <w:t>生态环境行政主管部门要立即会同有关部门采取控制、防范措施</w:t>
            </w:r>
            <w:r>
              <w:rPr>
                <w:rFonts w:hint="eastAsia" w:ascii="宋体" w:hAnsi="宋体" w:eastAsia="宋体" w:cs="宋体"/>
                <w:lang w:eastAsia="zh-CN"/>
              </w:rPr>
              <w:t>，</w:t>
            </w:r>
            <w:r>
              <w:rPr>
                <w:rFonts w:hint="eastAsia" w:ascii="宋体" w:hAnsi="宋体" w:eastAsia="宋体" w:cs="宋体"/>
              </w:rPr>
              <w:t>当环境严重污染、威胁到居民生命财产安全时</w:t>
            </w:r>
            <w:r>
              <w:rPr>
                <w:rFonts w:hint="eastAsia" w:ascii="宋体" w:hAnsi="宋体" w:eastAsia="宋体" w:cs="宋体"/>
                <w:lang w:eastAsia="zh-CN"/>
              </w:rPr>
              <w:t>，</w:t>
            </w:r>
            <w:r>
              <w:rPr>
                <w:rFonts w:hint="eastAsia" w:ascii="宋体" w:hAnsi="宋体" w:eastAsia="宋体" w:cs="宋体"/>
              </w:rPr>
              <w:t>要立即向当地人民政府报告</w:t>
            </w:r>
            <w:r>
              <w:rPr>
                <w:rFonts w:hint="eastAsia" w:ascii="宋体" w:hAnsi="宋体" w:eastAsia="宋体" w:cs="宋体"/>
                <w:lang w:eastAsia="zh-CN"/>
              </w:rPr>
              <w:t>，</w:t>
            </w:r>
            <w:r>
              <w:rPr>
                <w:rFonts w:hint="eastAsia" w:ascii="宋体" w:hAnsi="宋体" w:eastAsia="宋体" w:cs="宋体"/>
              </w:rPr>
              <w:t>由人民政府采取有效措施</w:t>
            </w:r>
            <w:r>
              <w:rPr>
                <w:rFonts w:hint="eastAsia" w:ascii="宋体" w:hAnsi="宋体" w:eastAsia="宋体" w:cs="宋体"/>
                <w:lang w:eastAsia="zh-CN"/>
              </w:rPr>
              <w:t>，</w:t>
            </w:r>
            <w:r>
              <w:rPr>
                <w:rFonts w:hint="eastAsia" w:ascii="宋体" w:hAnsi="宋体" w:eastAsia="宋体" w:cs="宋体"/>
              </w:rPr>
              <w:t>减轻或者消除污染</w:t>
            </w:r>
            <w:r>
              <w:rPr>
                <w:rFonts w:hint="eastAsia" w:ascii="宋体" w:hAnsi="宋体" w:eastAsia="宋体" w:cs="宋体"/>
                <w:lang w:eastAsia="zh-CN"/>
              </w:rPr>
              <w:t>。</w:t>
            </w:r>
            <w:r>
              <w:rPr>
                <w:rFonts w:hint="eastAsia" w:ascii="宋体" w:hAnsi="宋体" w:eastAsia="宋体" w:cs="宋体"/>
              </w:rPr>
              <w:t>事故查清后</w:t>
            </w:r>
            <w:r>
              <w:rPr>
                <w:rFonts w:hint="eastAsia" w:ascii="宋体" w:hAnsi="宋体" w:eastAsia="宋体" w:cs="宋体"/>
                <w:lang w:eastAsia="zh-CN"/>
              </w:rPr>
              <w:t>，</w:t>
            </w:r>
            <w:r>
              <w:rPr>
                <w:rFonts w:hint="eastAsia" w:ascii="宋体" w:hAnsi="宋体" w:eastAsia="宋体" w:cs="宋体"/>
              </w:rPr>
              <w:t>事故发生单位要向当地生态环境行政主管部门和有关部门作出事故处理结果的报告</w:t>
            </w:r>
            <w:r>
              <w:rPr>
                <w:rFonts w:hint="eastAsia" w:ascii="宋体" w:hAnsi="宋体" w:eastAsia="宋体" w:cs="宋体"/>
                <w:lang w:eastAsia="zh-CN"/>
              </w:rPr>
              <w:t>。</w:t>
            </w:r>
          </w:p>
          <w:p w14:paraId="531EA11C">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内蒙古自治区突发环境事件应急预案</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36EDA5C">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bottom w:val="single" w:color="231F20" w:sz="4" w:space="0"/>
            </w:tcBorders>
            <w:vAlign w:val="center"/>
          </w:tcPr>
          <w:p w14:paraId="1A70B6B7">
            <w:pPr>
              <w:pStyle w:val="3"/>
              <w:bidi w:val="0"/>
              <w:rPr>
                <w:rFonts w:hint="eastAsia" w:ascii="宋体" w:hAnsi="宋体" w:eastAsia="宋体" w:cs="宋体"/>
                <w:lang w:eastAsia="zh-CN"/>
              </w:rPr>
            </w:pPr>
            <w:r>
              <w:rPr>
                <w:rFonts w:hint="eastAsia" w:ascii="宋体" w:hAnsi="宋体" w:eastAsia="宋体" w:cs="宋体"/>
                <w:lang w:val="en-US" w:eastAsia="zh-CN"/>
              </w:rPr>
              <w:t>那吉镇</w:t>
            </w:r>
          </w:p>
        </w:tc>
      </w:tr>
      <w:tr w14:paraId="6301E53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4" w:hRule="atLeast"/>
        </w:trPr>
        <w:tc>
          <w:tcPr>
            <w:tcW w:w="602" w:type="dxa"/>
            <w:tcBorders>
              <w:top w:val="single" w:color="231F20" w:sz="4" w:space="0"/>
              <w:bottom w:val="single" w:color="231F20" w:sz="4" w:space="0"/>
              <w:right w:val="single" w:color="231F20" w:sz="4" w:space="0"/>
            </w:tcBorders>
            <w:vAlign w:val="center"/>
          </w:tcPr>
          <w:p w14:paraId="509FD8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top w:val="single" w:color="231F20" w:sz="4" w:space="0"/>
              <w:left w:val="single" w:color="231F20" w:sz="4" w:space="0"/>
              <w:bottom w:val="single" w:color="231F20" w:sz="4" w:space="0"/>
              <w:right w:val="single" w:color="231F20" w:sz="4" w:space="0"/>
            </w:tcBorders>
            <w:vAlign w:val="center"/>
          </w:tcPr>
          <w:p w14:paraId="31B34A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top w:val="single" w:color="231F20" w:sz="4" w:space="0"/>
              <w:left w:val="single" w:color="231F20" w:sz="4" w:space="0"/>
              <w:bottom w:val="single" w:color="231F20" w:sz="4" w:space="0"/>
              <w:right w:val="single" w:color="231F20" w:sz="4" w:space="0"/>
            </w:tcBorders>
            <w:vAlign w:val="center"/>
          </w:tcPr>
          <w:p w14:paraId="6D60DAD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CEB58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top w:val="single" w:color="231F20" w:sz="4" w:space="0"/>
              <w:left w:val="single" w:color="231F20" w:sz="4" w:space="0"/>
              <w:bottom w:val="single" w:color="231F20" w:sz="4" w:space="0"/>
              <w:right w:val="single" w:color="231F20" w:sz="4" w:space="0"/>
            </w:tcBorders>
            <w:vAlign w:val="center"/>
          </w:tcPr>
          <w:p w14:paraId="20A2F3F6">
            <w:pPr>
              <w:pStyle w:val="3"/>
              <w:bidi w:val="0"/>
              <w:jc w:val="center"/>
              <w:rPr>
                <w:rFonts w:hint="eastAsia" w:ascii="黑体" w:hAnsi="黑体" w:eastAsia="黑体" w:cs="黑体"/>
              </w:rPr>
            </w:pPr>
            <w:r>
              <w:rPr>
                <w:rFonts w:hint="eastAsia" w:ascii="黑体" w:hAnsi="黑体" w:eastAsia="黑体" w:cs="黑体"/>
              </w:rPr>
              <w:t>乡镇</w:t>
            </w:r>
          </w:p>
          <w:p w14:paraId="6DFED7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top w:val="single" w:color="231F20" w:sz="4" w:space="0"/>
              <w:left w:val="single" w:color="231F20" w:sz="4" w:space="0"/>
              <w:bottom w:val="single" w:color="231F20" w:sz="4" w:space="0"/>
              <w:right w:val="single" w:color="231F20" w:sz="4" w:space="0"/>
            </w:tcBorders>
            <w:vAlign w:val="center"/>
          </w:tcPr>
          <w:p w14:paraId="5E114E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506EE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top w:val="single" w:color="231F20" w:sz="4" w:space="0"/>
              <w:left w:val="single" w:color="231F20" w:sz="4" w:space="0"/>
              <w:bottom w:val="single" w:color="231F20" w:sz="4" w:space="0"/>
            </w:tcBorders>
            <w:vAlign w:val="center"/>
          </w:tcPr>
          <w:p w14:paraId="165443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D4828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51" w:hRule="atLeast"/>
        </w:trPr>
        <w:tc>
          <w:tcPr>
            <w:tcW w:w="602" w:type="dxa"/>
            <w:tcBorders>
              <w:top w:val="single" w:color="231F20" w:sz="4" w:space="0"/>
              <w:right w:val="single" w:color="231F20" w:sz="4" w:space="0"/>
            </w:tcBorders>
            <w:vAlign w:val="center"/>
          </w:tcPr>
          <w:p w14:paraId="48FE4E65">
            <w:pPr>
              <w:pStyle w:val="3"/>
              <w:bidi w:val="0"/>
              <w:ind w:left="97" w:leftChars="0" w:right="0" w:rightChars="0"/>
              <w:jc w:val="center"/>
              <w:rPr>
                <w:rFonts w:hint="default" w:ascii="宋体" w:hAnsi="宋体" w:eastAsia="宋体" w:cs="宋体"/>
                <w:lang w:val="en-US" w:eastAsia="zh-CN"/>
              </w:rPr>
            </w:pPr>
            <w:r>
              <w:rPr>
                <w:rFonts w:hint="eastAsia" w:ascii="宋体" w:hAnsi="宋体" w:eastAsia="宋体" w:cs="宋体"/>
                <w:lang w:val="en-US" w:eastAsia="zh-CN"/>
              </w:rPr>
              <w:t>105</w:t>
            </w:r>
          </w:p>
        </w:tc>
        <w:tc>
          <w:tcPr>
            <w:tcW w:w="1742" w:type="dxa"/>
            <w:tcBorders>
              <w:top w:val="single" w:color="231F20" w:sz="4" w:space="0"/>
              <w:left w:val="single" w:color="231F20" w:sz="4" w:space="0"/>
              <w:right w:val="single" w:color="231F20" w:sz="4" w:space="0"/>
            </w:tcBorders>
            <w:vAlign w:val="center"/>
          </w:tcPr>
          <w:p w14:paraId="43672CE1">
            <w:pPr>
              <w:pStyle w:val="3"/>
              <w:bidi w:val="0"/>
              <w:ind w:left="97" w:leftChars="0" w:right="0" w:rightChars="0"/>
              <w:jc w:val="both"/>
              <w:rPr>
                <w:rFonts w:hint="eastAsia" w:ascii="宋体" w:hAnsi="宋体" w:eastAsia="宋体" w:cs="宋体"/>
                <w:lang w:eastAsia="zh-CN"/>
              </w:rPr>
            </w:pPr>
            <w:r>
              <w:rPr>
                <w:rFonts w:hint="eastAsia" w:ascii="宋体" w:hAnsi="宋体" w:eastAsia="宋体" w:cs="宋体"/>
                <w:lang w:eastAsia="zh-CN"/>
              </w:rPr>
              <w:t>做好本行政区域内消防安全相关工作。</w:t>
            </w:r>
          </w:p>
        </w:tc>
        <w:tc>
          <w:tcPr>
            <w:tcW w:w="1410" w:type="dxa"/>
            <w:tcBorders>
              <w:top w:val="single" w:color="231F20" w:sz="4" w:space="0"/>
              <w:left w:val="single" w:color="231F20" w:sz="4" w:space="0"/>
              <w:right w:val="single" w:color="231F20" w:sz="4" w:space="0"/>
            </w:tcBorders>
            <w:vAlign w:val="center"/>
          </w:tcPr>
          <w:p w14:paraId="32B54367">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lang w:eastAsia="zh-CN"/>
              </w:rPr>
            </w:pPr>
            <w:r>
              <w:rPr>
                <w:rFonts w:hint="eastAsia" w:ascii="宋体" w:hAnsi="宋体" w:eastAsia="宋体" w:cs="宋体"/>
                <w:sz w:val="20"/>
                <w:szCs w:val="20"/>
                <w:lang w:eastAsia="zh-CN"/>
              </w:rPr>
              <w:t>旗人民政府做好</w:t>
            </w:r>
            <w:r>
              <w:rPr>
                <w:rFonts w:hint="eastAsia" w:ascii="宋体" w:hAnsi="宋体" w:eastAsia="宋体" w:cs="宋体"/>
                <w:sz w:val="20"/>
                <w:szCs w:val="20"/>
              </w:rPr>
              <w:t>统筹城乡消防发展，将消防规划纳入国土空间规划，并负责组织实施</w:t>
            </w:r>
            <w:r>
              <w:rPr>
                <w:rFonts w:hint="eastAsia" w:ascii="宋体" w:hAnsi="宋体" w:eastAsia="宋体" w:cs="宋体"/>
                <w:sz w:val="20"/>
                <w:szCs w:val="20"/>
                <w:lang w:eastAsia="zh-CN"/>
              </w:rPr>
              <w:t>；</w:t>
            </w:r>
            <w:r>
              <w:rPr>
                <w:rFonts w:hint="eastAsia" w:ascii="宋体" w:hAnsi="宋体" w:eastAsia="宋体" w:cs="宋体"/>
                <w:sz w:val="20"/>
                <w:szCs w:val="20"/>
              </w:rPr>
              <w:t>落实消防安全责任制，协调解决本行政区域内的消防安全重大问题</w:t>
            </w:r>
            <w:r>
              <w:rPr>
                <w:rFonts w:hint="eastAsia" w:ascii="宋体" w:hAnsi="宋体" w:eastAsia="宋体" w:cs="宋体"/>
                <w:sz w:val="20"/>
                <w:szCs w:val="20"/>
                <w:lang w:eastAsia="zh-CN"/>
              </w:rPr>
              <w:t>，</w:t>
            </w:r>
            <w:r>
              <w:rPr>
                <w:rFonts w:hint="eastAsia" w:ascii="宋体" w:hAnsi="宋体" w:eastAsia="宋体" w:cs="宋体"/>
                <w:sz w:val="20"/>
                <w:szCs w:val="20"/>
              </w:rPr>
              <w:t>将消防经费纳入本级财政预算</w:t>
            </w:r>
            <w:r>
              <w:rPr>
                <w:rFonts w:hint="eastAsia" w:ascii="宋体" w:hAnsi="宋体" w:eastAsia="宋体" w:cs="宋体"/>
                <w:sz w:val="20"/>
                <w:szCs w:val="20"/>
                <w:lang w:eastAsia="zh-CN"/>
              </w:rPr>
              <w:t>：</w:t>
            </w:r>
            <w:r>
              <w:rPr>
                <w:rFonts w:hint="eastAsia" w:ascii="宋体" w:hAnsi="宋体" w:eastAsia="宋体" w:cs="宋体"/>
                <w:sz w:val="20"/>
                <w:szCs w:val="20"/>
              </w:rPr>
              <w:t>指导、督促有关部门和下级人民政府履行消防安全职责</w:t>
            </w:r>
            <w:r>
              <w:rPr>
                <w:rFonts w:hint="eastAsia" w:ascii="宋体" w:hAnsi="宋体" w:eastAsia="宋体" w:cs="宋体"/>
                <w:sz w:val="20"/>
                <w:szCs w:val="20"/>
                <w:lang w:eastAsia="zh-CN"/>
              </w:rPr>
              <w:t>；</w:t>
            </w:r>
            <w:r>
              <w:rPr>
                <w:rFonts w:hint="eastAsia" w:ascii="宋体" w:hAnsi="宋体" w:eastAsia="宋体" w:cs="宋体"/>
                <w:sz w:val="20"/>
                <w:szCs w:val="20"/>
              </w:rPr>
              <w:t>实施风险整治和重点行业管理，组织有关部门、基层消防组织开展消防安全检查</w:t>
            </w:r>
            <w:r>
              <w:rPr>
                <w:rFonts w:hint="eastAsia" w:ascii="宋体" w:hAnsi="宋体" w:eastAsia="宋体" w:cs="宋体"/>
                <w:sz w:val="20"/>
                <w:szCs w:val="20"/>
                <w:lang w:eastAsia="zh-CN"/>
              </w:rPr>
              <w:t>：</w:t>
            </w:r>
            <w:r>
              <w:rPr>
                <w:rFonts w:hint="eastAsia" w:ascii="宋体" w:hAnsi="宋体" w:eastAsia="宋体" w:cs="宋体"/>
                <w:sz w:val="20"/>
                <w:szCs w:val="20"/>
              </w:rPr>
              <w:t>按照国家有关规定建立多种形式的</w:t>
            </w:r>
            <w:r>
              <w:rPr>
                <w:rFonts w:hint="eastAsia" w:ascii="宋体" w:hAnsi="宋体" w:eastAsia="宋体" w:cs="宋体"/>
                <w:sz w:val="20"/>
                <w:szCs w:val="20"/>
                <w:lang w:eastAsia="zh-CN"/>
              </w:rPr>
              <w:t>消防救援队，充实乡镇人民政府专兼职消防工作力量等工作。</w:t>
            </w:r>
          </w:p>
        </w:tc>
        <w:tc>
          <w:tcPr>
            <w:tcW w:w="1260" w:type="dxa"/>
            <w:tcBorders>
              <w:top w:val="single" w:color="231F20" w:sz="4" w:space="0"/>
              <w:left w:val="single" w:color="231F20" w:sz="4" w:space="0"/>
              <w:right w:val="single" w:color="231F20" w:sz="4" w:space="0"/>
            </w:tcBorders>
            <w:vAlign w:val="center"/>
          </w:tcPr>
          <w:p w14:paraId="765AA5A4">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rPr>
            </w:pPr>
            <w:r>
              <w:rPr>
                <w:rFonts w:hint="eastAsia" w:ascii="宋体" w:hAnsi="宋体" w:eastAsia="宋体" w:cs="宋体"/>
                <w:lang w:eastAsia="zh-CN"/>
              </w:rPr>
              <w:t>乡镇人民政府做好建立</w:t>
            </w:r>
            <w:r>
              <w:rPr>
                <w:rFonts w:hint="eastAsia" w:ascii="宋体" w:hAnsi="宋体" w:eastAsia="宋体" w:cs="宋体"/>
              </w:rPr>
              <w:t>健全消防安全组织</w:t>
            </w:r>
            <w:r>
              <w:rPr>
                <w:rFonts w:hint="eastAsia" w:ascii="宋体" w:hAnsi="宋体" w:eastAsia="宋体" w:cs="宋体"/>
                <w:lang w:eastAsia="zh-CN"/>
              </w:rPr>
              <w:t>，</w:t>
            </w:r>
            <w:r>
              <w:rPr>
                <w:rFonts w:hint="eastAsia" w:ascii="宋体" w:hAnsi="宋体" w:eastAsia="宋体" w:cs="宋体"/>
              </w:rPr>
              <w:t>明确消防工作人员和职责，制定消防安全制度，落实消防安全措施加强消防基础设施建设，指导、支持、帮助村民委员会、居民委员会开展群众性的消防工作</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组织开展消防安全检查，督促整改火灾隐患</w:t>
            </w:r>
            <w:r>
              <w:rPr>
                <w:rFonts w:hint="eastAsia" w:ascii="宋体" w:hAnsi="宋体" w:eastAsia="宋体" w:cs="宋体"/>
                <w:lang w:eastAsia="zh-CN"/>
              </w:rPr>
              <w:t>；</w:t>
            </w:r>
            <w:r>
              <w:rPr>
                <w:rFonts w:hint="eastAsia" w:ascii="宋体" w:hAnsi="宋体" w:eastAsia="宋体" w:cs="宋体"/>
              </w:rPr>
              <w:t>协助灭火救援、火灾事故调查和善后处理等工作。</w:t>
            </w:r>
          </w:p>
        </w:tc>
        <w:tc>
          <w:tcPr>
            <w:tcW w:w="6902" w:type="dxa"/>
            <w:tcBorders>
              <w:top w:val="single" w:color="231F20" w:sz="4" w:space="0"/>
              <w:left w:val="single" w:color="231F20" w:sz="4" w:space="0"/>
              <w:right w:val="single" w:color="231F20" w:sz="4" w:space="0"/>
            </w:tcBorders>
            <w:vAlign w:val="center"/>
          </w:tcPr>
          <w:p w14:paraId="3AE18B1B">
            <w:pPr>
              <w:pStyle w:val="3"/>
              <w:bidi w:val="0"/>
              <w:ind w:left="97" w:leftChars="0" w:right="0" w:rightChars="0"/>
              <w:jc w:val="both"/>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中华人民共和国消防法</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乡镇人民政府、城市街道办事处应当指导、支持和帮助村民委员会、居民委员会开展群众性的消防工作。第三十六条乡镇人民政府应当根据当地经济发展和消防工作的需要，建立专职消防队、志愿消防队</w:t>
            </w:r>
            <w:r>
              <w:rPr>
                <w:rFonts w:hint="eastAsia" w:ascii="宋体" w:hAnsi="宋体" w:eastAsia="宋体" w:cs="宋体"/>
                <w:lang w:eastAsia="zh-CN"/>
              </w:rPr>
              <w:t>，</w:t>
            </w:r>
            <w:r>
              <w:rPr>
                <w:rFonts w:hint="eastAsia" w:ascii="宋体" w:hAnsi="宋体" w:eastAsia="宋体" w:cs="宋体"/>
              </w:rPr>
              <w:t>承担火灾扑救工作。</w:t>
            </w:r>
          </w:p>
          <w:p w14:paraId="6615EA97">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内蒙古自治区消防条例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旗县级以上人民政府应当履行下列职责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统筹城乡消防发展</w:t>
            </w:r>
            <w:r>
              <w:rPr>
                <w:rFonts w:hint="eastAsia" w:ascii="宋体" w:hAnsi="宋体" w:eastAsia="宋体" w:cs="宋体"/>
                <w:lang w:eastAsia="zh-CN"/>
              </w:rPr>
              <w:t>，</w:t>
            </w:r>
            <w:r>
              <w:rPr>
                <w:rFonts w:hint="eastAsia" w:ascii="宋体" w:hAnsi="宋体" w:eastAsia="宋体" w:cs="宋体"/>
              </w:rPr>
              <w:t>将消防规划纳</w:t>
            </w:r>
            <w:r>
              <w:rPr>
                <w:rFonts w:hint="eastAsia" w:ascii="宋体" w:hAnsi="宋体" w:eastAsia="宋体" w:cs="宋体"/>
                <w:lang w:eastAsia="zh-CN"/>
              </w:rPr>
              <w:t>入</w:t>
            </w:r>
            <w:r>
              <w:rPr>
                <w:rFonts w:hint="eastAsia" w:ascii="宋体" w:hAnsi="宋体" w:eastAsia="宋体" w:cs="宋体"/>
              </w:rPr>
              <w:t>国土空间规划，并负责组织实施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落实消防安全责任制，协调解决本行政区域内的消防安全重大问题</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将消防经费纳</w:t>
            </w:r>
            <w:r>
              <w:rPr>
                <w:rFonts w:hint="eastAsia" w:ascii="宋体" w:hAnsi="宋体" w:eastAsia="宋体" w:cs="宋体"/>
                <w:lang w:eastAsia="zh-CN"/>
              </w:rPr>
              <w:t>入</w:t>
            </w:r>
            <w:r>
              <w:rPr>
                <w:rFonts w:hint="eastAsia" w:ascii="宋体" w:hAnsi="宋体" w:eastAsia="宋体" w:cs="宋体"/>
              </w:rPr>
              <w:t>本级财政预算</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指导、督促有关部门和下级人民政府履行消防安全职责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实施风险整治和重点行业管理</w:t>
            </w:r>
            <w:r>
              <w:rPr>
                <w:rFonts w:hint="eastAsia" w:ascii="宋体" w:hAnsi="宋体" w:eastAsia="宋体" w:cs="宋体"/>
                <w:lang w:eastAsia="zh-CN"/>
              </w:rPr>
              <w:t>，</w:t>
            </w:r>
            <w:r>
              <w:rPr>
                <w:rFonts w:hint="eastAsia" w:ascii="宋体" w:hAnsi="宋体" w:eastAsia="宋体" w:cs="宋体"/>
              </w:rPr>
              <w:t>组织有关部门、基层消防组织开展消防安全检查</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按照国家有关规定建立多种形式的消防救援队，充实苏木乡镇人民政府、街道办事处专兼职消防工作力量</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法律、法规规定的其他消防职责。第十七条</w:t>
            </w:r>
            <w:r>
              <w:rPr>
                <w:rFonts w:hint="eastAsia" w:ascii="宋体" w:hAnsi="宋体" w:eastAsia="宋体" w:cs="宋体"/>
                <w:lang w:eastAsia="zh-CN"/>
              </w:rPr>
              <w:t>：</w:t>
            </w:r>
            <w:r>
              <w:rPr>
                <w:rFonts w:hint="eastAsia" w:ascii="宋体" w:hAnsi="宋体" w:eastAsia="宋体" w:cs="宋体"/>
              </w:rPr>
              <w:t>苏木乡镇人民政府、街道办事处应当履行下列职责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建立健全消防安全组织，明确消防工作人员和职责，制定消防安全制度，落实消防安全措施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加强消防基础设施建设</w:t>
            </w:r>
            <w:r>
              <w:rPr>
                <w:rFonts w:hint="eastAsia" w:ascii="宋体" w:hAnsi="宋体" w:eastAsia="宋体" w:cs="宋体"/>
                <w:lang w:eastAsia="zh-CN"/>
              </w:rPr>
              <w:t>，</w:t>
            </w:r>
            <w:r>
              <w:rPr>
                <w:rFonts w:hint="eastAsia" w:ascii="宋体" w:hAnsi="宋体" w:eastAsia="宋体" w:cs="宋体"/>
              </w:rPr>
              <w:t>指导、支持、帮助嘎查村民委员会、居民委员会开展群众性的消防工作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w:t>
            </w:r>
            <w:r>
              <w:rPr>
                <w:rFonts w:hint="eastAsia" w:ascii="宋体" w:hAnsi="宋体" w:eastAsia="宋体" w:cs="宋体"/>
                <w:lang w:eastAsia="zh-CN"/>
              </w:rPr>
              <w:t>，</w:t>
            </w:r>
            <w:r>
              <w:rPr>
                <w:rFonts w:hint="eastAsia" w:ascii="宋体" w:hAnsi="宋体" w:eastAsia="宋体" w:cs="宋体"/>
              </w:rPr>
              <w:t>督促整改火灾隐患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协助灭火救援、火灾事故调查和善后处理工作</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法律、法规规定的其他消防职责。第十九条</w:t>
            </w:r>
            <w:r>
              <w:rPr>
                <w:rFonts w:hint="eastAsia" w:ascii="宋体" w:hAnsi="宋体" w:eastAsia="宋体" w:cs="宋体"/>
                <w:lang w:eastAsia="zh-CN"/>
              </w:rPr>
              <w:t>：</w:t>
            </w:r>
            <w:r>
              <w:rPr>
                <w:rFonts w:hint="eastAsia" w:ascii="宋体" w:hAnsi="宋体" w:eastAsia="宋体" w:cs="宋体"/>
              </w:rPr>
              <w:t>嘎查村民委员会、居民委员会应当履行下列消防安全职责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建立健全消防工作制度</w:t>
            </w:r>
            <w:r>
              <w:rPr>
                <w:rFonts w:hint="eastAsia" w:ascii="宋体" w:hAnsi="宋体" w:eastAsia="宋体" w:cs="宋体"/>
                <w:lang w:eastAsia="zh-CN"/>
              </w:rPr>
              <w:t>，</w:t>
            </w:r>
            <w:r>
              <w:rPr>
                <w:rFonts w:hint="eastAsia" w:ascii="宋体" w:hAnsi="宋体" w:eastAsia="宋体" w:cs="宋体"/>
              </w:rPr>
              <w:t>确定消防安全管理人员，组织制定防火安全公约</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开展经常性的消防安全和家庭防火知识宣传教育，协助苏木乡镇人民政府、街道办事处和有关部门进行防火安全检查</w:t>
            </w:r>
            <w:r>
              <w:rPr>
                <w:rFonts w:hint="eastAsia" w:ascii="宋体" w:hAnsi="宋体" w:eastAsia="宋体" w:cs="宋体"/>
                <w:lang w:eastAsia="zh-CN"/>
              </w:rPr>
              <w:t>，</w:t>
            </w:r>
            <w:r>
              <w:rPr>
                <w:rFonts w:hint="eastAsia" w:ascii="宋体" w:hAnsi="宋体" w:eastAsia="宋体" w:cs="宋体"/>
              </w:rPr>
              <w:t>及时报告火灾隐患</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协助有关部门、机构开展火灾扑救、火灾现场保护和火灾事故处理工作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法律、法规规定的其他消防职责。</w:t>
            </w:r>
          </w:p>
          <w:p w14:paraId="2584AB93">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关于深化消防执法改革的实施措施</w:t>
            </w:r>
            <w:r>
              <w:rPr>
                <w:rFonts w:hint="eastAsia" w:ascii="宋体" w:hAnsi="宋体" w:eastAsia="宋体" w:cs="宋体"/>
                <w:lang w:eastAsia="zh-CN"/>
              </w:rPr>
              <w:t>》（</w:t>
            </w:r>
            <w:r>
              <w:rPr>
                <w:rFonts w:hint="eastAsia" w:ascii="宋体" w:hAnsi="宋体" w:eastAsia="宋体" w:cs="宋体"/>
              </w:rPr>
              <w:t>厅发〔2021〕2号</w:t>
            </w:r>
            <w:r>
              <w:rPr>
                <w:rFonts w:hint="eastAsia" w:ascii="宋体" w:hAnsi="宋体" w:eastAsia="宋体" w:cs="宋体"/>
                <w:lang w:eastAsia="zh-CN"/>
              </w:rPr>
              <w:t>）</w:t>
            </w:r>
            <w:r>
              <w:rPr>
                <w:rFonts w:hint="eastAsia" w:ascii="宋体" w:hAnsi="宋体" w:eastAsia="宋体" w:cs="宋体"/>
              </w:rPr>
              <w:t>八、织密基层消防安全监管网络。将消防安全纳</w:t>
            </w:r>
            <w:r>
              <w:rPr>
                <w:rFonts w:hint="eastAsia" w:ascii="宋体" w:hAnsi="宋体" w:eastAsia="宋体" w:cs="宋体"/>
                <w:lang w:eastAsia="zh-CN"/>
              </w:rPr>
              <w:t>入</w:t>
            </w:r>
            <w:r>
              <w:rPr>
                <w:rFonts w:hint="eastAsia" w:ascii="宋体" w:hAnsi="宋体" w:eastAsia="宋体" w:cs="宋体"/>
              </w:rPr>
              <w:t>综治网格管理和服务内容</w:t>
            </w:r>
            <w:r>
              <w:rPr>
                <w:rFonts w:hint="eastAsia" w:ascii="宋体" w:hAnsi="宋体" w:eastAsia="宋体" w:cs="宋体"/>
                <w:lang w:eastAsia="zh-CN"/>
              </w:rPr>
              <w:t>，</w:t>
            </w:r>
            <w:r>
              <w:rPr>
                <w:rFonts w:hint="eastAsia" w:ascii="宋体" w:hAnsi="宋体" w:eastAsia="宋体" w:cs="宋体"/>
              </w:rPr>
              <w:t>健全网格员消防培训、履职激励和监督问责机制，制定完善相关政策规定，实现苏木乡镇政府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在消防、住房城乡建设部门委托职责范围内依法实施消防监督检查。</w:t>
            </w:r>
          </w:p>
        </w:tc>
        <w:tc>
          <w:tcPr>
            <w:tcW w:w="964" w:type="dxa"/>
            <w:tcBorders>
              <w:top w:val="single" w:color="231F20" w:sz="4" w:space="0"/>
              <w:left w:val="single" w:color="231F20" w:sz="4" w:space="0"/>
              <w:right w:val="single" w:color="231F20" w:sz="4" w:space="0"/>
            </w:tcBorders>
            <w:vAlign w:val="center"/>
          </w:tcPr>
          <w:p w14:paraId="43594306">
            <w:pPr>
              <w:pStyle w:val="3"/>
              <w:bidi w:val="0"/>
              <w:ind w:left="97" w:leftChars="0" w:right="0" w:rightChars="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B919035">
            <w:pPr>
              <w:pStyle w:val="3"/>
              <w:bidi w:val="0"/>
              <w:ind w:left="97" w:leftChars="0" w:right="0" w:rightChars="0"/>
              <w:jc w:val="left"/>
              <w:rPr>
                <w:rFonts w:hint="eastAsia" w:ascii="宋体" w:hAnsi="宋体" w:eastAsia="宋体" w:cs="宋体"/>
                <w:lang w:eastAsia="zh-CN"/>
              </w:rPr>
            </w:pPr>
            <w:r>
              <w:rPr>
                <w:rFonts w:hint="eastAsia" w:ascii="宋体" w:hAnsi="宋体" w:eastAsia="宋体" w:cs="宋体"/>
                <w:lang w:eastAsia="zh-CN"/>
              </w:rPr>
              <w:t>应急管理局、消防大队等部门</w:t>
            </w:r>
          </w:p>
        </w:tc>
      </w:tr>
    </w:tbl>
    <w:p w14:paraId="09BC710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0D4834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2072D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61DE5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72968B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319CC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E66E524">
            <w:pPr>
              <w:pStyle w:val="3"/>
              <w:bidi w:val="0"/>
              <w:jc w:val="center"/>
              <w:rPr>
                <w:rFonts w:hint="eastAsia" w:ascii="黑体" w:hAnsi="黑体" w:eastAsia="黑体" w:cs="黑体"/>
              </w:rPr>
            </w:pPr>
            <w:r>
              <w:rPr>
                <w:rFonts w:hint="eastAsia" w:ascii="黑体" w:hAnsi="黑体" w:eastAsia="黑体" w:cs="黑体"/>
              </w:rPr>
              <w:t>乡镇</w:t>
            </w:r>
          </w:p>
          <w:p w14:paraId="77015F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F6655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59C06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076D7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0E7D2D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8492AA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106</w:t>
            </w:r>
          </w:p>
        </w:tc>
        <w:tc>
          <w:tcPr>
            <w:tcW w:w="1926" w:type="dxa"/>
            <w:tcBorders>
              <w:top w:val="single" w:color="231F20" w:sz="4" w:space="0"/>
              <w:left w:val="single" w:color="231F20" w:sz="4" w:space="0"/>
              <w:right w:val="single" w:color="231F20" w:sz="4" w:space="0"/>
            </w:tcBorders>
            <w:vAlign w:val="center"/>
          </w:tcPr>
          <w:p w14:paraId="74CF3A73">
            <w:pPr>
              <w:pStyle w:val="3"/>
              <w:bidi w:val="0"/>
              <w:jc w:val="both"/>
              <w:rPr>
                <w:rFonts w:hint="eastAsia" w:ascii="宋体" w:hAnsi="宋体" w:eastAsia="宋体" w:cs="宋体"/>
              </w:rPr>
            </w:pPr>
            <w:r>
              <w:rPr>
                <w:rFonts w:hint="eastAsia" w:ascii="宋体" w:hAnsi="宋体" w:eastAsia="宋体" w:cs="宋体"/>
              </w:rPr>
              <w:t>做好辖区内突发事件应对管理有关工作</w:t>
            </w:r>
            <w:r>
              <w:rPr>
                <w:rFonts w:hint="eastAsia" w:ascii="宋体" w:hAnsi="宋体" w:eastAsia="宋体" w:cs="宋体"/>
                <w:lang w:eastAsia="zh-CN"/>
              </w:rPr>
              <w:t>，</w:t>
            </w:r>
            <w:r>
              <w:rPr>
                <w:rFonts w:hint="eastAsia" w:ascii="宋体" w:hAnsi="宋体" w:eastAsia="宋体" w:cs="宋体"/>
              </w:rPr>
              <w:t>开展应急知识宣传普及、应急演练等工作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CC78EF">
            <w:pPr>
              <w:pStyle w:val="3"/>
              <w:bidi w:val="0"/>
              <w:jc w:val="both"/>
              <w:rPr>
                <w:rFonts w:hint="eastAsia" w:ascii="宋体" w:hAnsi="宋体" w:eastAsia="宋体" w:cs="宋体"/>
              </w:rPr>
            </w:pPr>
            <w:r>
              <w:rPr>
                <w:rFonts w:hint="eastAsia" w:ascii="宋体" w:hAnsi="宋体" w:eastAsia="宋体" w:cs="宋体"/>
              </w:rPr>
              <w:t>应急管理等部门制定相应的突发事件应急预案</w:t>
            </w:r>
            <w:r>
              <w:rPr>
                <w:rFonts w:hint="eastAsia" w:ascii="宋体" w:hAnsi="宋体" w:eastAsia="宋体" w:cs="宋体"/>
                <w:lang w:eastAsia="zh-CN"/>
              </w:rPr>
              <w:t>。</w:t>
            </w:r>
            <w:r>
              <w:rPr>
                <w:rFonts w:hint="eastAsia" w:ascii="宋体" w:hAnsi="宋体" w:eastAsia="宋体" w:cs="宋体"/>
              </w:rPr>
              <w:t>应急管理、卫健、公安等部门依据职责</w:t>
            </w:r>
            <w:r>
              <w:rPr>
                <w:rFonts w:hint="eastAsia" w:ascii="宋体" w:hAnsi="宋体" w:eastAsia="宋体" w:cs="宋体"/>
                <w:lang w:eastAsia="zh-CN"/>
              </w:rPr>
              <w:t>，</w:t>
            </w:r>
            <w:r>
              <w:rPr>
                <w:rFonts w:hint="eastAsia" w:ascii="宋体" w:hAnsi="宋体" w:eastAsia="宋体" w:cs="宋体"/>
              </w:rPr>
              <w:t>加强对有关自然灾害、事故灾难、公共卫生、社会治安等突发事件预案体系建设的指导协调等相关工作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E1055F8">
            <w:pPr>
              <w:pStyle w:val="3"/>
              <w:bidi w:val="0"/>
              <w:jc w:val="both"/>
              <w:rPr>
                <w:rFonts w:hint="eastAsia" w:ascii="宋体" w:hAnsi="宋体" w:eastAsia="宋体" w:cs="宋体"/>
              </w:rPr>
            </w:pPr>
            <w:r>
              <w:rPr>
                <w:rFonts w:hint="eastAsia" w:ascii="宋体" w:hAnsi="宋体" w:eastAsia="宋体" w:cs="宋体"/>
              </w:rPr>
              <w:t>组织开展应急知识的宣传普及活动和必要应急演练</w:t>
            </w:r>
            <w:r>
              <w:rPr>
                <w:rFonts w:hint="eastAsia" w:ascii="宋体" w:hAnsi="宋体" w:eastAsia="宋体" w:cs="宋体"/>
                <w:lang w:eastAsia="zh-CN"/>
              </w:rPr>
              <w:t>，</w:t>
            </w:r>
            <w:r>
              <w:rPr>
                <w:rFonts w:hint="eastAsia" w:ascii="宋体" w:hAnsi="宋体" w:eastAsia="宋体" w:cs="宋体"/>
              </w:rPr>
              <w:t>及时就近开展应急救援</w:t>
            </w:r>
            <w:r>
              <w:rPr>
                <w:rFonts w:hint="eastAsia" w:ascii="宋体" w:hAnsi="宋体" w:eastAsia="宋体" w:cs="宋体"/>
                <w:lang w:eastAsia="zh-CN"/>
              </w:rPr>
              <w:t>。</w:t>
            </w:r>
            <w:r>
              <w:rPr>
                <w:rFonts w:hint="eastAsia" w:ascii="宋体" w:hAnsi="宋体" w:eastAsia="宋体" w:cs="宋体"/>
              </w:rPr>
              <w:t>做好应急值守和信息报送工作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3A4BF2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地方各级人民政府和县级以上地方各级人民政府有关部门根据有关法律、法规、规章、上级人民政府及其有关部门的应急预案以及本地区的实际情况</w:t>
            </w:r>
            <w:r>
              <w:rPr>
                <w:rFonts w:hint="eastAsia" w:ascii="宋体" w:hAnsi="宋体" w:eastAsia="宋体" w:cs="宋体"/>
                <w:lang w:eastAsia="zh-CN"/>
              </w:rPr>
              <w:t>，</w:t>
            </w:r>
            <w:r>
              <w:rPr>
                <w:rFonts w:hint="eastAsia" w:ascii="宋体" w:hAnsi="宋体" w:eastAsia="宋体" w:cs="宋体"/>
              </w:rPr>
              <w:t>制定相应的突发事件应急预案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县级人民政府及其有关部门、乡级人民政府、街道办事处、居民委员会、村民委员会应当及时调解处理可能引发社会安全事件的矛盾纠纷</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对本单位可能发生的突发事件和采取安全防范措施的情况</w:t>
            </w:r>
            <w:r>
              <w:rPr>
                <w:rFonts w:hint="eastAsia" w:ascii="宋体" w:hAnsi="宋体" w:eastAsia="宋体" w:cs="宋体"/>
                <w:lang w:eastAsia="zh-CN"/>
              </w:rPr>
              <w:t>，</w:t>
            </w:r>
            <w:r>
              <w:rPr>
                <w:rFonts w:hint="eastAsia" w:ascii="宋体" w:hAnsi="宋体" w:eastAsia="宋体" w:cs="宋体"/>
              </w:rPr>
              <w:t>应当按照规定及时向所在地人民政府或者人民政府有关部门报告</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县级人民政府及其有关部门、乡级人民政府、街道办事处应当组织开展应急知识的宣传普及活动和必要的应急演练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26D2C2C">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7C582CC2">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、公安</w:t>
            </w:r>
            <w:r>
              <w:rPr>
                <w:rFonts w:hint="eastAsia" w:ascii="宋体" w:hAnsi="宋体" w:eastAsia="宋体" w:cs="宋体"/>
                <w:lang w:eastAsia="zh-CN"/>
              </w:rPr>
              <w:t>局等</w:t>
            </w:r>
            <w:r>
              <w:rPr>
                <w:rFonts w:hint="eastAsia" w:ascii="宋体" w:hAnsi="宋体" w:eastAsia="宋体" w:cs="宋体"/>
              </w:rPr>
              <w:t>部门</w:t>
            </w:r>
          </w:p>
        </w:tc>
      </w:tr>
    </w:tbl>
    <w:p w14:paraId="0BA17DB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19" o:spid="_x0000_s1319" o:spt="202" type="#_x0000_t202" style="position:absolute;left:0pt;margin-left:56.25pt;margin-top:460.7pt;height:15.1pt;width:17.3pt;mso-position-horizontal-relative:page;mso-position-vertical-relative:page;z-index:251941888;mso-width-relative:page;mso-height-relative:page;" filled="f" stroked="f" coordsize="21600,21600">
            <v:path/>
            <v:fill on="f" focussize="0,0"/>
            <v:stroke on="f" joinstyle="miter"/>
            <v:imagedata o:title=""/>
            <o:lock v:ext="edit"/>
            <v:textbox inset="0mm,0mm,0mm,0mm" style="layout-flow:vertical;">
              <w:txbxContent>
                <w:p w14:paraId="58581A0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0" o:spid="_x0000_s1320" o:spt="202" type="#_x0000_t202" style="position:absolute;left:0pt;margin-left:56.25pt;margin-top:509.6pt;height:15.1pt;width:17.3pt;mso-position-horizontal-relative:page;mso-position-vertical-relative:page;z-index:251942912;mso-width-relative:page;mso-height-relative:page;" filled="f" stroked="f" coordsize="21600,21600">
            <v:path/>
            <v:fill on="f" focussize="0,0"/>
            <v:stroke on="f" joinstyle="miter"/>
            <v:imagedata o:title=""/>
            <o:lock v:ext="edit"/>
            <v:textbox inset="0mm,0mm,0mm,0mm" style="layout-flow:vertical;">
              <w:txbxContent>
                <w:p w14:paraId="116B297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1" o:spid="_x0000_s1321" o:spt="202" type="#_x0000_t202" style="position:absolute;left:0pt;margin-left:54.05pt;margin-top:481.65pt;height:22.1pt;width:17.3pt;mso-position-horizontal-relative:page;mso-position-vertical-relative:page;z-index:251943936;mso-width-relative:page;mso-height-relative:page;" filled="f" stroked="f" coordsize="21600,21600">
            <v:path/>
            <v:fill on="f" focussize="0,0"/>
            <v:stroke on="f" joinstyle="miter"/>
            <v:imagedata o:title=""/>
            <o:lock v:ext="edit"/>
            <v:textbox inset="0mm,0mm,0mm,0mm" style="layout-flow:vertical;">
              <w:txbxContent>
                <w:p w14:paraId="4C832254">
                  <w:pPr>
                    <w:spacing w:before="13" w:line="332" w:lineRule="exact"/>
                    <w:ind w:left="20" w:right="0" w:firstLine="0"/>
                    <w:jc w:val="left"/>
                    <w:rPr>
                      <w:rFonts w:hint="eastAsia" w:ascii="PMingLiU" w:eastAsia="PMingLiU"/>
                      <w:sz w:val="26"/>
                    </w:rPr>
                  </w:pPr>
                </w:p>
              </w:txbxContent>
            </v:textbox>
          </v:shape>
        </w:pict>
      </w:r>
    </w:p>
    <w:p w14:paraId="4654D029">
      <w:pPr>
        <w:pStyle w:val="3"/>
        <w:bidi w:val="0"/>
        <w:rPr>
          <w:rFonts w:hint="default" w:ascii="Times New Roman" w:hAnsi="Times New Roman" w:cs="Times New Roman" w:eastAsiaTheme="minorEastAsia"/>
        </w:rPr>
        <w:sectPr>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18DF2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5DDD90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E0D0A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E0D1D2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7D9BC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976B7F3">
            <w:pPr>
              <w:pStyle w:val="3"/>
              <w:bidi w:val="0"/>
              <w:jc w:val="center"/>
              <w:rPr>
                <w:rFonts w:hint="eastAsia" w:ascii="黑体" w:hAnsi="黑体" w:eastAsia="黑体" w:cs="黑体"/>
              </w:rPr>
            </w:pPr>
            <w:r>
              <w:rPr>
                <w:rFonts w:hint="eastAsia" w:ascii="黑体" w:hAnsi="黑体" w:eastAsia="黑体" w:cs="黑体"/>
              </w:rPr>
              <w:t>乡镇</w:t>
            </w:r>
          </w:p>
          <w:p w14:paraId="5C3466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AFAF3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823F3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DC175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014347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66D1328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107</w:t>
            </w:r>
          </w:p>
        </w:tc>
        <w:tc>
          <w:tcPr>
            <w:tcW w:w="1926" w:type="dxa"/>
            <w:tcBorders>
              <w:top w:val="single" w:color="231F20" w:sz="4" w:space="0"/>
              <w:left w:val="single" w:color="231F20" w:sz="4" w:space="0"/>
              <w:bottom w:val="single" w:color="231F20" w:sz="4" w:space="0"/>
              <w:right w:val="single" w:color="231F20" w:sz="4" w:space="0"/>
            </w:tcBorders>
            <w:vAlign w:val="center"/>
          </w:tcPr>
          <w:p w14:paraId="76BF56BE">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开展舆情处置、引导工作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D5AE9D8">
            <w:pPr>
              <w:pStyle w:val="3"/>
              <w:bidi w:val="0"/>
              <w:jc w:val="both"/>
              <w:rPr>
                <w:rFonts w:hint="eastAsia" w:ascii="宋体" w:hAnsi="宋体" w:eastAsia="宋体" w:cs="宋体"/>
              </w:rPr>
            </w:pPr>
            <w:r>
              <w:rPr>
                <w:rFonts w:hint="eastAsia" w:ascii="宋体" w:hAnsi="宋体" w:eastAsia="宋体" w:cs="宋体"/>
              </w:rPr>
              <w:t>网信部门负责开展网络安全宣传教育活动</w:t>
            </w:r>
            <w:r>
              <w:rPr>
                <w:rFonts w:hint="eastAsia" w:ascii="宋体" w:hAnsi="宋体" w:eastAsia="宋体" w:cs="宋体"/>
                <w:lang w:eastAsia="zh-CN"/>
              </w:rPr>
              <w:t>。</w:t>
            </w:r>
            <w:r>
              <w:rPr>
                <w:rFonts w:hint="eastAsia" w:ascii="宋体" w:hAnsi="宋体" w:eastAsia="宋体" w:cs="宋体"/>
              </w:rPr>
              <w:t>开展舆情监看搜集</w:t>
            </w:r>
            <w:r>
              <w:rPr>
                <w:rFonts w:hint="eastAsia" w:ascii="宋体" w:hAnsi="宋体" w:eastAsia="宋体" w:cs="宋体"/>
                <w:lang w:eastAsia="zh-CN"/>
              </w:rPr>
              <w:t>，</w:t>
            </w:r>
            <w:r>
              <w:rPr>
                <w:rFonts w:hint="eastAsia" w:ascii="宋体" w:hAnsi="宋体" w:eastAsia="宋体" w:cs="宋体"/>
              </w:rPr>
              <w:t>指导基层做好舆情应对处置工作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97E8DB0">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开展舆情应对、引导工作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F7CCB1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全国人大常委会关于维护互联网安全的决定</w:t>
            </w:r>
            <w:r>
              <w:rPr>
                <w:rFonts w:hint="eastAsia" w:ascii="宋体" w:hAnsi="宋体" w:eastAsia="宋体" w:cs="宋体"/>
                <w:lang w:eastAsia="zh-CN"/>
              </w:rPr>
              <w:t>》</w:t>
            </w:r>
            <w:r>
              <w:rPr>
                <w:rFonts w:hint="eastAsia" w:ascii="宋体" w:hAnsi="宋体" w:eastAsia="宋体" w:cs="宋体"/>
              </w:rPr>
              <w:t>七、各级人民政府及有关部门要采取积极措施</w:t>
            </w:r>
            <w:r>
              <w:rPr>
                <w:rFonts w:hint="eastAsia" w:ascii="宋体" w:hAnsi="宋体" w:eastAsia="宋体" w:cs="宋体"/>
                <w:lang w:eastAsia="zh-CN"/>
              </w:rPr>
              <w:t>，</w:t>
            </w:r>
            <w:r>
              <w:rPr>
                <w:rFonts w:hint="eastAsia" w:ascii="宋体" w:hAnsi="宋体" w:eastAsia="宋体" w:cs="宋体"/>
              </w:rPr>
              <w:t>在促进互联网的应用和网络技术的普及过程中</w:t>
            </w:r>
            <w:r>
              <w:rPr>
                <w:rFonts w:hint="eastAsia" w:ascii="宋体" w:hAnsi="宋体" w:eastAsia="宋体" w:cs="宋体"/>
                <w:lang w:eastAsia="zh-CN"/>
              </w:rPr>
              <w:t>，</w:t>
            </w:r>
            <w:r>
              <w:rPr>
                <w:rFonts w:hint="eastAsia" w:ascii="宋体" w:hAnsi="宋体" w:eastAsia="宋体" w:cs="宋体"/>
              </w:rPr>
              <w:t>重视和支持对网络安全技术的研究和开发</w:t>
            </w:r>
            <w:r>
              <w:rPr>
                <w:rFonts w:hint="eastAsia" w:ascii="宋体" w:hAnsi="宋体" w:eastAsia="宋体" w:cs="宋体"/>
                <w:lang w:eastAsia="zh-CN"/>
              </w:rPr>
              <w:t>，</w:t>
            </w:r>
            <w:r>
              <w:rPr>
                <w:rFonts w:hint="eastAsia" w:ascii="宋体" w:hAnsi="宋体" w:eastAsia="宋体" w:cs="宋体"/>
              </w:rPr>
              <w:t>增强网络的安全防护能力</w:t>
            </w:r>
            <w:r>
              <w:rPr>
                <w:rFonts w:hint="eastAsia" w:ascii="宋体" w:hAnsi="宋体" w:eastAsia="宋体" w:cs="宋体"/>
                <w:lang w:eastAsia="zh-CN"/>
              </w:rPr>
              <w:t>。</w:t>
            </w:r>
          </w:p>
          <w:p w14:paraId="532D205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中华人民共和国网络安全法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各级人民政府及其有关部门应当组织开展经常性的网络安全宣传教育</w:t>
            </w:r>
            <w:r>
              <w:rPr>
                <w:rFonts w:hint="eastAsia" w:ascii="宋体" w:hAnsi="宋体" w:eastAsia="宋体" w:cs="宋体"/>
                <w:lang w:eastAsia="zh-CN"/>
              </w:rPr>
              <w:t>，</w:t>
            </w:r>
            <w:r>
              <w:rPr>
                <w:rFonts w:hint="eastAsia" w:ascii="宋体" w:hAnsi="宋体" w:eastAsia="宋体" w:cs="宋体"/>
              </w:rPr>
              <w:t>并指导、督促有关单位做好网络安全宣传教育工作</w:t>
            </w:r>
            <w:r>
              <w:rPr>
                <w:rFonts w:hint="eastAsia" w:ascii="宋体" w:hAnsi="宋体" w:eastAsia="宋体" w:cs="宋体"/>
                <w:lang w:eastAsia="zh-CN"/>
              </w:rPr>
              <w:t>。</w:t>
            </w:r>
            <w:r>
              <w:rPr>
                <w:rFonts w:hint="eastAsia" w:ascii="宋体" w:hAnsi="宋体" w:eastAsia="宋体" w:cs="宋体"/>
              </w:rPr>
              <w:t>大众传播媒介应当有针对性地面向社会进行网络安全宣传教育</w:t>
            </w:r>
            <w:r>
              <w:rPr>
                <w:rFonts w:hint="eastAsia" w:ascii="宋体" w:hAnsi="宋体" w:eastAsia="宋体" w:cs="宋体"/>
                <w:lang w:eastAsia="zh-CN"/>
              </w:rPr>
              <w:t>。</w:t>
            </w:r>
          </w:p>
          <w:p w14:paraId="20B37B5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关于推进政务新媒体健康有序发展的意见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123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各级政务新媒体按照主管主办和属地管理原则</w:t>
            </w:r>
            <w:r>
              <w:rPr>
                <w:rFonts w:hint="eastAsia" w:ascii="宋体" w:hAnsi="宋体" w:eastAsia="宋体" w:cs="宋体"/>
                <w:lang w:eastAsia="zh-CN"/>
              </w:rPr>
              <w:t>，</w:t>
            </w:r>
            <w:r>
              <w:rPr>
                <w:rFonts w:hint="eastAsia" w:ascii="宋体" w:hAnsi="宋体" w:eastAsia="宋体" w:cs="宋体"/>
              </w:rPr>
              <w:t>接受宣传、网信部门的有关业务统筹指导和宏观管理</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7B1DC05">
            <w:pPr>
              <w:pStyle w:val="3"/>
              <w:bidi w:val="0"/>
              <w:rPr>
                <w:rFonts w:hint="eastAsia" w:ascii="宋体" w:hAnsi="宋体" w:eastAsia="宋体" w:cs="宋体"/>
              </w:rPr>
            </w:pPr>
            <w:r>
              <w:rPr>
                <w:rFonts w:hint="eastAsia" w:ascii="宋体" w:hAnsi="宋体" w:eastAsia="宋体" w:cs="宋体"/>
                <w:lang w:eastAsia="zh-CN"/>
              </w:rPr>
              <w:t>政府办公室及</w:t>
            </w:r>
            <w:r>
              <w:rPr>
                <w:rFonts w:hint="eastAsia" w:ascii="宋体" w:hAnsi="宋体" w:eastAsia="宋体" w:cs="宋体"/>
              </w:rPr>
              <w:t>宣传</w:t>
            </w:r>
            <w:r>
              <w:rPr>
                <w:rFonts w:hint="eastAsia" w:ascii="宋体" w:hAnsi="宋体" w:eastAsia="宋体" w:cs="宋体"/>
                <w:lang w:eastAsia="zh-CN"/>
              </w:rPr>
              <w:t>部</w:t>
            </w:r>
          </w:p>
        </w:tc>
        <w:tc>
          <w:tcPr>
            <w:tcW w:w="733" w:type="dxa"/>
            <w:tcBorders>
              <w:top w:val="single" w:color="231F20" w:sz="4" w:space="0"/>
              <w:left w:val="single" w:color="231F20" w:sz="4" w:space="0"/>
              <w:bottom w:val="single" w:color="231F20" w:sz="4" w:space="0"/>
            </w:tcBorders>
            <w:vAlign w:val="center"/>
          </w:tcPr>
          <w:p w14:paraId="4EAAADAA">
            <w:pPr>
              <w:pStyle w:val="3"/>
              <w:bidi w:val="0"/>
              <w:rPr>
                <w:rFonts w:hint="eastAsia" w:ascii="宋体" w:hAnsi="宋体" w:eastAsia="宋体" w:cs="宋体"/>
                <w:lang w:eastAsia="zh-CN"/>
              </w:rPr>
            </w:pPr>
            <w:r>
              <w:rPr>
                <w:rFonts w:hint="eastAsia" w:ascii="宋体" w:hAnsi="宋体" w:eastAsia="宋体" w:cs="宋体"/>
                <w:lang w:val="en-US" w:eastAsia="zh-CN"/>
              </w:rPr>
              <w:t>那吉镇</w:t>
            </w:r>
          </w:p>
        </w:tc>
      </w:tr>
      <w:tr w14:paraId="47620B7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0FFDB74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108</w:t>
            </w:r>
          </w:p>
        </w:tc>
        <w:tc>
          <w:tcPr>
            <w:tcW w:w="1926" w:type="dxa"/>
            <w:tcBorders>
              <w:top w:val="single" w:color="231F20" w:sz="4" w:space="0"/>
              <w:left w:val="single" w:color="231F20" w:sz="4" w:space="0"/>
              <w:right w:val="single" w:color="231F20" w:sz="4" w:space="0"/>
            </w:tcBorders>
            <w:vAlign w:val="center"/>
          </w:tcPr>
          <w:p w14:paraId="4C2D8D5B">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108B73">
            <w:pPr>
              <w:pStyle w:val="3"/>
              <w:bidi w:val="0"/>
              <w:jc w:val="both"/>
              <w:rPr>
                <w:rFonts w:hint="eastAsia" w:ascii="宋体" w:hAnsi="宋体" w:eastAsia="宋体" w:cs="宋体"/>
              </w:rPr>
            </w:pP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B17BD5">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7C08F8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内蒙古自治区无线电管理条例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旗县级以上人民政府应当加强对无线电管理工作的领导</w:t>
            </w:r>
            <w:r>
              <w:rPr>
                <w:rFonts w:hint="eastAsia" w:ascii="宋体" w:hAnsi="宋体" w:eastAsia="宋体" w:cs="宋体"/>
                <w:lang w:eastAsia="zh-CN"/>
              </w:rPr>
              <w:t>，</w:t>
            </w: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r>
              <w:rPr>
                <w:rFonts w:hint="eastAsia" w:ascii="宋体" w:hAnsi="宋体" w:eastAsia="宋体" w:cs="宋体"/>
              </w:rPr>
              <w:t>苏木乡镇人民政府、街道办事处应当配合做好辖区内无线电管理相关工作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75BC18D">
            <w:pPr>
              <w:pStyle w:val="3"/>
              <w:bidi w:val="0"/>
              <w:rPr>
                <w:rFonts w:hint="eastAsia" w:ascii="宋体" w:hAnsi="宋体" w:eastAsia="宋体" w:cs="宋体"/>
                <w:lang w:eastAsia="zh-CN"/>
              </w:rPr>
            </w:pPr>
            <w:r>
              <w:rPr>
                <w:rFonts w:hint="eastAsia" w:ascii="宋体" w:hAnsi="宋体" w:eastAsia="宋体" w:cs="宋体"/>
                <w:lang w:eastAsia="zh-CN"/>
              </w:rPr>
              <w:t>工信局</w:t>
            </w:r>
          </w:p>
        </w:tc>
        <w:tc>
          <w:tcPr>
            <w:tcW w:w="733" w:type="dxa"/>
            <w:tcBorders>
              <w:top w:val="single" w:color="231F20" w:sz="4" w:space="0"/>
              <w:left w:val="single" w:color="231F20" w:sz="4" w:space="0"/>
            </w:tcBorders>
            <w:vAlign w:val="center"/>
          </w:tcPr>
          <w:p w14:paraId="50A76353">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24AAE12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2" o:spid="_x0000_s1322" o:spt="202" type="#_x0000_t202" style="position:absolute;left:0pt;margin-left:56.25pt;margin-top:69.65pt;height:15.1pt;width:17.3pt;mso-position-horizontal-relative:page;mso-position-vertical-relative:page;z-index:251944960;mso-width-relative:page;mso-height-relative:page;" filled="f" stroked="f" coordsize="21600,21600">
            <v:path/>
            <v:fill on="f" focussize="0,0"/>
            <v:stroke on="f" joinstyle="miter"/>
            <v:imagedata o:title=""/>
            <o:lock v:ext="edit"/>
            <v:textbox inset="0mm,0mm,0mm,0mm" style="layout-flow:vertical;">
              <w:txbxContent>
                <w:p w14:paraId="232F3AD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3" o:spid="_x0000_s1323" o:spt="202" type="#_x0000_t202" style="position:absolute;left:0pt;margin-left:56.25pt;margin-top:125.55pt;height:15.1pt;width:17.3pt;mso-position-horizontal-relative:page;mso-position-vertical-relative:page;z-index:251945984;mso-width-relative:page;mso-height-relative:page;" filled="f" stroked="f" coordsize="21600,21600">
            <v:path/>
            <v:fill on="f" focussize="0,0"/>
            <v:stroke on="f" joinstyle="miter"/>
            <v:imagedata o:title=""/>
            <o:lock v:ext="edit"/>
            <v:textbox inset="0mm,0mm,0mm,0mm" style="layout-flow:vertical;">
              <w:txbxContent>
                <w:p w14:paraId="33A4662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4" o:spid="_x0000_s1324" o:spt="202" type="#_x0000_t202" style="position:absolute;left:0pt;margin-left:54.05pt;margin-top:90.6pt;height:29.1pt;width:17.3pt;mso-position-horizontal-relative:page;mso-position-vertical-relative:page;z-index:251947008;mso-width-relative:page;mso-height-relative:page;" filled="f" stroked="f" coordsize="21600,21600">
            <v:path/>
            <v:fill on="f" focussize="0,0"/>
            <v:stroke on="f" joinstyle="miter"/>
            <v:imagedata o:title=""/>
            <o:lock v:ext="edit"/>
            <v:textbox inset="0mm,0mm,0mm,0mm" style="layout-flow:vertical;">
              <w:txbxContent>
                <w:p w14:paraId="4C83AD00">
                  <w:pPr>
                    <w:spacing w:before="13" w:line="332" w:lineRule="exact"/>
                    <w:ind w:left="20" w:right="0" w:firstLine="0"/>
                    <w:jc w:val="left"/>
                    <w:rPr>
                      <w:rFonts w:hint="eastAsia" w:ascii="PMingLiU" w:eastAsia="PMingLiU"/>
                      <w:sz w:val="26"/>
                    </w:rPr>
                  </w:pPr>
                </w:p>
              </w:txbxContent>
            </v:textbox>
          </v:shape>
        </w:pict>
      </w:r>
    </w:p>
    <w:p w14:paraId="344B279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25518D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6FDFE6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0A21A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F85F2C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506D1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168F765">
            <w:pPr>
              <w:pStyle w:val="3"/>
              <w:bidi w:val="0"/>
              <w:jc w:val="center"/>
              <w:rPr>
                <w:rFonts w:hint="eastAsia" w:ascii="黑体" w:hAnsi="黑体" w:eastAsia="黑体" w:cs="黑体"/>
              </w:rPr>
            </w:pPr>
            <w:r>
              <w:rPr>
                <w:rFonts w:hint="eastAsia" w:ascii="黑体" w:hAnsi="黑体" w:eastAsia="黑体" w:cs="黑体"/>
              </w:rPr>
              <w:t>乡镇</w:t>
            </w:r>
          </w:p>
          <w:p w14:paraId="563EE3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6FEB1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B54A0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90908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7D9683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88" w:hRule="atLeast"/>
        </w:trPr>
        <w:tc>
          <w:tcPr>
            <w:tcW w:w="602" w:type="dxa"/>
            <w:tcBorders>
              <w:top w:val="single" w:color="231F20" w:sz="4" w:space="0"/>
              <w:right w:val="single" w:color="231F20" w:sz="4" w:space="0"/>
            </w:tcBorders>
            <w:vAlign w:val="center"/>
          </w:tcPr>
          <w:p w14:paraId="76979D5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109</w:t>
            </w:r>
          </w:p>
        </w:tc>
        <w:tc>
          <w:tcPr>
            <w:tcW w:w="1926" w:type="dxa"/>
            <w:tcBorders>
              <w:top w:val="single" w:color="231F20" w:sz="4" w:space="0"/>
              <w:left w:val="single" w:color="231F20" w:sz="4" w:space="0"/>
              <w:right w:val="single" w:color="231F20" w:sz="4" w:space="0"/>
            </w:tcBorders>
            <w:vAlign w:val="center"/>
          </w:tcPr>
          <w:p w14:paraId="38AD4805">
            <w:pPr>
              <w:pStyle w:val="3"/>
              <w:bidi w:val="0"/>
              <w:jc w:val="both"/>
              <w:rPr>
                <w:rFonts w:hint="eastAsia" w:ascii="宋体" w:hAnsi="宋体" w:eastAsia="宋体" w:cs="宋体"/>
              </w:rPr>
            </w:pPr>
            <w:r>
              <w:rPr>
                <w:rFonts w:hint="eastAsia" w:ascii="宋体" w:hAnsi="宋体" w:eastAsia="宋体" w:cs="宋体"/>
              </w:rPr>
              <w:t>协助开展防范非法集资、传销宣传教育、监测预警、配合处置及维护稳定等工作</w:t>
            </w:r>
            <w:r>
              <w:rPr>
                <w:rFonts w:hint="eastAsia" w:ascii="宋体" w:hAnsi="宋体" w:eastAsia="宋体" w:cs="宋体"/>
                <w:lang w:eastAsia="zh-CN"/>
              </w:rPr>
              <w:t>。</w:t>
            </w:r>
            <w:r>
              <w:rPr>
                <w:rFonts w:hint="eastAsia" w:ascii="宋体" w:hAnsi="宋体" w:eastAsia="宋体" w:cs="宋体"/>
              </w:rPr>
              <w:t>做好电信诈骗防范工作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A679CE1">
            <w:pPr>
              <w:pStyle w:val="3"/>
              <w:bidi w:val="0"/>
              <w:jc w:val="both"/>
              <w:rPr>
                <w:rFonts w:hint="eastAsia" w:ascii="宋体" w:hAnsi="宋体" w:eastAsia="宋体" w:cs="宋体"/>
              </w:rPr>
            </w:pPr>
            <w:r>
              <w:rPr>
                <w:rFonts w:hint="eastAsia" w:ascii="宋体" w:hAnsi="宋体" w:eastAsia="宋体" w:cs="宋体"/>
              </w:rPr>
              <w:t>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组织领导本行政区域内反电信网络诈骗工作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67856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协助上级有关部门做好非法集资、传销等非法行为查处工作</w:t>
            </w:r>
            <w:r>
              <w:rPr>
                <w:rFonts w:hint="eastAsia" w:ascii="宋体" w:hAnsi="宋体" w:eastAsia="宋体" w:cs="宋体"/>
                <w:lang w:eastAsia="zh-CN"/>
              </w:rPr>
              <w:t>。</w:t>
            </w:r>
            <w:r>
              <w:rPr>
                <w:rFonts w:hint="eastAsia" w:ascii="宋体" w:hAnsi="宋体" w:eastAsia="宋体" w:cs="宋体"/>
              </w:rPr>
              <w:t>组织村民委员会、居民委员会等基层群众自治组织开展网格巡查、楼宇排查等工作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及时向旗处置非法集资牵头部门报送涉嫌非法集资的相关信息</w:t>
            </w:r>
            <w:r>
              <w:rPr>
                <w:rFonts w:hint="eastAsia" w:ascii="宋体" w:hAnsi="宋体" w:eastAsia="宋体" w:cs="宋体"/>
                <w:lang w:eastAsia="zh-CN"/>
              </w:rPr>
              <w:t>。</w:t>
            </w:r>
            <w:r>
              <w:rPr>
                <w:rFonts w:hint="eastAsia" w:ascii="宋体" w:hAnsi="宋体" w:eastAsia="宋体" w:cs="宋体"/>
              </w:rPr>
              <w:t>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6E41EB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防范和处置非法集资条例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县级以上地方人民政府应当明确防范和处置非法集资工作机制的牵头部门</w:t>
            </w:r>
            <w:r>
              <w:rPr>
                <w:rFonts w:hint="eastAsia" w:ascii="宋体" w:hAnsi="宋体" w:eastAsia="宋体" w:cs="宋体"/>
                <w:lang w:eastAsia="zh-CN"/>
              </w:rPr>
              <w:t>（</w:t>
            </w:r>
            <w:r>
              <w:rPr>
                <w:rFonts w:hint="eastAsia" w:ascii="宋体" w:hAnsi="宋体" w:eastAsia="宋体" w:cs="宋体"/>
              </w:rPr>
              <w:t>以下简称处置非法集资牵头部门</w:t>
            </w:r>
            <w:r>
              <w:rPr>
                <w:rFonts w:hint="eastAsia" w:ascii="宋体" w:hAnsi="宋体" w:eastAsia="宋体" w:cs="宋体"/>
                <w:lang w:eastAsia="zh-CN"/>
              </w:rPr>
              <w:t>），</w:t>
            </w:r>
            <w:r>
              <w:rPr>
                <w:rFonts w:hint="eastAsia" w:ascii="宋体" w:hAnsi="宋体" w:eastAsia="宋体" w:cs="宋体"/>
              </w:rPr>
              <w:t>有关部门以及国务院金融管理部门分支机构、派出机构等单位参加工作机制</w:t>
            </w:r>
            <w:r>
              <w:rPr>
                <w:rFonts w:hint="eastAsia" w:ascii="宋体" w:hAnsi="宋体" w:eastAsia="宋体" w:cs="宋体"/>
                <w:lang w:eastAsia="zh-CN"/>
              </w:rPr>
              <w:t>；</w:t>
            </w:r>
            <w:r>
              <w:rPr>
                <w:rFonts w:hint="eastAsia" w:ascii="宋体" w:hAnsi="宋体" w:eastAsia="宋体" w:cs="宋体"/>
              </w:rPr>
              <w:t>乡镇人民政府应当明确牵头负责防范和处置非法集资工作的人员</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地方各级人民政府应当建立非法集资监测预警机制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地方各级人民政府应当开展常态化的防范非法集资宣传教育工作</w:t>
            </w:r>
            <w:r>
              <w:rPr>
                <w:rFonts w:hint="eastAsia" w:ascii="宋体" w:hAnsi="宋体" w:eastAsia="宋体" w:cs="宋体"/>
                <w:lang w:eastAsia="zh-CN"/>
              </w:rPr>
              <w:t>，</w:t>
            </w:r>
            <w:r>
              <w:rPr>
                <w:rFonts w:hint="eastAsia" w:ascii="宋体" w:hAnsi="宋体" w:eastAsia="宋体" w:cs="宋体"/>
              </w:rPr>
              <w:t>充分运用各类媒介或者载体</w:t>
            </w:r>
            <w:r>
              <w:rPr>
                <w:rFonts w:hint="eastAsia" w:ascii="宋体" w:hAnsi="宋体" w:eastAsia="宋体" w:cs="宋体"/>
                <w:lang w:eastAsia="zh-CN"/>
              </w:rPr>
              <w:t>，</w:t>
            </w:r>
            <w:r>
              <w:rPr>
                <w:rFonts w:hint="eastAsia" w:ascii="宋体" w:hAnsi="宋体" w:eastAsia="宋体" w:cs="宋体"/>
              </w:rPr>
              <w:t>以法律政策解读、典型案例剖析、投资风险教育等方式</w:t>
            </w:r>
            <w:r>
              <w:rPr>
                <w:rFonts w:hint="eastAsia" w:ascii="宋体" w:hAnsi="宋体" w:eastAsia="宋体" w:cs="宋体"/>
                <w:lang w:eastAsia="zh-CN"/>
              </w:rPr>
              <w:t>，</w:t>
            </w:r>
            <w:r>
              <w:rPr>
                <w:rFonts w:hint="eastAsia" w:ascii="宋体" w:hAnsi="宋体" w:eastAsia="宋体" w:cs="宋体"/>
              </w:rPr>
              <w:t>向社会公众宣传非法集资的违法性、危害性及其表现形式等</w:t>
            </w:r>
            <w:r>
              <w:rPr>
                <w:rFonts w:hint="eastAsia" w:ascii="宋体" w:hAnsi="宋体" w:eastAsia="宋体" w:cs="宋体"/>
                <w:lang w:eastAsia="zh-CN"/>
              </w:rPr>
              <w:t>，</w:t>
            </w:r>
            <w:r>
              <w:rPr>
                <w:rFonts w:hint="eastAsia" w:ascii="宋体" w:hAnsi="宋体" w:eastAsia="宋体" w:cs="宋体"/>
              </w:rPr>
              <w:t>增强社会公众对非法集资的防范意识和识别能力</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国务院金融管理部门及其分支机构、派出机构</w:t>
            </w:r>
            <w:r>
              <w:rPr>
                <w:rFonts w:hint="eastAsia" w:ascii="宋体" w:hAnsi="宋体" w:eastAsia="宋体" w:cs="宋体"/>
                <w:lang w:eastAsia="zh-CN"/>
              </w:rPr>
              <w:t>，</w:t>
            </w:r>
            <w:r>
              <w:rPr>
                <w:rFonts w:hint="eastAsia" w:ascii="宋体" w:hAnsi="宋体" w:eastAsia="宋体" w:cs="宋体"/>
              </w:rPr>
              <w:t>地方人民政府有关部门以及其他有关单位和个人</w:t>
            </w:r>
            <w:r>
              <w:rPr>
                <w:rFonts w:hint="eastAsia" w:ascii="宋体" w:hAnsi="宋体" w:eastAsia="宋体" w:cs="宋体"/>
                <w:lang w:eastAsia="zh-CN"/>
              </w:rPr>
              <w:t>，</w:t>
            </w:r>
            <w:r>
              <w:rPr>
                <w:rFonts w:hint="eastAsia" w:ascii="宋体" w:hAnsi="宋体" w:eastAsia="宋体" w:cs="宋体"/>
              </w:rPr>
              <w:t>对处置非法集资工作应当给予支持、配合</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处置非法集资过程中</w:t>
            </w:r>
            <w:r>
              <w:rPr>
                <w:rFonts w:hint="eastAsia" w:ascii="宋体" w:hAnsi="宋体" w:eastAsia="宋体" w:cs="宋体"/>
                <w:lang w:eastAsia="zh-CN"/>
              </w:rPr>
              <w:t>，</w:t>
            </w:r>
            <w:r>
              <w:rPr>
                <w:rFonts w:hint="eastAsia" w:ascii="宋体" w:hAnsi="宋体" w:eastAsia="宋体" w:cs="宋体"/>
              </w:rPr>
              <w:t>有关地方人民政府应当采取有效措施维护社会稳定</w:t>
            </w:r>
            <w:r>
              <w:rPr>
                <w:rFonts w:hint="eastAsia" w:ascii="宋体" w:hAnsi="宋体" w:eastAsia="宋体" w:cs="宋体"/>
                <w:lang w:eastAsia="zh-CN"/>
              </w:rPr>
              <w:t>。</w:t>
            </w:r>
          </w:p>
          <w:p w14:paraId="4EB90B38">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禁止传销条例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农村村民委员会、城市居民委员会等基层组织</w:t>
            </w:r>
            <w:r>
              <w:rPr>
                <w:rFonts w:hint="eastAsia" w:ascii="宋体" w:hAnsi="宋体" w:eastAsia="宋体" w:cs="宋体"/>
                <w:lang w:eastAsia="zh-CN"/>
              </w:rPr>
              <w:t>，</w:t>
            </w:r>
            <w:r>
              <w:rPr>
                <w:rFonts w:hint="eastAsia" w:ascii="宋体" w:hAnsi="宋体" w:eastAsia="宋体" w:cs="宋体"/>
              </w:rPr>
              <w:t>应当在当地人民政府指导下</w:t>
            </w:r>
            <w:r>
              <w:rPr>
                <w:rFonts w:hint="eastAsia" w:ascii="宋体" w:hAnsi="宋体" w:eastAsia="宋体" w:cs="宋体"/>
                <w:lang w:eastAsia="zh-CN"/>
              </w:rPr>
              <w:t>，</w:t>
            </w:r>
            <w:r>
              <w:rPr>
                <w:rFonts w:hint="eastAsia" w:ascii="宋体" w:hAnsi="宋体" w:eastAsia="宋体" w:cs="宋体"/>
              </w:rPr>
              <w:t>协助有关部门查处传销行为</w:t>
            </w:r>
            <w:r>
              <w:rPr>
                <w:rFonts w:hint="eastAsia" w:ascii="宋体" w:hAnsi="宋体" w:eastAsia="宋体" w:cs="宋体"/>
                <w:lang w:eastAsia="zh-CN"/>
              </w:rPr>
              <w:t>。</w:t>
            </w:r>
          </w:p>
          <w:p w14:paraId="62841B3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中华人民共和国反电信网络诈骗法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地方各级人民政府组织领导本行政区域内反电信网络诈骗工作</w:t>
            </w:r>
            <w:r>
              <w:rPr>
                <w:rFonts w:hint="eastAsia" w:ascii="宋体" w:hAnsi="宋体" w:eastAsia="宋体" w:cs="宋体"/>
                <w:lang w:eastAsia="zh-CN"/>
              </w:rPr>
              <w:t>，</w:t>
            </w:r>
            <w:r>
              <w:rPr>
                <w:rFonts w:hint="eastAsia" w:ascii="宋体" w:hAnsi="宋体" w:eastAsia="宋体" w:cs="宋体"/>
              </w:rPr>
              <w:t>确定反电信网络诈骗目标任务和工作机制</w:t>
            </w:r>
            <w:r>
              <w:rPr>
                <w:rFonts w:hint="eastAsia" w:ascii="宋体" w:hAnsi="宋体" w:eastAsia="宋体" w:cs="宋体"/>
                <w:lang w:eastAsia="zh-CN"/>
              </w:rPr>
              <w:t>，</w:t>
            </w:r>
            <w:r>
              <w:rPr>
                <w:rFonts w:hint="eastAsia" w:ascii="宋体" w:hAnsi="宋体" w:eastAsia="宋体" w:cs="宋体"/>
              </w:rPr>
              <w:t>开展综合治理</w:t>
            </w:r>
            <w:r>
              <w:rPr>
                <w:rFonts w:hint="eastAsia" w:ascii="宋体" w:hAnsi="宋体" w:eastAsia="宋体" w:cs="宋体"/>
                <w:lang w:eastAsia="zh-CN"/>
              </w:rPr>
              <w:t>。</w:t>
            </w:r>
            <w:r>
              <w:rPr>
                <w:rFonts w:hint="eastAsia" w:ascii="宋体" w:hAnsi="宋体" w:eastAsia="宋体" w:cs="宋体"/>
              </w:rPr>
              <w:t>公安机关牵头负责反电信网络诈骗工作</w:t>
            </w:r>
            <w:r>
              <w:rPr>
                <w:rFonts w:hint="eastAsia" w:ascii="宋体" w:hAnsi="宋体" w:eastAsia="宋体" w:cs="宋体"/>
                <w:lang w:eastAsia="zh-CN"/>
              </w:rPr>
              <w:t>，</w:t>
            </w:r>
            <w:r>
              <w:rPr>
                <w:rFonts w:hint="eastAsia" w:ascii="宋体" w:hAnsi="宋体" w:eastAsia="宋体" w:cs="宋体"/>
              </w:rPr>
              <w:t>金融、电信、网信、市场监管等有关部门依照职责履行监管主体责任</w:t>
            </w:r>
            <w:r>
              <w:rPr>
                <w:rFonts w:hint="eastAsia" w:ascii="宋体" w:hAnsi="宋体" w:eastAsia="宋体" w:cs="宋体"/>
                <w:lang w:eastAsia="zh-CN"/>
              </w:rPr>
              <w:t>，</w:t>
            </w:r>
            <w:r>
              <w:rPr>
                <w:rFonts w:hint="eastAsia" w:ascii="宋体" w:hAnsi="宋体" w:eastAsia="宋体" w:cs="宋体"/>
              </w:rPr>
              <w:t>负责本行业领域反电信网络诈骗工作</w:t>
            </w:r>
            <w:r>
              <w:rPr>
                <w:rFonts w:hint="eastAsia" w:ascii="宋体" w:hAnsi="宋体" w:eastAsia="宋体" w:cs="宋体"/>
                <w:lang w:eastAsia="zh-CN"/>
              </w:rPr>
              <w:t>。</w:t>
            </w:r>
            <w:r>
              <w:rPr>
                <w:rFonts w:hint="eastAsia" w:ascii="宋体" w:hAnsi="宋体" w:eastAsia="宋体" w:cs="宋体"/>
              </w:rPr>
              <w:t>人民法院、人民检察院发挥审判、检察职能作用</w:t>
            </w:r>
            <w:r>
              <w:rPr>
                <w:rFonts w:hint="eastAsia" w:ascii="宋体" w:hAnsi="宋体" w:eastAsia="宋体" w:cs="宋体"/>
                <w:lang w:eastAsia="zh-CN"/>
              </w:rPr>
              <w:t>，</w:t>
            </w:r>
            <w:r>
              <w:rPr>
                <w:rFonts w:hint="eastAsia" w:ascii="宋体" w:hAnsi="宋体" w:eastAsia="宋体" w:cs="宋体"/>
              </w:rPr>
              <w:t>依法防范、惩治电信网络诈骗活动</w:t>
            </w:r>
            <w:r>
              <w:rPr>
                <w:rFonts w:hint="eastAsia" w:ascii="宋体" w:hAnsi="宋体" w:eastAsia="宋体" w:cs="宋体"/>
                <w:lang w:eastAsia="zh-CN"/>
              </w:rPr>
              <w:t>。</w:t>
            </w:r>
            <w:r>
              <w:rPr>
                <w:rFonts w:hint="eastAsia" w:ascii="宋体" w:hAnsi="宋体" w:eastAsia="宋体" w:cs="宋体"/>
              </w:rPr>
              <w:t>电信业务经营者、银行业金融机构、非银行支付机构、互联网服务提供者承担风险防控责任</w:t>
            </w:r>
            <w:r>
              <w:rPr>
                <w:rFonts w:hint="eastAsia" w:ascii="宋体" w:hAnsi="宋体" w:eastAsia="宋体" w:cs="宋体"/>
                <w:lang w:eastAsia="zh-CN"/>
              </w:rPr>
              <w:t>，</w:t>
            </w:r>
            <w:r>
              <w:rPr>
                <w:rFonts w:hint="eastAsia" w:ascii="宋体" w:hAnsi="宋体" w:eastAsia="宋体" w:cs="宋体"/>
              </w:rPr>
              <w:t>建立反电信网络诈骗内部控制机制和安全责任制度</w:t>
            </w:r>
            <w:r>
              <w:rPr>
                <w:rFonts w:hint="eastAsia" w:ascii="宋体" w:hAnsi="宋体" w:eastAsia="宋体" w:cs="宋体"/>
                <w:lang w:eastAsia="zh-CN"/>
              </w:rPr>
              <w:t>，</w:t>
            </w:r>
            <w:r>
              <w:rPr>
                <w:rFonts w:hint="eastAsia" w:ascii="宋体" w:hAnsi="宋体" w:eastAsia="宋体" w:cs="宋体"/>
              </w:rPr>
              <w:t>加强新业务涉诈风险安全评估</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各级人民政府和有关部门应当加强反电信网络诈骗宣传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r>
              <w:rPr>
                <w:rFonts w:hint="eastAsia" w:ascii="宋体" w:hAnsi="宋体" w:eastAsia="宋体" w:cs="宋体"/>
              </w:rPr>
              <w:t>教育行政、市场监管、民政等有关部门和村民委员会、居民委员会</w:t>
            </w:r>
            <w:r>
              <w:rPr>
                <w:rFonts w:hint="eastAsia" w:ascii="宋体" w:hAnsi="宋体" w:eastAsia="宋体" w:cs="宋体"/>
                <w:lang w:eastAsia="zh-CN"/>
              </w:rPr>
              <w:t>，</w:t>
            </w:r>
            <w:r>
              <w:rPr>
                <w:rFonts w:hint="eastAsia" w:ascii="宋体" w:hAnsi="宋体" w:eastAsia="宋体" w:cs="宋体"/>
              </w:rPr>
              <w:t>应当结合电信网络诈骗受害群体的分布等特征</w:t>
            </w:r>
            <w:r>
              <w:rPr>
                <w:rFonts w:hint="eastAsia" w:ascii="宋体" w:hAnsi="宋体" w:eastAsia="宋体" w:cs="宋体"/>
                <w:lang w:eastAsia="zh-CN"/>
              </w:rPr>
              <w:t>，</w:t>
            </w:r>
            <w:r>
              <w:rPr>
                <w:rFonts w:hint="eastAsia" w:ascii="宋体" w:hAnsi="宋体" w:eastAsia="宋体" w:cs="宋体"/>
              </w:rPr>
              <w:t>加强对老年人、青少年等群体的宣传教育</w:t>
            </w:r>
            <w:r>
              <w:rPr>
                <w:rFonts w:hint="eastAsia" w:ascii="宋体" w:hAnsi="宋体" w:eastAsia="宋体" w:cs="宋体"/>
                <w:lang w:eastAsia="zh-CN"/>
              </w:rPr>
              <w:t>，</w:t>
            </w:r>
            <w:r>
              <w:rPr>
                <w:rFonts w:hint="eastAsia" w:ascii="宋体" w:hAnsi="宋体" w:eastAsia="宋体" w:cs="宋体"/>
              </w:rPr>
              <w:t>增强反电信网络诈骗宣传教育的针对性、精准性</w:t>
            </w:r>
            <w:r>
              <w:rPr>
                <w:rFonts w:hint="eastAsia" w:ascii="宋体" w:hAnsi="宋体" w:eastAsia="宋体" w:cs="宋体"/>
                <w:lang w:eastAsia="zh-CN"/>
              </w:rPr>
              <w:t>，</w:t>
            </w:r>
            <w:r>
              <w:rPr>
                <w:rFonts w:hint="eastAsia" w:ascii="宋体" w:hAnsi="宋体" w:eastAsia="宋体" w:cs="宋体"/>
              </w:rPr>
              <w:t>开展反电信网络诈骗宣传教育进学校、进企业、进社区、进农村、进家庭等活动</w:t>
            </w:r>
            <w:r>
              <w:rPr>
                <w:rFonts w:hint="eastAsia" w:ascii="宋体" w:hAnsi="宋体" w:eastAsia="宋体" w:cs="宋体"/>
                <w:lang w:eastAsia="zh-CN"/>
              </w:rPr>
              <w:t>。</w:t>
            </w:r>
            <w:r>
              <w:rPr>
                <w:rFonts w:hint="eastAsia" w:ascii="宋体" w:hAnsi="宋体" w:eastAsia="宋体" w:cs="宋体"/>
              </w:rPr>
              <w:t>各单位应当加强内部防范电信网络诈骗工作</w:t>
            </w:r>
            <w:r>
              <w:rPr>
                <w:rFonts w:hint="eastAsia" w:ascii="宋体" w:hAnsi="宋体" w:eastAsia="宋体" w:cs="宋体"/>
                <w:lang w:eastAsia="zh-CN"/>
              </w:rPr>
              <w:t>，</w:t>
            </w:r>
            <w:r>
              <w:rPr>
                <w:rFonts w:hint="eastAsia" w:ascii="宋体" w:hAnsi="宋体" w:eastAsia="宋体" w:cs="宋体"/>
              </w:rPr>
              <w:t>对工作人员开展防范电信网络诈骗教育</w:t>
            </w:r>
            <w:r>
              <w:rPr>
                <w:rFonts w:hint="eastAsia" w:ascii="宋体" w:hAnsi="宋体" w:eastAsia="宋体" w:cs="宋体"/>
                <w:lang w:eastAsia="zh-CN"/>
              </w:rPr>
              <w:t>；</w:t>
            </w:r>
            <w:r>
              <w:rPr>
                <w:rFonts w:hint="eastAsia" w:ascii="宋体" w:hAnsi="宋体" w:eastAsia="宋体" w:cs="宋体"/>
              </w:rPr>
              <w:t>个人应当加强电信网络诈骗防范意识</w:t>
            </w:r>
            <w:r>
              <w:rPr>
                <w:rFonts w:hint="eastAsia" w:ascii="宋体" w:hAnsi="宋体" w:eastAsia="宋体" w:cs="宋体"/>
                <w:lang w:eastAsia="zh-CN"/>
              </w:rPr>
              <w:t>。</w:t>
            </w:r>
            <w:r>
              <w:rPr>
                <w:rFonts w:hint="eastAsia" w:ascii="宋体" w:hAnsi="宋体" w:eastAsia="宋体" w:cs="宋体"/>
              </w:rPr>
              <w:t>单位、个人应当协助、配合有关部门依照本法规定开展反电信网络诈骗工作</w:t>
            </w:r>
            <w:r>
              <w:rPr>
                <w:rFonts w:hint="eastAsia" w:ascii="宋体" w:hAnsi="宋体" w:eastAsia="宋体" w:cs="宋体"/>
                <w:lang w:eastAsia="zh-CN"/>
              </w:rPr>
              <w:t>。</w:t>
            </w:r>
          </w:p>
          <w:p w14:paraId="34980157">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内蒙古自治区防范和处置非法集资工作实施细则</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处置非法集资牵头部门会同有关部门采取日常监管、技术监测、专项排查、线索核实等方式</w:t>
            </w:r>
            <w:r>
              <w:rPr>
                <w:rFonts w:hint="eastAsia" w:ascii="宋体" w:hAnsi="宋体" w:eastAsia="宋体" w:cs="宋体"/>
                <w:lang w:eastAsia="zh-CN"/>
              </w:rPr>
              <w:t>，</w:t>
            </w:r>
            <w:r>
              <w:rPr>
                <w:rFonts w:hint="eastAsia" w:ascii="宋体" w:hAnsi="宋体" w:eastAsia="宋体" w:cs="宋体"/>
              </w:rPr>
              <w:t>加强对非法集资风险的监测和预警</w:t>
            </w:r>
            <w:r>
              <w:rPr>
                <w:rFonts w:hint="eastAsia" w:ascii="宋体" w:hAnsi="宋体" w:eastAsia="宋体" w:cs="宋体"/>
                <w:lang w:eastAsia="zh-CN"/>
              </w:rPr>
              <w:t>。</w:t>
            </w:r>
            <w:r>
              <w:rPr>
                <w:rFonts w:hint="eastAsia" w:ascii="宋体" w:hAnsi="宋体" w:eastAsia="宋体" w:cs="宋体"/>
              </w:rPr>
              <w:t>苏木乡镇人民政府、街道办事处负责组织嘎查村民委员会、居民委员会等基层群众自治组织开展网格巡查、楼宇排查等工作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处置非法集资牵头部门报送涉嫌非法集资的相关信息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0AD45A6">
            <w:pPr>
              <w:pStyle w:val="3"/>
              <w:bidi w:val="0"/>
              <w:rPr>
                <w:rFonts w:hint="eastAsia" w:ascii="宋体" w:hAnsi="宋体" w:eastAsia="宋体" w:cs="宋体"/>
              </w:rPr>
            </w:pPr>
            <w:r>
              <w:rPr>
                <w:rFonts w:hint="eastAsia" w:ascii="宋体" w:hAnsi="宋体" w:eastAsia="宋体" w:cs="宋体"/>
                <w:lang w:eastAsia="zh-CN"/>
              </w:rPr>
              <w:t>宣传部</w:t>
            </w:r>
            <w:r>
              <w:rPr>
                <w:rFonts w:hint="eastAsia" w:ascii="宋体" w:hAnsi="宋体" w:eastAsia="宋体" w:cs="宋体"/>
              </w:rPr>
              <w:t>、</w:t>
            </w:r>
            <w:r>
              <w:rPr>
                <w:rFonts w:hint="eastAsia" w:ascii="宋体" w:hAnsi="宋体" w:eastAsia="宋体" w:cs="宋体"/>
                <w:lang w:eastAsia="zh-CN"/>
              </w:rPr>
              <w:t>公安局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财政局等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1A5D89E4">
            <w:pPr>
              <w:pStyle w:val="3"/>
              <w:bidi w:val="0"/>
              <w:rPr>
                <w:rFonts w:hint="eastAsia" w:ascii="宋体" w:hAnsi="宋体" w:eastAsia="宋体" w:cs="宋体"/>
                <w:lang w:eastAsia="zh-CN"/>
              </w:rPr>
            </w:pPr>
            <w:r>
              <w:rPr>
                <w:rFonts w:hint="eastAsia" w:ascii="宋体" w:hAnsi="宋体" w:eastAsia="宋体" w:cs="宋体"/>
                <w:lang w:val="en-US" w:eastAsia="zh-CN"/>
              </w:rPr>
              <w:t>那吉镇</w:t>
            </w:r>
          </w:p>
        </w:tc>
      </w:tr>
    </w:tbl>
    <w:p w14:paraId="0E43740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5" o:spid="_x0000_s1325" o:spt="202" type="#_x0000_t202" style="position:absolute;left:0pt;margin-left:56.25pt;margin-top:453.7pt;height:15.1pt;width:17.3pt;mso-position-horizontal-relative:page;mso-position-vertical-relative:page;z-index:251948032;mso-width-relative:page;mso-height-relative:page;" filled="f" stroked="f" coordsize="21600,21600">
            <v:path/>
            <v:fill on="f" focussize="0,0"/>
            <v:stroke on="f" joinstyle="miter"/>
            <v:imagedata o:title=""/>
            <o:lock v:ext="edit"/>
            <v:textbox inset="0mm,0mm,0mm,0mm" style="layout-flow:vertical;">
              <w:txbxContent>
                <w:p w14:paraId="26385A0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6" o:spid="_x0000_s1326" o:spt="202" type="#_x0000_t202" style="position:absolute;left:0pt;margin-left:56.25pt;margin-top:509.6pt;height:15.1pt;width:17.3pt;mso-position-horizontal-relative:page;mso-position-vertical-relative:page;z-index:251949056;mso-width-relative:page;mso-height-relative:page;" filled="f" stroked="f" coordsize="21600,21600">
            <v:path/>
            <v:fill on="f" focussize="0,0"/>
            <v:stroke on="f" joinstyle="miter"/>
            <v:imagedata o:title=""/>
            <o:lock v:ext="edit"/>
            <v:textbox inset="0mm,0mm,0mm,0mm" style="layout-flow:vertical;">
              <w:txbxContent>
                <w:p w14:paraId="61C031E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7" o:spid="_x0000_s1327" o:spt="202" type="#_x0000_t202" style="position:absolute;left:0pt;margin-left:54.05pt;margin-top:474.7pt;height:29.1pt;width:17.3pt;mso-position-horizontal-relative:page;mso-position-vertical-relative:page;z-index:251950080;mso-width-relative:page;mso-height-relative:page;" filled="f" stroked="f" coordsize="21600,21600">
            <v:path/>
            <v:fill on="f" focussize="0,0"/>
            <v:stroke on="f" joinstyle="miter"/>
            <v:imagedata o:title=""/>
            <o:lock v:ext="edit"/>
            <v:textbox inset="0mm,0mm,0mm,0mm" style="layout-flow:vertical;">
              <w:txbxContent>
                <w:p w14:paraId="5FEE34A5">
                  <w:pPr>
                    <w:spacing w:before="13" w:line="332" w:lineRule="exact"/>
                    <w:ind w:left="20" w:right="0" w:firstLine="0"/>
                    <w:jc w:val="left"/>
                    <w:rPr>
                      <w:rFonts w:hint="eastAsia" w:ascii="PMingLiU" w:eastAsia="PMingLiU"/>
                      <w:sz w:val="26"/>
                    </w:rPr>
                  </w:pPr>
                </w:p>
              </w:txbxContent>
            </v:textbox>
          </v:shape>
        </w:pict>
      </w:r>
    </w:p>
    <w:p w14:paraId="6E5E838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69ED15C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8" o:spid="_x0000_s1328" o:spt="202" type="#_x0000_t202" style="position:absolute;left:0pt;margin-left:56.25pt;margin-top:69.65pt;height:15.1pt;width:17.3pt;mso-position-horizontal-relative:page;mso-position-vertical-relative:page;z-index:251951104;mso-width-relative:page;mso-height-relative:page;" filled="f" stroked="f" coordsize="21600,21600">
            <v:path/>
            <v:fill on="f" focussize="0,0"/>
            <v:stroke on="f" joinstyle="miter"/>
            <v:imagedata o:title=""/>
            <o:lock v:ext="edit"/>
            <v:textbox inset="0mm,0mm,0mm,0mm" style="layout-flow:vertical;">
              <w:txbxContent>
                <w:p w14:paraId="4A853AA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9" o:spid="_x0000_s1329" o:spt="202" type="#_x0000_t202" style="position:absolute;left:0pt;margin-left:56.25pt;margin-top:125.55pt;height:15.1pt;width:17.3pt;mso-position-horizontal-relative:page;mso-position-vertical-relative:page;z-index:251952128;mso-width-relative:page;mso-height-relative:page;" filled="f" stroked="f" coordsize="21600,21600">
            <v:path/>
            <v:fill on="f" focussize="0,0"/>
            <v:stroke on="f" joinstyle="miter"/>
            <v:imagedata o:title=""/>
            <o:lock v:ext="edit"/>
            <v:textbox inset="0mm,0mm,0mm,0mm" style="layout-flow:vertical;">
              <w:txbxContent>
                <w:p w14:paraId="5E33C21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0" o:spid="_x0000_s1330" o:spt="202" type="#_x0000_t202" style="position:absolute;left:0pt;margin-left:54.05pt;margin-top:90.6pt;height:29.1pt;width:17.3pt;mso-position-horizontal-relative:page;mso-position-vertical-relative:page;z-index:251953152;mso-width-relative:page;mso-height-relative:page;" filled="f" stroked="f" coordsize="21600,21600">
            <v:path/>
            <v:fill on="f" focussize="0,0"/>
            <v:stroke on="f" joinstyle="miter"/>
            <v:imagedata o:title=""/>
            <o:lock v:ext="edit"/>
            <v:textbox inset="0mm,0mm,0mm,0mm" style="layout-flow:vertical;">
              <w:txbxContent>
                <w:p w14:paraId="2B8DB231">
                  <w:pPr>
                    <w:spacing w:before="13" w:line="332" w:lineRule="exact"/>
                    <w:ind w:left="20" w:right="0" w:firstLine="0"/>
                    <w:jc w:val="left"/>
                    <w:rPr>
                      <w:rFonts w:hint="eastAsia" w:ascii="PMingLiU" w:eastAsia="PMingLiU"/>
                      <w:sz w:val="26"/>
                    </w:rPr>
                  </w:pPr>
                </w:p>
              </w:txbxContent>
            </v:textbox>
          </v:shape>
        </w:pict>
      </w:r>
    </w:p>
    <w:p w14:paraId="66D13E5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AEE8C2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83FE1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90BFE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249713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D1A02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AC4D668">
            <w:pPr>
              <w:pStyle w:val="3"/>
              <w:bidi w:val="0"/>
              <w:jc w:val="center"/>
              <w:rPr>
                <w:rFonts w:hint="eastAsia" w:ascii="黑体" w:hAnsi="黑体" w:eastAsia="黑体" w:cs="黑体"/>
              </w:rPr>
            </w:pPr>
            <w:r>
              <w:rPr>
                <w:rFonts w:hint="eastAsia" w:ascii="黑体" w:hAnsi="黑体" w:eastAsia="黑体" w:cs="黑体"/>
              </w:rPr>
              <w:t>乡镇</w:t>
            </w:r>
          </w:p>
          <w:p w14:paraId="76BC02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956C4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67621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C2B20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EB39CD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E139F2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110</w:t>
            </w:r>
          </w:p>
        </w:tc>
        <w:tc>
          <w:tcPr>
            <w:tcW w:w="1926" w:type="dxa"/>
            <w:tcBorders>
              <w:top w:val="single" w:color="231F20" w:sz="4" w:space="0"/>
              <w:left w:val="single" w:color="231F20" w:sz="4" w:space="0"/>
              <w:right w:val="single" w:color="231F20" w:sz="4" w:space="0"/>
            </w:tcBorders>
            <w:vAlign w:val="center"/>
          </w:tcPr>
          <w:p w14:paraId="29C8A74F">
            <w:pPr>
              <w:pStyle w:val="3"/>
              <w:bidi w:val="0"/>
              <w:jc w:val="both"/>
              <w:rPr>
                <w:rFonts w:hint="eastAsia" w:ascii="宋体" w:hAnsi="宋体" w:eastAsia="宋体" w:cs="宋体"/>
              </w:rPr>
            </w:pPr>
            <w:r>
              <w:rPr>
                <w:rFonts w:hint="eastAsia" w:ascii="宋体" w:hAnsi="宋体" w:eastAsia="宋体" w:cs="宋体"/>
              </w:rPr>
              <w:t>协助推动社区警务与基层治理深度融合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4C6DA99">
            <w:pPr>
              <w:pStyle w:val="3"/>
              <w:bidi w:val="0"/>
              <w:jc w:val="both"/>
              <w:rPr>
                <w:rFonts w:hint="eastAsia" w:ascii="宋体" w:hAnsi="宋体" w:eastAsia="宋体" w:cs="宋体"/>
              </w:rPr>
            </w:pPr>
            <w:r>
              <w:rPr>
                <w:rFonts w:hint="eastAsia" w:ascii="宋体" w:hAnsi="宋体" w:eastAsia="宋体" w:cs="宋体"/>
              </w:rPr>
              <w:t>加强对社区警务与基层治理深度融合等工作的指导和监督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73F8692">
            <w:pPr>
              <w:pStyle w:val="3"/>
              <w:bidi w:val="0"/>
              <w:jc w:val="both"/>
              <w:rPr>
                <w:rFonts w:hint="eastAsia" w:ascii="宋体" w:hAnsi="宋体" w:eastAsia="宋体" w:cs="宋体"/>
              </w:rPr>
            </w:pPr>
            <w:r>
              <w:rPr>
                <w:rFonts w:hint="eastAsia" w:ascii="宋体" w:hAnsi="宋体" w:eastAsia="宋体" w:cs="宋体"/>
              </w:rPr>
              <w:t>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DEBA579">
            <w:pPr>
              <w:pStyle w:val="3"/>
              <w:bidi w:val="0"/>
              <w:jc w:val="both"/>
              <w:rPr>
                <w:rFonts w:hint="eastAsia" w:ascii="宋体" w:hAnsi="宋体" w:eastAsia="宋体" w:cs="宋体"/>
              </w:rPr>
            </w:pPr>
            <w:r>
              <w:rPr>
                <w:rFonts w:hint="eastAsia" w:ascii="宋体" w:hAnsi="宋体" w:eastAsia="宋体" w:cs="宋体"/>
              </w:rPr>
              <w:t>公安部</w:t>
            </w:r>
            <w:r>
              <w:rPr>
                <w:rFonts w:hint="eastAsia" w:ascii="宋体" w:hAnsi="宋体" w:eastAsia="宋体" w:cs="宋体"/>
                <w:lang w:eastAsia="zh-CN"/>
              </w:rPr>
              <w:t>《</w:t>
            </w:r>
            <w:r>
              <w:rPr>
                <w:rFonts w:hint="eastAsia" w:ascii="宋体" w:hAnsi="宋体" w:eastAsia="宋体" w:cs="宋体"/>
              </w:rPr>
              <w:t>加强新时代公安派出所工作三年行动计划</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A4BDF42">
            <w:pPr>
              <w:pStyle w:val="3"/>
              <w:bidi w:val="0"/>
              <w:rPr>
                <w:rFonts w:hint="eastAsia" w:ascii="宋体" w:hAnsi="宋体" w:eastAsia="宋体" w:cs="宋体"/>
                <w:lang w:eastAsia="zh-CN"/>
              </w:rPr>
            </w:pPr>
            <w:r>
              <w:rPr>
                <w:rFonts w:hint="eastAsia" w:ascii="宋体" w:hAnsi="宋体" w:eastAsia="宋体" w:cs="宋体"/>
                <w:lang w:eastAsia="zh-CN"/>
              </w:rPr>
              <w:t>公安局</w:t>
            </w:r>
          </w:p>
        </w:tc>
        <w:tc>
          <w:tcPr>
            <w:tcW w:w="733" w:type="dxa"/>
            <w:tcBorders>
              <w:top w:val="single" w:color="231F20" w:sz="4" w:space="0"/>
              <w:left w:val="single" w:color="231F20" w:sz="4" w:space="0"/>
            </w:tcBorders>
            <w:vAlign w:val="center"/>
          </w:tcPr>
          <w:p w14:paraId="439DBE1F">
            <w:pPr>
              <w:pStyle w:val="3"/>
              <w:bidi w:val="0"/>
              <w:rPr>
                <w:rFonts w:hint="eastAsia" w:ascii="宋体" w:hAnsi="宋体" w:eastAsia="宋体" w:cs="宋体"/>
                <w:lang w:eastAsia="zh-CN"/>
              </w:rPr>
            </w:pPr>
            <w:r>
              <w:rPr>
                <w:rFonts w:hint="eastAsia" w:ascii="宋体" w:hAnsi="宋体" w:eastAsia="宋体" w:cs="宋体"/>
                <w:lang w:val="en-US" w:eastAsia="zh-CN"/>
              </w:rPr>
              <w:t>那吉镇</w:t>
            </w:r>
          </w:p>
        </w:tc>
      </w:tr>
    </w:tbl>
    <w:p w14:paraId="10FF45D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1" o:spid="_x0000_s1331" o:spt="202" type="#_x0000_t202" style="position:absolute;left:0pt;margin-left:56.25pt;margin-top:453.7pt;height:15.1pt;width:17.3pt;mso-position-horizontal-relative:page;mso-position-vertical-relative:page;z-index:251954176;mso-width-relative:page;mso-height-relative:page;" filled="f" stroked="f" coordsize="21600,21600">
            <v:path/>
            <v:fill on="f" focussize="0,0"/>
            <v:stroke on="f" joinstyle="miter"/>
            <v:imagedata o:title=""/>
            <o:lock v:ext="edit"/>
            <v:textbox inset="0mm,0mm,0mm,0mm" style="layout-flow:vertical;">
              <w:txbxContent>
                <w:p w14:paraId="06F9056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2" o:spid="_x0000_s1332" o:spt="202" type="#_x0000_t202" style="position:absolute;left:0pt;margin-left:56.25pt;margin-top:509.6pt;height:15.1pt;width:17.3pt;mso-position-horizontal-relative:page;mso-position-vertical-relative:page;z-index:251955200;mso-width-relative:page;mso-height-relative:page;" filled="f" stroked="f" coordsize="21600,21600">
            <v:path/>
            <v:fill on="f" focussize="0,0"/>
            <v:stroke on="f" joinstyle="miter"/>
            <v:imagedata o:title=""/>
            <o:lock v:ext="edit"/>
            <v:textbox inset="0mm,0mm,0mm,0mm" style="layout-flow:vertical;">
              <w:txbxContent>
                <w:p w14:paraId="5E58A22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3" o:spid="_x0000_s1333" o:spt="202" type="#_x0000_t202" style="position:absolute;left:0pt;margin-left:54.05pt;margin-top:474.7pt;height:29.1pt;width:17.3pt;mso-position-horizontal-relative:page;mso-position-vertical-relative:page;z-index:251956224;mso-width-relative:page;mso-height-relative:page;" filled="f" stroked="f" coordsize="21600,21600">
            <v:path/>
            <v:fill on="f" focussize="0,0"/>
            <v:stroke on="f" joinstyle="miter"/>
            <v:imagedata o:title=""/>
            <o:lock v:ext="edit"/>
            <v:textbox inset="0mm,0mm,0mm,0mm" style="layout-flow:vertical;">
              <w:txbxContent>
                <w:p w14:paraId="1784018B">
                  <w:pPr>
                    <w:spacing w:before="13" w:line="332" w:lineRule="exact"/>
                    <w:ind w:left="20" w:right="0" w:firstLine="0"/>
                    <w:jc w:val="left"/>
                    <w:rPr>
                      <w:rFonts w:hint="eastAsia" w:ascii="PMingLiU" w:eastAsia="PMingLiU"/>
                      <w:sz w:val="26"/>
                    </w:rPr>
                  </w:pPr>
                </w:p>
              </w:txbxContent>
            </v:textbox>
          </v:shape>
        </w:pict>
      </w:r>
    </w:p>
    <w:p w14:paraId="22C8174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DC5710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4A950B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043EB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DBDDC8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03FE9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2A2857E">
            <w:pPr>
              <w:pStyle w:val="3"/>
              <w:bidi w:val="0"/>
              <w:jc w:val="center"/>
              <w:rPr>
                <w:rFonts w:hint="eastAsia" w:ascii="黑体" w:hAnsi="黑体" w:eastAsia="黑体" w:cs="黑体"/>
              </w:rPr>
            </w:pPr>
            <w:r>
              <w:rPr>
                <w:rFonts w:hint="eastAsia" w:ascii="黑体" w:hAnsi="黑体" w:eastAsia="黑体" w:cs="黑体"/>
              </w:rPr>
              <w:t>乡镇</w:t>
            </w:r>
          </w:p>
          <w:p w14:paraId="5F6021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38D20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49426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B1D4C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53CC43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797EFA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111</w:t>
            </w:r>
          </w:p>
        </w:tc>
        <w:tc>
          <w:tcPr>
            <w:tcW w:w="1926" w:type="dxa"/>
            <w:tcBorders>
              <w:top w:val="single" w:color="231F20" w:sz="4" w:space="0"/>
              <w:left w:val="single" w:color="231F20" w:sz="4" w:space="0"/>
              <w:right w:val="single" w:color="231F20" w:sz="4" w:space="0"/>
            </w:tcBorders>
            <w:vAlign w:val="center"/>
          </w:tcPr>
          <w:p w14:paraId="0D2197C9">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7B79E3">
            <w:pPr>
              <w:pStyle w:val="3"/>
              <w:bidi w:val="0"/>
              <w:jc w:val="both"/>
              <w:rPr>
                <w:rFonts w:hint="eastAsia" w:ascii="宋体" w:hAnsi="宋体" w:eastAsia="宋体" w:cs="宋体"/>
              </w:rPr>
            </w:pPr>
            <w:r>
              <w:rPr>
                <w:rFonts w:hint="eastAsia" w:ascii="宋体" w:hAnsi="宋体" w:eastAsia="宋体" w:cs="宋体"/>
              </w:rPr>
              <w:t>政法、公安、宗教等部门做好邪教组织、恐怖主义活动的查处工作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514B53D">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1E0FAD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49C1360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中华人民共和国反恐怖主义法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有关部门应当建立联动配合机制</w:t>
            </w:r>
            <w:r>
              <w:rPr>
                <w:rFonts w:hint="eastAsia" w:ascii="宋体" w:hAnsi="宋体" w:eastAsia="宋体" w:cs="宋体"/>
                <w:lang w:eastAsia="zh-CN"/>
              </w:rPr>
              <w:t>，</w:t>
            </w:r>
            <w:r>
              <w:rPr>
                <w:rFonts w:hint="eastAsia" w:ascii="宋体" w:hAnsi="宋体" w:eastAsia="宋体" w:cs="宋体"/>
              </w:rPr>
              <w:t>依靠、动员村民委员会、居民委员会、企业事业单位、社会组织</w:t>
            </w:r>
            <w:r>
              <w:rPr>
                <w:rFonts w:hint="eastAsia" w:ascii="宋体" w:hAnsi="宋体" w:eastAsia="宋体" w:cs="宋体"/>
                <w:lang w:eastAsia="zh-CN"/>
              </w:rPr>
              <w:t>，</w:t>
            </w:r>
            <w:r>
              <w:rPr>
                <w:rFonts w:hint="eastAsia" w:ascii="宋体" w:hAnsi="宋体" w:eastAsia="宋体" w:cs="宋体"/>
              </w:rPr>
              <w:t>共同开展反恐怖主义工作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任何单位和个人都有协助、配合有关部门开展反恐怖主义工作的义务</w:t>
            </w:r>
            <w:r>
              <w:rPr>
                <w:rFonts w:hint="eastAsia" w:ascii="宋体" w:hAnsi="宋体" w:eastAsia="宋体" w:cs="宋体"/>
                <w:lang w:eastAsia="zh-CN"/>
              </w:rPr>
              <w:t>，</w:t>
            </w:r>
            <w:r>
              <w:rPr>
                <w:rFonts w:hint="eastAsia" w:ascii="宋体" w:hAnsi="宋体" w:eastAsia="宋体" w:cs="宋体"/>
              </w:rPr>
              <w:t>发现恐怖活动嫌疑或者恐怖活动嫌疑人员的</w:t>
            </w:r>
            <w:r>
              <w:rPr>
                <w:rFonts w:hint="eastAsia" w:ascii="宋体" w:hAnsi="宋体" w:eastAsia="宋体" w:cs="宋体"/>
                <w:lang w:eastAsia="zh-CN"/>
              </w:rPr>
              <w:t>，</w:t>
            </w:r>
            <w:r>
              <w:rPr>
                <w:rFonts w:hint="eastAsia" w:ascii="宋体" w:hAnsi="宋体" w:eastAsia="宋体" w:cs="宋体"/>
              </w:rPr>
              <w:t>应当及时向公安机关或者有关部门报告</w:t>
            </w:r>
            <w:r>
              <w:rPr>
                <w:rFonts w:hint="eastAsia" w:ascii="宋体" w:hAnsi="宋体" w:eastAsia="宋体" w:cs="宋体"/>
                <w:lang w:eastAsia="zh-CN"/>
              </w:rPr>
              <w:t>。</w:t>
            </w:r>
          </w:p>
          <w:p w14:paraId="2828A81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全国人民代表大会关于取缔邪教组织、防范和惩治邪教活动的决定</w:t>
            </w:r>
            <w:r>
              <w:rPr>
                <w:rFonts w:hint="eastAsia" w:ascii="宋体" w:hAnsi="宋体" w:eastAsia="宋体" w:cs="宋体"/>
                <w:lang w:eastAsia="zh-CN"/>
              </w:rPr>
              <w:t>》</w:t>
            </w:r>
            <w:r>
              <w:rPr>
                <w:rFonts w:hint="eastAsia" w:ascii="宋体" w:hAnsi="宋体" w:eastAsia="宋体" w:cs="宋体"/>
              </w:rPr>
              <w:t>二、坚持教育与惩罚相结合</w:t>
            </w:r>
            <w:r>
              <w:rPr>
                <w:rFonts w:hint="eastAsia" w:ascii="宋体" w:hAnsi="宋体" w:eastAsia="宋体" w:cs="宋体"/>
                <w:lang w:eastAsia="zh-CN"/>
              </w:rPr>
              <w:t>，</w:t>
            </w:r>
            <w:r>
              <w:rPr>
                <w:rFonts w:hint="eastAsia" w:ascii="宋体" w:hAnsi="宋体" w:eastAsia="宋体" w:cs="宋体"/>
              </w:rPr>
              <w:t>团结、教育绝大多数被蒙骗的群众</w:t>
            </w:r>
            <w:r>
              <w:rPr>
                <w:rFonts w:hint="eastAsia" w:ascii="宋体" w:hAnsi="宋体" w:eastAsia="宋体" w:cs="宋体"/>
                <w:lang w:eastAsia="zh-CN"/>
              </w:rPr>
              <w:t>，</w:t>
            </w:r>
            <w:r>
              <w:rPr>
                <w:rFonts w:hint="eastAsia" w:ascii="宋体" w:hAnsi="宋体" w:eastAsia="宋体" w:cs="宋体"/>
              </w:rPr>
              <w:t>依法严惩极少数犯罪分子</w:t>
            </w:r>
            <w:r>
              <w:rPr>
                <w:rFonts w:hint="eastAsia" w:ascii="宋体" w:hAnsi="宋体" w:eastAsia="宋体" w:cs="宋体"/>
                <w:lang w:eastAsia="zh-CN"/>
              </w:rPr>
              <w:t>。</w:t>
            </w:r>
            <w:r>
              <w:rPr>
                <w:rFonts w:hint="eastAsia" w:ascii="宋体" w:hAnsi="宋体" w:eastAsia="宋体" w:cs="宋体"/>
              </w:rPr>
              <w:t>在依法处理邪教组织的工作中</w:t>
            </w:r>
            <w:r>
              <w:rPr>
                <w:rFonts w:hint="eastAsia" w:ascii="宋体" w:hAnsi="宋体" w:eastAsia="宋体" w:cs="宋体"/>
                <w:lang w:eastAsia="zh-CN"/>
              </w:rPr>
              <w:t>，</w:t>
            </w:r>
            <w:r>
              <w:rPr>
                <w:rFonts w:hint="eastAsia" w:ascii="宋体" w:hAnsi="宋体" w:eastAsia="宋体" w:cs="宋体"/>
              </w:rPr>
              <w:t>要把不明真相参与邪教活动的人同组织和利用邪教组织进行非法活动、蓄意破坏社会稳定的犯罪分子区别开来</w:t>
            </w:r>
            <w:r>
              <w:rPr>
                <w:rFonts w:hint="eastAsia" w:ascii="宋体" w:hAnsi="宋体" w:eastAsia="宋体" w:cs="宋体"/>
                <w:lang w:eastAsia="zh-CN"/>
              </w:rPr>
              <w:t>。</w:t>
            </w:r>
            <w:r>
              <w:rPr>
                <w:rFonts w:hint="eastAsia" w:ascii="宋体" w:hAnsi="宋体" w:eastAsia="宋体" w:cs="宋体"/>
              </w:rPr>
              <w:t>对受蒙骗的群众不予追究</w:t>
            </w:r>
            <w:r>
              <w:rPr>
                <w:rFonts w:hint="eastAsia" w:ascii="宋体" w:hAnsi="宋体" w:eastAsia="宋体" w:cs="宋体"/>
                <w:lang w:eastAsia="zh-CN"/>
              </w:rPr>
              <w:t>。</w:t>
            </w:r>
            <w:r>
              <w:rPr>
                <w:rFonts w:hint="eastAsia" w:ascii="宋体" w:hAnsi="宋体" w:eastAsia="宋体" w:cs="宋体"/>
              </w:rPr>
              <w:t>对构成犯罪的组织者、策划者、指挥者和骨干分子</w:t>
            </w:r>
            <w:r>
              <w:rPr>
                <w:rFonts w:hint="eastAsia" w:ascii="宋体" w:hAnsi="宋体" w:eastAsia="宋体" w:cs="宋体"/>
                <w:lang w:eastAsia="zh-CN"/>
              </w:rPr>
              <w:t>，</w:t>
            </w:r>
            <w:r>
              <w:rPr>
                <w:rFonts w:hint="eastAsia" w:ascii="宋体" w:hAnsi="宋体" w:eastAsia="宋体" w:cs="宋体"/>
              </w:rPr>
              <w:t>坚决依法追究刑事责任</w:t>
            </w:r>
            <w:r>
              <w:rPr>
                <w:rFonts w:hint="eastAsia" w:ascii="宋体" w:hAnsi="宋体" w:eastAsia="宋体" w:cs="宋体"/>
                <w:lang w:eastAsia="zh-CN"/>
              </w:rPr>
              <w:t>；</w:t>
            </w:r>
            <w:r>
              <w:rPr>
                <w:rFonts w:hint="eastAsia" w:ascii="宋体" w:hAnsi="宋体" w:eastAsia="宋体" w:cs="宋体"/>
              </w:rPr>
              <w:t>对于自首或者有立功表现的</w:t>
            </w:r>
            <w:r>
              <w:rPr>
                <w:rFonts w:hint="eastAsia" w:ascii="宋体" w:hAnsi="宋体" w:eastAsia="宋体" w:cs="宋体"/>
                <w:lang w:eastAsia="zh-CN"/>
              </w:rPr>
              <w:t>，</w:t>
            </w:r>
            <w:r>
              <w:rPr>
                <w:rFonts w:hint="eastAsia" w:ascii="宋体" w:hAnsi="宋体" w:eastAsia="宋体" w:cs="宋体"/>
              </w:rPr>
              <w:t>可以依法从轻、减轻或者免除处罚</w:t>
            </w:r>
            <w:r>
              <w:rPr>
                <w:rFonts w:hint="eastAsia" w:ascii="宋体" w:hAnsi="宋体" w:eastAsia="宋体" w:cs="宋体"/>
                <w:lang w:eastAsia="zh-CN"/>
              </w:rPr>
              <w:t>。</w:t>
            </w:r>
            <w:r>
              <w:rPr>
                <w:rFonts w:hint="eastAsia" w:ascii="宋体" w:hAnsi="宋体" w:eastAsia="宋体" w:cs="宋体"/>
              </w:rPr>
              <w:t>四、防范和惩治邪教活动</w:t>
            </w:r>
            <w:r>
              <w:rPr>
                <w:rFonts w:hint="eastAsia" w:ascii="宋体" w:hAnsi="宋体" w:eastAsia="宋体" w:cs="宋体"/>
                <w:lang w:eastAsia="zh-CN"/>
              </w:rPr>
              <w:t>，</w:t>
            </w:r>
            <w:r>
              <w:rPr>
                <w:rFonts w:hint="eastAsia" w:ascii="宋体" w:hAnsi="宋体" w:eastAsia="宋体" w:cs="宋体"/>
              </w:rPr>
              <w:t>要动员和组织全社会的力量</w:t>
            </w:r>
            <w:r>
              <w:rPr>
                <w:rFonts w:hint="eastAsia" w:ascii="宋体" w:hAnsi="宋体" w:eastAsia="宋体" w:cs="宋体"/>
                <w:lang w:eastAsia="zh-CN"/>
              </w:rPr>
              <w:t>，</w:t>
            </w:r>
            <w:r>
              <w:rPr>
                <w:rFonts w:hint="eastAsia" w:ascii="宋体" w:hAnsi="宋体" w:eastAsia="宋体" w:cs="宋体"/>
              </w:rPr>
              <w:t>进行综合治理</w:t>
            </w:r>
            <w:r>
              <w:rPr>
                <w:rFonts w:hint="eastAsia" w:ascii="宋体" w:hAnsi="宋体" w:eastAsia="宋体" w:cs="宋体"/>
                <w:lang w:eastAsia="zh-CN"/>
              </w:rPr>
              <w:t>。</w:t>
            </w:r>
            <w:r>
              <w:rPr>
                <w:rFonts w:hint="eastAsia" w:ascii="宋体" w:hAnsi="宋体" w:eastAsia="宋体" w:cs="宋体"/>
              </w:rPr>
              <w:t>各级人民政府和司法机关应当认真落实责任制</w:t>
            </w:r>
            <w:r>
              <w:rPr>
                <w:rFonts w:hint="eastAsia" w:ascii="宋体" w:hAnsi="宋体" w:eastAsia="宋体" w:cs="宋体"/>
                <w:lang w:eastAsia="zh-CN"/>
              </w:rPr>
              <w:t>，</w:t>
            </w:r>
            <w:r>
              <w:rPr>
                <w:rFonts w:hint="eastAsia" w:ascii="宋体" w:hAnsi="宋体" w:eastAsia="宋体" w:cs="宋体"/>
              </w:rPr>
              <w:t>把严防邪教组织的滋生和蔓延</w:t>
            </w:r>
            <w:r>
              <w:rPr>
                <w:rFonts w:hint="eastAsia" w:ascii="宋体" w:hAnsi="宋体" w:eastAsia="宋体" w:cs="宋体"/>
                <w:lang w:eastAsia="zh-CN"/>
              </w:rPr>
              <w:t>，</w:t>
            </w:r>
            <w:r>
              <w:rPr>
                <w:rFonts w:hint="eastAsia" w:ascii="宋体" w:hAnsi="宋体" w:eastAsia="宋体" w:cs="宋体"/>
              </w:rPr>
              <w:t>防范和惩治邪教活动作为一项重要任务长期坚持下去</w:t>
            </w:r>
            <w:r>
              <w:rPr>
                <w:rFonts w:hint="eastAsia" w:ascii="宋体" w:hAnsi="宋体" w:eastAsia="宋体" w:cs="宋体"/>
                <w:lang w:eastAsia="zh-CN"/>
              </w:rPr>
              <w:t>，</w:t>
            </w:r>
            <w:r>
              <w:rPr>
                <w:rFonts w:hint="eastAsia" w:ascii="宋体" w:hAnsi="宋体" w:eastAsia="宋体" w:cs="宋体"/>
              </w:rPr>
              <w:t>维护社会稳定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7C2A65E">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53D1424">
            <w:pPr>
              <w:pStyle w:val="3"/>
              <w:bidi w:val="0"/>
              <w:rPr>
                <w:rFonts w:hint="eastAsia" w:ascii="宋体" w:hAnsi="宋体" w:eastAsia="宋体" w:cs="宋体"/>
                <w:lang w:eastAsia="zh-CN"/>
              </w:rPr>
            </w:pPr>
            <w:r>
              <w:rPr>
                <w:rFonts w:hint="eastAsia" w:ascii="宋体" w:hAnsi="宋体" w:eastAsia="宋体" w:cs="宋体"/>
                <w:lang w:val="en-US" w:eastAsia="zh-CN"/>
              </w:rPr>
              <w:t>那吉镇</w:t>
            </w:r>
          </w:p>
        </w:tc>
      </w:tr>
    </w:tbl>
    <w:p w14:paraId="2B65D28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4" o:spid="_x0000_s1334" o:spt="202" type="#_x0000_t202" style="position:absolute;left:0pt;margin-left:56.25pt;margin-top:69.65pt;height:15.1pt;width:17.3pt;mso-position-horizontal-relative:page;mso-position-vertical-relative:page;z-index:251957248;mso-width-relative:page;mso-height-relative:page;" filled="f" stroked="f" coordsize="21600,21600">
            <v:path/>
            <v:fill on="f" focussize="0,0"/>
            <v:stroke on="f" joinstyle="miter"/>
            <v:imagedata o:title=""/>
            <o:lock v:ext="edit"/>
            <v:textbox inset="0mm,0mm,0mm,0mm" style="layout-flow:vertical;">
              <w:txbxContent>
                <w:p w14:paraId="313AB69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35" o:spid="_x0000_s1335" o:spt="202" type="#_x0000_t202" style="position:absolute;left:0pt;margin-left:56.25pt;margin-top:125.55pt;height:15.1pt;width:17.3pt;mso-position-horizontal-relative:page;mso-position-vertical-relative:page;z-index:251958272;mso-width-relative:page;mso-height-relative:page;" filled="f" stroked="f" coordsize="21600,21600">
            <v:path/>
            <v:fill on="f" focussize="0,0"/>
            <v:stroke on="f" joinstyle="miter"/>
            <v:imagedata o:title=""/>
            <o:lock v:ext="edit"/>
            <v:textbox inset="0mm,0mm,0mm,0mm" style="layout-flow:vertical;">
              <w:txbxContent>
                <w:p w14:paraId="0B0F255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6" o:spid="_x0000_s1336" o:spt="202" type="#_x0000_t202" style="position:absolute;left:0pt;margin-left:54.05pt;margin-top:90.6pt;height:29.1pt;width:17.3pt;mso-position-horizontal-relative:page;mso-position-vertical-relative:page;z-index:251959296;mso-width-relative:page;mso-height-relative:page;" filled="f" stroked="f" coordsize="21600,21600">
            <v:path/>
            <v:fill on="f" focussize="0,0"/>
            <v:stroke on="f" joinstyle="miter"/>
            <v:imagedata o:title=""/>
            <o:lock v:ext="edit"/>
            <v:textbox inset="0mm,0mm,0mm,0mm" style="layout-flow:vertical;">
              <w:txbxContent>
                <w:p w14:paraId="02E7BB05">
                  <w:pPr>
                    <w:spacing w:before="13" w:line="332" w:lineRule="exact"/>
                    <w:ind w:left="20" w:right="0" w:firstLine="0"/>
                    <w:jc w:val="left"/>
                    <w:rPr>
                      <w:rFonts w:hint="eastAsia" w:ascii="PMingLiU" w:eastAsia="PMingLiU"/>
                      <w:sz w:val="26"/>
                    </w:rPr>
                  </w:pPr>
                </w:p>
              </w:txbxContent>
            </v:textbox>
          </v:shape>
        </w:pict>
      </w:r>
    </w:p>
    <w:p w14:paraId="314FA91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042"/>
        <w:gridCol w:w="7260"/>
        <w:gridCol w:w="846"/>
        <w:gridCol w:w="733"/>
      </w:tblGrid>
      <w:tr w14:paraId="2D04776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CD61B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ED3D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E932EA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F9E90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42" w:type="dxa"/>
            <w:tcBorders>
              <w:left w:val="single" w:color="231F20" w:sz="4" w:space="0"/>
              <w:bottom w:val="single" w:color="231F20" w:sz="4" w:space="0"/>
              <w:right w:val="single" w:color="231F20" w:sz="4" w:space="0"/>
            </w:tcBorders>
            <w:vAlign w:val="center"/>
          </w:tcPr>
          <w:p w14:paraId="26490CCD">
            <w:pPr>
              <w:pStyle w:val="3"/>
              <w:bidi w:val="0"/>
              <w:jc w:val="center"/>
              <w:rPr>
                <w:rFonts w:hint="eastAsia" w:ascii="黑体" w:hAnsi="黑体" w:eastAsia="黑体" w:cs="黑体"/>
              </w:rPr>
            </w:pPr>
            <w:r>
              <w:rPr>
                <w:rFonts w:hint="eastAsia" w:ascii="黑体" w:hAnsi="黑体" w:eastAsia="黑体" w:cs="黑体"/>
              </w:rPr>
              <w:t>乡镇</w:t>
            </w:r>
          </w:p>
          <w:p w14:paraId="04834C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60" w:type="dxa"/>
            <w:tcBorders>
              <w:left w:val="single" w:color="231F20" w:sz="4" w:space="0"/>
              <w:bottom w:val="single" w:color="231F20" w:sz="4" w:space="0"/>
              <w:right w:val="single" w:color="231F20" w:sz="4" w:space="0"/>
            </w:tcBorders>
            <w:vAlign w:val="center"/>
          </w:tcPr>
          <w:p w14:paraId="26BD46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6" w:type="dxa"/>
            <w:tcBorders>
              <w:left w:val="single" w:color="231F20" w:sz="4" w:space="0"/>
              <w:bottom w:val="single" w:color="231F20" w:sz="4" w:space="0"/>
              <w:right w:val="single" w:color="231F20" w:sz="4" w:space="0"/>
            </w:tcBorders>
            <w:vAlign w:val="center"/>
          </w:tcPr>
          <w:p w14:paraId="320AEA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4090D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49803C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21457B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112</w:t>
            </w:r>
          </w:p>
        </w:tc>
        <w:tc>
          <w:tcPr>
            <w:tcW w:w="1926" w:type="dxa"/>
            <w:tcBorders>
              <w:top w:val="single" w:color="231F20" w:sz="4" w:space="0"/>
              <w:left w:val="single" w:color="231F20" w:sz="4" w:space="0"/>
              <w:right w:val="single" w:color="231F20" w:sz="4" w:space="0"/>
            </w:tcBorders>
            <w:vAlign w:val="center"/>
          </w:tcPr>
          <w:p w14:paraId="2421A011">
            <w:pPr>
              <w:pStyle w:val="3"/>
              <w:bidi w:val="0"/>
              <w:jc w:val="both"/>
              <w:rPr>
                <w:rFonts w:hint="eastAsia" w:ascii="宋体" w:hAnsi="宋体" w:eastAsia="宋体" w:cs="宋体"/>
              </w:rPr>
            </w:pPr>
            <w:r>
              <w:rPr>
                <w:rFonts w:hint="eastAsia" w:ascii="宋体" w:hAnsi="宋体" w:eastAsia="宋体" w:cs="宋体"/>
              </w:rPr>
              <w:t>按权限落实相应的国防动员任务</w:t>
            </w:r>
            <w:r>
              <w:rPr>
                <w:rFonts w:hint="eastAsia" w:ascii="宋体" w:hAnsi="宋体" w:eastAsia="宋体" w:cs="宋体"/>
                <w:lang w:eastAsia="zh-CN"/>
              </w:rPr>
              <w:t>。</w:t>
            </w:r>
            <w:r>
              <w:rPr>
                <w:rFonts w:hint="eastAsia" w:ascii="宋体" w:hAnsi="宋体" w:eastAsia="宋体" w:cs="宋体"/>
              </w:rPr>
              <w:t>协助做好民兵、征兵等工作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321D88">
            <w:pPr>
              <w:pStyle w:val="3"/>
              <w:bidi w:val="0"/>
              <w:jc w:val="both"/>
              <w:rPr>
                <w:rFonts w:hint="eastAsia" w:ascii="宋体" w:hAnsi="宋体" w:eastAsia="宋体" w:cs="宋体"/>
              </w:rPr>
            </w:pPr>
            <w:r>
              <w:rPr>
                <w:rFonts w:hint="eastAsia" w:ascii="宋体" w:hAnsi="宋体" w:eastAsia="宋体" w:cs="宋体"/>
              </w:rPr>
              <w:t>国动办等部门加强对基层国防动员工作以及民兵、征兵工作的指导</w:t>
            </w:r>
            <w:r>
              <w:rPr>
                <w:rFonts w:hint="eastAsia" w:ascii="宋体" w:hAnsi="宋体" w:eastAsia="宋体" w:cs="宋体"/>
                <w:lang w:eastAsia="zh-CN"/>
              </w:rPr>
              <w:t>。</w:t>
            </w:r>
            <w:r>
              <w:rPr>
                <w:rFonts w:hint="eastAsia" w:ascii="宋体" w:hAnsi="宋体" w:eastAsia="宋体" w:cs="宋体"/>
              </w:rPr>
              <w:t>协助做好预备役工作</w:t>
            </w:r>
            <w:r>
              <w:rPr>
                <w:rFonts w:hint="eastAsia" w:ascii="宋体" w:hAnsi="宋体" w:eastAsia="宋体" w:cs="宋体"/>
                <w:lang w:eastAsia="zh-CN"/>
              </w:rPr>
              <w:t>。</w:t>
            </w:r>
          </w:p>
        </w:tc>
        <w:tc>
          <w:tcPr>
            <w:tcW w:w="1042" w:type="dxa"/>
            <w:tcBorders>
              <w:top w:val="single" w:color="231F20" w:sz="4" w:space="0"/>
              <w:left w:val="single" w:color="231F20" w:sz="4" w:space="0"/>
              <w:right w:val="single" w:color="231F20" w:sz="4" w:space="0"/>
            </w:tcBorders>
            <w:vAlign w:val="center"/>
          </w:tcPr>
          <w:p w14:paraId="7A6DD36A">
            <w:pPr>
              <w:pStyle w:val="3"/>
              <w:bidi w:val="0"/>
              <w:jc w:val="both"/>
              <w:rPr>
                <w:rFonts w:hint="eastAsia" w:ascii="宋体" w:hAnsi="宋体" w:eastAsia="宋体" w:cs="宋体"/>
              </w:rPr>
            </w:pPr>
            <w:r>
              <w:rPr>
                <w:rFonts w:hint="eastAsia" w:ascii="宋体" w:hAnsi="宋体" w:eastAsia="宋体" w:cs="宋体"/>
              </w:rPr>
              <w:t>落实国防动员、民兵、征兵等工作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7260" w:type="dxa"/>
            <w:tcBorders>
              <w:top w:val="single" w:color="231F20" w:sz="4" w:space="0"/>
              <w:left w:val="single" w:color="231F20" w:sz="4" w:space="0"/>
              <w:right w:val="single" w:color="231F20" w:sz="4" w:space="0"/>
            </w:tcBorders>
            <w:vAlign w:val="center"/>
          </w:tcPr>
          <w:p w14:paraId="6A933A12">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民兵工作条例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乡、民族乡、镇、街道和企业事业单位设立的人民武装部</w:t>
            </w:r>
            <w:r>
              <w:rPr>
                <w:rFonts w:hint="eastAsia" w:ascii="宋体" w:hAnsi="宋体" w:eastAsia="宋体" w:cs="宋体"/>
                <w:lang w:eastAsia="zh-CN"/>
              </w:rPr>
              <w:t>，</w:t>
            </w:r>
            <w:r>
              <w:rPr>
                <w:rFonts w:hint="eastAsia" w:ascii="宋体" w:hAnsi="宋体" w:eastAsia="宋体" w:cs="宋体"/>
              </w:rPr>
              <w:t>负责办理本区域、本单位的民兵工作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地方各级人民政府必须加强对民兵工作的领导</w:t>
            </w:r>
            <w:r>
              <w:rPr>
                <w:rFonts w:hint="eastAsia" w:ascii="宋体" w:hAnsi="宋体" w:eastAsia="宋体" w:cs="宋体"/>
                <w:lang w:eastAsia="zh-CN"/>
              </w:rPr>
              <w:t>，</w:t>
            </w:r>
            <w:r>
              <w:rPr>
                <w:rFonts w:hint="eastAsia" w:ascii="宋体" w:hAnsi="宋体" w:eastAsia="宋体" w:cs="宋体"/>
              </w:rPr>
              <w:t>统筹安排民兵工作</w:t>
            </w:r>
            <w:r>
              <w:rPr>
                <w:rFonts w:hint="eastAsia" w:ascii="宋体" w:hAnsi="宋体" w:eastAsia="宋体" w:cs="宋体"/>
                <w:lang w:eastAsia="zh-CN"/>
              </w:rPr>
              <w:t>，</w:t>
            </w:r>
            <w:r>
              <w:rPr>
                <w:rFonts w:hint="eastAsia" w:ascii="宋体" w:hAnsi="宋体" w:eastAsia="宋体" w:cs="宋体"/>
              </w:rPr>
              <w:t>组织和监督完成民兵工作任务</w:t>
            </w:r>
            <w:r>
              <w:rPr>
                <w:rFonts w:hint="eastAsia" w:ascii="宋体" w:hAnsi="宋体" w:eastAsia="宋体" w:cs="宋体"/>
                <w:lang w:eastAsia="zh-CN"/>
              </w:rPr>
              <w:t>。</w:t>
            </w:r>
            <w:r>
              <w:rPr>
                <w:rFonts w:hint="eastAsia" w:ascii="宋体" w:hAnsi="宋体" w:eastAsia="宋体" w:cs="宋体"/>
              </w:rPr>
              <w:t>地方各级人民政府有关部门</w:t>
            </w:r>
            <w:r>
              <w:rPr>
                <w:rFonts w:hint="eastAsia" w:ascii="宋体" w:hAnsi="宋体" w:eastAsia="宋体" w:cs="宋体"/>
                <w:lang w:eastAsia="zh-CN"/>
              </w:rPr>
              <w:t>，</w:t>
            </w:r>
            <w:r>
              <w:rPr>
                <w:rFonts w:hint="eastAsia" w:ascii="宋体" w:hAnsi="宋体" w:eastAsia="宋体" w:cs="宋体"/>
              </w:rPr>
              <w:t>应当协助军事机关开展民兵工作</w:t>
            </w:r>
            <w:r>
              <w:rPr>
                <w:rFonts w:hint="eastAsia" w:ascii="宋体" w:hAnsi="宋体" w:eastAsia="宋体" w:cs="宋体"/>
                <w:lang w:eastAsia="zh-CN"/>
              </w:rPr>
              <w:t>，</w:t>
            </w:r>
            <w:r>
              <w:rPr>
                <w:rFonts w:hint="eastAsia" w:ascii="宋体" w:hAnsi="宋体" w:eastAsia="宋体" w:cs="宋体"/>
              </w:rPr>
              <w:t>解决有关问题</w:t>
            </w:r>
            <w:r>
              <w:rPr>
                <w:rFonts w:hint="eastAsia" w:ascii="宋体" w:hAnsi="宋体" w:eastAsia="宋体" w:cs="宋体"/>
                <w:lang w:eastAsia="zh-CN"/>
              </w:rPr>
              <w:t>。</w:t>
            </w:r>
          </w:p>
          <w:p w14:paraId="7DFC1C4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征兵工作条例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县、自治县、不设区的市、市辖区人民政府兵役机关应当适时发布兵役登记公告</w:t>
            </w:r>
            <w:r>
              <w:rPr>
                <w:rFonts w:hint="eastAsia" w:ascii="宋体" w:hAnsi="宋体" w:eastAsia="宋体" w:cs="宋体"/>
                <w:lang w:eastAsia="zh-CN"/>
              </w:rPr>
              <w:t>，</w:t>
            </w:r>
            <w:r>
              <w:rPr>
                <w:rFonts w:hint="eastAsia" w:ascii="宋体" w:hAnsi="宋体" w:eastAsia="宋体" w:cs="宋体"/>
              </w:rPr>
              <w:t>组织机关、团体、企业事业组织和乡、民族乡、镇的人民政府以及街道办事处</w:t>
            </w:r>
            <w:r>
              <w:rPr>
                <w:rFonts w:hint="eastAsia" w:ascii="宋体" w:hAnsi="宋体" w:eastAsia="宋体" w:cs="宋体"/>
                <w:lang w:eastAsia="zh-CN"/>
              </w:rPr>
              <w:t>，</w:t>
            </w:r>
            <w:r>
              <w:rPr>
                <w:rFonts w:hint="eastAsia" w:ascii="宋体" w:hAnsi="宋体" w:eastAsia="宋体" w:cs="宋体"/>
              </w:rPr>
              <w:t>对本单位和本行政区域当年</w:t>
            </w:r>
            <w:r>
              <w:rPr>
                <w:rFonts w:hint="eastAsia" w:ascii="宋体" w:hAnsi="宋体" w:eastAsia="宋体" w:cs="宋体"/>
                <w:lang w:eastAsia="zh-CN"/>
              </w:rPr>
              <w:t>12</w:t>
            </w:r>
            <w:r>
              <w:rPr>
                <w:rFonts w:hint="eastAsia" w:ascii="宋体" w:hAnsi="宋体" w:eastAsia="宋体" w:cs="宋体"/>
              </w:rPr>
              <w:t>月</w:t>
            </w:r>
            <w:r>
              <w:rPr>
                <w:rFonts w:hint="eastAsia" w:ascii="宋体" w:hAnsi="宋体" w:eastAsia="宋体" w:cs="宋体"/>
                <w:lang w:eastAsia="zh-CN"/>
              </w:rPr>
              <w:t>31</w:t>
            </w:r>
            <w:r>
              <w:rPr>
                <w:rFonts w:hint="eastAsia" w:ascii="宋体" w:hAnsi="宋体" w:eastAsia="宋体" w:cs="宋体"/>
              </w:rPr>
              <w:t>日以前年满</w:t>
            </w:r>
            <w:r>
              <w:rPr>
                <w:rFonts w:hint="eastAsia" w:ascii="宋体" w:hAnsi="宋体" w:eastAsia="宋体" w:cs="宋体"/>
                <w:lang w:eastAsia="zh-CN"/>
              </w:rPr>
              <w:t>18</w:t>
            </w:r>
            <w:r>
              <w:rPr>
                <w:rFonts w:hint="eastAsia" w:ascii="宋体" w:hAnsi="宋体" w:eastAsia="宋体" w:cs="宋体"/>
              </w:rPr>
              <w:t>周岁的男性公民进行初次兵役登记</w:t>
            </w:r>
            <w:r>
              <w:rPr>
                <w:rFonts w:hint="eastAsia" w:ascii="宋体" w:hAnsi="宋体" w:eastAsia="宋体" w:cs="宋体"/>
                <w:lang w:eastAsia="zh-CN"/>
              </w:rPr>
              <w:t>，</w:t>
            </w:r>
            <w:r>
              <w:rPr>
                <w:rFonts w:hint="eastAsia" w:ascii="宋体" w:hAnsi="宋体" w:eastAsia="宋体" w:cs="宋体"/>
              </w:rPr>
              <w:t>对参加过初次兵役登记的适龄男性公民进行信息核验更新</w:t>
            </w:r>
            <w:r>
              <w:rPr>
                <w:rFonts w:hint="eastAsia" w:ascii="宋体" w:hAnsi="宋体" w:eastAsia="宋体" w:cs="宋体"/>
                <w:lang w:eastAsia="zh-CN"/>
              </w:rPr>
              <w:t>。</w:t>
            </w:r>
            <w:r>
              <w:rPr>
                <w:rFonts w:hint="eastAsia" w:ascii="宋体" w:hAnsi="宋体" w:eastAsia="宋体" w:cs="宋体"/>
              </w:rPr>
              <w:t>公民初次兵役登记由其户籍所在地县、自治县、不设区的市、市辖区人民政府兵役机关负责</w:t>
            </w:r>
            <w:r>
              <w:rPr>
                <w:rFonts w:hint="eastAsia" w:ascii="宋体" w:hAnsi="宋体" w:eastAsia="宋体" w:cs="宋体"/>
                <w:lang w:eastAsia="zh-CN"/>
              </w:rPr>
              <w:t>，</w:t>
            </w:r>
            <w:r>
              <w:rPr>
                <w:rFonts w:hint="eastAsia" w:ascii="宋体" w:hAnsi="宋体" w:eastAsia="宋体" w:cs="宋体"/>
              </w:rPr>
              <w:t>可以采取网络登记的方式进行</w:t>
            </w:r>
            <w:r>
              <w:rPr>
                <w:rFonts w:hint="eastAsia" w:ascii="宋体" w:hAnsi="宋体" w:eastAsia="宋体" w:cs="宋体"/>
                <w:lang w:eastAsia="zh-CN"/>
              </w:rPr>
              <w:t>，</w:t>
            </w:r>
            <w:r>
              <w:rPr>
                <w:rFonts w:hint="eastAsia" w:ascii="宋体" w:hAnsi="宋体" w:eastAsia="宋体" w:cs="宋体"/>
              </w:rPr>
              <w:t>也可以到兵役登记站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现场登记</w:t>
            </w:r>
            <w:r>
              <w:rPr>
                <w:rFonts w:hint="eastAsia" w:ascii="宋体" w:hAnsi="宋体" w:eastAsia="宋体" w:cs="宋体"/>
                <w:lang w:eastAsia="zh-CN"/>
              </w:rPr>
              <w:t>。</w:t>
            </w:r>
            <w:r>
              <w:rPr>
                <w:rFonts w:hint="eastAsia" w:ascii="宋体" w:hAnsi="宋体" w:eastAsia="宋体" w:cs="宋体"/>
              </w:rPr>
              <w:t>本人因身体等特殊原因不能自主完成登记的</w:t>
            </w:r>
            <w:r>
              <w:rPr>
                <w:rFonts w:hint="eastAsia" w:ascii="宋体" w:hAnsi="宋体" w:eastAsia="宋体" w:cs="宋体"/>
                <w:lang w:eastAsia="zh-CN"/>
              </w:rPr>
              <w:t>，</w:t>
            </w:r>
            <w:r>
              <w:rPr>
                <w:rFonts w:hint="eastAsia" w:ascii="宋体" w:hAnsi="宋体" w:eastAsia="宋体" w:cs="宋体"/>
              </w:rPr>
              <w:t>可以委托其亲属代为登记</w:t>
            </w:r>
            <w:r>
              <w:rPr>
                <w:rFonts w:hint="eastAsia" w:ascii="宋体" w:hAnsi="宋体" w:eastAsia="宋体" w:cs="宋体"/>
                <w:lang w:eastAsia="zh-CN"/>
              </w:rPr>
              <w:t>，</w:t>
            </w:r>
            <w:r>
              <w:rPr>
                <w:rFonts w:hint="eastAsia" w:ascii="宋体" w:hAnsi="宋体" w:eastAsia="宋体" w:cs="宋体"/>
              </w:rPr>
              <w:t>户籍所在地乡、民族乡、镇的人民政府以及街道办事处应当予以协助</w:t>
            </w:r>
            <w:r>
              <w:rPr>
                <w:rFonts w:hint="eastAsia" w:ascii="宋体" w:hAnsi="宋体" w:eastAsia="宋体" w:cs="宋体"/>
                <w:lang w:eastAsia="zh-CN"/>
              </w:rPr>
              <w:t>。</w:t>
            </w:r>
          </w:p>
          <w:p w14:paraId="1C58CC4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中华人民共和国国防法</w:t>
            </w:r>
            <w:r>
              <w:rPr>
                <w:rFonts w:hint="eastAsia" w:ascii="宋体" w:hAnsi="宋体" w:eastAsia="宋体" w:cs="宋体"/>
                <w:lang w:eastAsia="zh-CN"/>
              </w:rPr>
              <w:t>》</w:t>
            </w:r>
            <w:r>
              <w:rPr>
                <w:rFonts w:hint="eastAsia" w:ascii="宋体" w:hAnsi="宋体" w:eastAsia="宋体" w:cs="宋体"/>
              </w:rPr>
              <w:t>第五十三条依照法律服兵役和参加民兵组织是中华人民共和国公民的光荣义务</w:t>
            </w:r>
            <w:r>
              <w:rPr>
                <w:rFonts w:hint="eastAsia" w:ascii="宋体" w:hAnsi="宋体" w:eastAsia="宋体" w:cs="宋体"/>
                <w:lang w:eastAsia="zh-CN"/>
              </w:rPr>
              <w:t>。</w:t>
            </w:r>
            <w:r>
              <w:rPr>
                <w:rFonts w:hint="eastAsia" w:ascii="宋体" w:hAnsi="宋体" w:eastAsia="宋体" w:cs="宋体"/>
              </w:rPr>
              <w:t>各级兵役机关和基层人民武装机构应当依法办理兵役工作</w:t>
            </w:r>
            <w:r>
              <w:rPr>
                <w:rFonts w:hint="eastAsia" w:ascii="宋体" w:hAnsi="宋体" w:eastAsia="宋体" w:cs="宋体"/>
                <w:lang w:eastAsia="zh-CN"/>
              </w:rPr>
              <w:t>，</w:t>
            </w:r>
            <w:r>
              <w:rPr>
                <w:rFonts w:hint="eastAsia" w:ascii="宋体" w:hAnsi="宋体" w:eastAsia="宋体" w:cs="宋体"/>
              </w:rPr>
              <w:t>按照国务院和中央军事委员会的命令完成征兵任务</w:t>
            </w:r>
            <w:r>
              <w:rPr>
                <w:rFonts w:hint="eastAsia" w:ascii="宋体" w:hAnsi="宋体" w:eastAsia="宋体" w:cs="宋体"/>
                <w:lang w:eastAsia="zh-CN"/>
              </w:rPr>
              <w:t>，</w:t>
            </w:r>
            <w:r>
              <w:rPr>
                <w:rFonts w:hint="eastAsia" w:ascii="宋体" w:hAnsi="宋体" w:eastAsia="宋体" w:cs="宋体"/>
              </w:rPr>
              <w:t>保证兵员质量</w:t>
            </w:r>
            <w:r>
              <w:rPr>
                <w:rFonts w:hint="eastAsia" w:ascii="宋体" w:hAnsi="宋体" w:eastAsia="宋体" w:cs="宋体"/>
                <w:lang w:eastAsia="zh-CN"/>
              </w:rPr>
              <w:t>。</w:t>
            </w:r>
            <w:r>
              <w:rPr>
                <w:rFonts w:hint="eastAsia" w:ascii="宋体" w:hAnsi="宋体" w:eastAsia="宋体" w:cs="宋体"/>
              </w:rPr>
              <w:t>有关国家机关、人民团体、企业事业组织、社会组织和其他组织</w:t>
            </w:r>
            <w:r>
              <w:rPr>
                <w:rFonts w:hint="eastAsia" w:ascii="宋体" w:hAnsi="宋体" w:eastAsia="宋体" w:cs="宋体"/>
                <w:lang w:eastAsia="zh-CN"/>
              </w:rPr>
              <w:t>，</w:t>
            </w:r>
            <w:r>
              <w:rPr>
                <w:rFonts w:hint="eastAsia" w:ascii="宋体" w:hAnsi="宋体" w:eastAsia="宋体" w:cs="宋体"/>
              </w:rPr>
              <w:t>应当依法完成民兵和预备役工作</w:t>
            </w:r>
            <w:r>
              <w:rPr>
                <w:rFonts w:hint="eastAsia" w:ascii="宋体" w:hAnsi="宋体" w:eastAsia="宋体" w:cs="宋体"/>
                <w:lang w:eastAsia="zh-CN"/>
              </w:rPr>
              <w:t>，</w:t>
            </w:r>
            <w:r>
              <w:rPr>
                <w:rFonts w:hint="eastAsia" w:ascii="宋体" w:hAnsi="宋体" w:eastAsia="宋体" w:cs="宋体"/>
              </w:rPr>
              <w:t>协助完成征兵任务</w:t>
            </w:r>
            <w:r>
              <w:rPr>
                <w:rFonts w:hint="eastAsia" w:ascii="宋体" w:hAnsi="宋体" w:eastAsia="宋体" w:cs="宋体"/>
                <w:lang w:eastAsia="zh-CN"/>
              </w:rPr>
              <w:t>。</w:t>
            </w:r>
          </w:p>
          <w:p w14:paraId="25565215">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中共中央办公厅、国务院办公厅、中央军委办公厅</w:t>
            </w:r>
            <w:r>
              <w:rPr>
                <w:rFonts w:hint="eastAsia" w:ascii="宋体" w:hAnsi="宋体" w:eastAsia="宋体" w:cs="宋体"/>
                <w:lang w:eastAsia="zh-CN"/>
              </w:rPr>
              <w:t>《</w:t>
            </w:r>
            <w:r>
              <w:rPr>
                <w:rFonts w:hint="eastAsia" w:ascii="宋体" w:hAnsi="宋体" w:eastAsia="宋体" w:cs="宋体"/>
              </w:rPr>
              <w:t>民兵政治工作规定</w:t>
            </w:r>
            <w:r>
              <w:rPr>
                <w:rFonts w:hint="eastAsia" w:ascii="宋体" w:hAnsi="宋体" w:eastAsia="宋体" w:cs="宋体"/>
                <w:lang w:eastAsia="zh-CN"/>
              </w:rPr>
              <w:t>》</w:t>
            </w:r>
            <w:r>
              <w:rPr>
                <w:rFonts w:hint="eastAsia" w:ascii="宋体" w:hAnsi="宋体" w:eastAsia="宋体" w:cs="宋体"/>
              </w:rPr>
              <w:t>第六条乡镇、街道、企业事业单位的党组织和人民武装部</w:t>
            </w:r>
            <w:r>
              <w:rPr>
                <w:rFonts w:hint="eastAsia" w:ascii="宋体" w:hAnsi="宋体" w:eastAsia="宋体" w:cs="宋体"/>
                <w:lang w:eastAsia="zh-CN"/>
              </w:rPr>
              <w:t>（</w:t>
            </w:r>
            <w:r>
              <w:rPr>
                <w:rFonts w:hint="eastAsia" w:ascii="宋体" w:hAnsi="宋体" w:eastAsia="宋体" w:cs="宋体"/>
              </w:rPr>
              <w:t>以下简称基层人民武装部</w:t>
            </w:r>
            <w:r>
              <w:rPr>
                <w:rFonts w:hint="eastAsia" w:ascii="宋体" w:hAnsi="宋体" w:eastAsia="宋体" w:cs="宋体"/>
                <w:lang w:eastAsia="zh-CN"/>
              </w:rPr>
              <w:t>），</w:t>
            </w:r>
            <w:r>
              <w:rPr>
                <w:rFonts w:hint="eastAsia" w:ascii="宋体" w:hAnsi="宋体" w:eastAsia="宋体" w:cs="宋体"/>
              </w:rPr>
              <w:t>按照上级地方党委、人民政府和县人民武装部的指示、要求</w:t>
            </w:r>
            <w:r>
              <w:rPr>
                <w:rFonts w:hint="eastAsia" w:ascii="宋体" w:hAnsi="宋体" w:eastAsia="宋体" w:cs="宋体"/>
                <w:lang w:eastAsia="zh-CN"/>
              </w:rPr>
              <w:t>，</w:t>
            </w:r>
            <w:r>
              <w:rPr>
                <w:rFonts w:hint="eastAsia" w:ascii="宋体" w:hAnsi="宋体" w:eastAsia="宋体" w:cs="宋体"/>
              </w:rPr>
              <w:t>领导本区域、本单位的民兵政治工作</w:t>
            </w:r>
            <w:r>
              <w:rPr>
                <w:rFonts w:hint="eastAsia" w:ascii="宋体" w:hAnsi="宋体" w:eastAsia="宋体" w:cs="宋体"/>
                <w:lang w:eastAsia="zh-CN"/>
              </w:rPr>
              <w:t>。</w:t>
            </w:r>
            <w:r>
              <w:rPr>
                <w:rFonts w:hint="eastAsia" w:ascii="宋体" w:hAnsi="宋体" w:eastAsia="宋体" w:cs="宋体"/>
              </w:rPr>
              <w:t>未设立党组织的企业事业单位的民兵政治工作</w:t>
            </w:r>
            <w:r>
              <w:rPr>
                <w:rFonts w:hint="eastAsia" w:ascii="宋体" w:hAnsi="宋体" w:eastAsia="宋体" w:cs="宋体"/>
                <w:lang w:eastAsia="zh-CN"/>
              </w:rPr>
              <w:t>，</w:t>
            </w:r>
            <w:r>
              <w:rPr>
                <w:rFonts w:hint="eastAsia" w:ascii="宋体" w:hAnsi="宋体" w:eastAsia="宋体" w:cs="宋体"/>
              </w:rPr>
              <w:t>由所在区域的乡镇、街道党委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和基层人民武装部负责</w:t>
            </w:r>
            <w:r>
              <w:rPr>
                <w:rFonts w:hint="eastAsia" w:ascii="宋体" w:hAnsi="宋体" w:eastAsia="宋体" w:cs="宋体"/>
                <w:lang w:eastAsia="zh-CN"/>
              </w:rPr>
              <w:t>。</w:t>
            </w:r>
          </w:p>
          <w:p w14:paraId="3574CE2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内蒙古自治区国防动员条例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苏木乡镇人民政府、街道办事处在旗县级国防动员委员会的指导下</w:t>
            </w:r>
            <w:r>
              <w:rPr>
                <w:rFonts w:hint="eastAsia" w:ascii="宋体" w:hAnsi="宋体" w:eastAsia="宋体" w:cs="宋体"/>
                <w:lang w:eastAsia="zh-CN"/>
              </w:rPr>
              <w:t>，</w:t>
            </w:r>
            <w:r>
              <w:rPr>
                <w:rFonts w:hint="eastAsia" w:ascii="宋体" w:hAnsi="宋体" w:eastAsia="宋体" w:cs="宋体"/>
              </w:rPr>
              <w:t>完成相应的国防动员任务</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旗县级以上人民政府有关部门、预备役人员所在苏木乡镇人民政府、街道办事处和企业事业单位应当协助兵役机关做好预备役登记和预备役人员的管理工作</w:t>
            </w:r>
            <w:r>
              <w:rPr>
                <w:rFonts w:hint="eastAsia" w:ascii="宋体" w:hAnsi="宋体" w:eastAsia="宋体" w:cs="宋体"/>
                <w:lang w:eastAsia="zh-CN"/>
              </w:rPr>
              <w:t>。</w:t>
            </w:r>
          </w:p>
        </w:tc>
        <w:tc>
          <w:tcPr>
            <w:tcW w:w="846" w:type="dxa"/>
            <w:tcBorders>
              <w:top w:val="single" w:color="231F20" w:sz="4" w:space="0"/>
              <w:left w:val="single" w:color="231F20" w:sz="4" w:space="0"/>
              <w:right w:val="single" w:color="231F20" w:sz="4" w:space="0"/>
            </w:tcBorders>
            <w:vAlign w:val="center"/>
          </w:tcPr>
          <w:p w14:paraId="3DC05D03">
            <w:pPr>
              <w:pStyle w:val="3"/>
              <w:bidi w:val="0"/>
              <w:rPr>
                <w:rFonts w:hint="eastAsia" w:ascii="宋体" w:hAnsi="宋体" w:eastAsia="宋体" w:cs="宋体"/>
              </w:rPr>
            </w:pPr>
            <w:r>
              <w:rPr>
                <w:rFonts w:hint="eastAsia" w:ascii="宋体" w:hAnsi="宋体" w:eastAsia="宋体" w:cs="宋体"/>
                <w:lang w:eastAsia="zh-CN"/>
              </w:rPr>
              <w:t>发改委</w:t>
            </w:r>
            <w:r>
              <w:rPr>
                <w:rFonts w:hint="eastAsia" w:ascii="宋体" w:hAnsi="宋体" w:eastAsia="宋体" w:cs="宋体"/>
              </w:rPr>
              <w:t>、人民武装部等部门</w:t>
            </w:r>
          </w:p>
        </w:tc>
        <w:tc>
          <w:tcPr>
            <w:tcW w:w="733" w:type="dxa"/>
            <w:tcBorders>
              <w:top w:val="single" w:color="231F20" w:sz="4" w:space="0"/>
              <w:left w:val="single" w:color="231F20" w:sz="4" w:space="0"/>
            </w:tcBorders>
            <w:vAlign w:val="center"/>
          </w:tcPr>
          <w:p w14:paraId="3358A6BA">
            <w:pPr>
              <w:pStyle w:val="3"/>
              <w:bidi w:val="0"/>
              <w:rPr>
                <w:rFonts w:hint="eastAsia" w:ascii="宋体" w:hAnsi="宋体" w:eastAsia="宋体" w:cs="宋体"/>
                <w:lang w:eastAsia="zh-CN"/>
              </w:rPr>
            </w:pPr>
            <w:r>
              <w:rPr>
                <w:rFonts w:hint="eastAsia" w:ascii="宋体" w:hAnsi="宋体" w:eastAsia="宋体" w:cs="宋体"/>
                <w:lang w:val="en-US" w:eastAsia="zh-CN"/>
              </w:rPr>
              <w:t>那吉镇</w:t>
            </w:r>
          </w:p>
        </w:tc>
      </w:tr>
    </w:tbl>
    <w:p w14:paraId="3469793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7" o:spid="_x0000_s1337" o:spt="202" type="#_x0000_t202" style="position:absolute;left:0pt;margin-left:56.25pt;margin-top:453.7pt;height:15.1pt;width:17.3pt;mso-position-horizontal-relative:page;mso-position-vertical-relative:page;z-index:251960320;mso-width-relative:page;mso-height-relative:page;" filled="f" stroked="f" coordsize="21600,21600">
            <v:path/>
            <v:fill on="f" focussize="0,0"/>
            <v:stroke on="f" joinstyle="miter"/>
            <v:imagedata o:title=""/>
            <o:lock v:ext="edit"/>
            <v:textbox inset="0mm,0mm,0mm,0mm" style="layout-flow:vertical;">
              <w:txbxContent>
                <w:p w14:paraId="26B9940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8" o:spid="_x0000_s1338" o:spt="202" type="#_x0000_t202" style="position:absolute;left:0pt;margin-left:56.25pt;margin-top:509.6pt;height:15.1pt;width:17.3pt;mso-position-horizontal-relative:page;mso-position-vertical-relative:page;z-index:251961344;mso-width-relative:page;mso-height-relative:page;" filled="f" stroked="f" coordsize="21600,21600">
            <v:path/>
            <v:fill on="f" focussize="0,0"/>
            <v:stroke on="f" joinstyle="miter"/>
            <v:imagedata o:title=""/>
            <o:lock v:ext="edit"/>
            <v:textbox inset="0mm,0mm,0mm,0mm" style="layout-flow:vertical;">
              <w:txbxContent>
                <w:p w14:paraId="3A19487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9" o:spid="_x0000_s1339" o:spt="202" type="#_x0000_t202" style="position:absolute;left:0pt;margin-left:54.05pt;margin-top:474.7pt;height:29.1pt;width:17.3pt;mso-position-horizontal-relative:page;mso-position-vertical-relative:page;z-index:251962368;mso-width-relative:page;mso-height-relative:page;" filled="f" stroked="f" coordsize="21600,21600">
            <v:path/>
            <v:fill on="f" focussize="0,0"/>
            <v:stroke on="f" joinstyle="miter"/>
            <v:imagedata o:title=""/>
            <o:lock v:ext="edit"/>
            <v:textbox inset="0mm,0mm,0mm,0mm" style="layout-flow:vertical;">
              <w:txbxContent>
                <w:p w14:paraId="1FC2DD78">
                  <w:pPr>
                    <w:spacing w:before="13" w:line="332" w:lineRule="exact"/>
                    <w:ind w:left="20" w:right="0" w:firstLine="0"/>
                    <w:jc w:val="left"/>
                    <w:rPr>
                      <w:rFonts w:hint="eastAsia" w:ascii="PMingLiU" w:eastAsia="PMingLiU"/>
                      <w:sz w:val="26"/>
                    </w:rPr>
                  </w:pPr>
                </w:p>
              </w:txbxContent>
            </v:textbox>
          </v:shape>
        </w:pict>
      </w:r>
    </w:p>
    <w:p w14:paraId="266AF62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441E5A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0E405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C6FDB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E89663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CD3C9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6976AE5">
            <w:pPr>
              <w:pStyle w:val="3"/>
              <w:bidi w:val="0"/>
              <w:jc w:val="center"/>
              <w:rPr>
                <w:rFonts w:hint="eastAsia" w:ascii="黑体" w:hAnsi="黑体" w:eastAsia="黑体" w:cs="黑体"/>
              </w:rPr>
            </w:pPr>
            <w:r>
              <w:rPr>
                <w:rFonts w:hint="eastAsia" w:ascii="黑体" w:hAnsi="黑体" w:eastAsia="黑体" w:cs="黑体"/>
              </w:rPr>
              <w:t>乡镇</w:t>
            </w:r>
          </w:p>
          <w:p w14:paraId="3F60B8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C27ED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EC4BC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CF677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FE9B51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66" w:hRule="atLeast"/>
        </w:trPr>
        <w:tc>
          <w:tcPr>
            <w:tcW w:w="602" w:type="dxa"/>
            <w:tcBorders>
              <w:top w:val="single" w:color="231F20" w:sz="4" w:space="0"/>
              <w:bottom w:val="single" w:color="231F20" w:sz="4" w:space="0"/>
              <w:right w:val="single" w:color="231F20" w:sz="4" w:space="0"/>
            </w:tcBorders>
            <w:vAlign w:val="center"/>
          </w:tcPr>
          <w:p w14:paraId="53BED0C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113</w:t>
            </w:r>
          </w:p>
        </w:tc>
        <w:tc>
          <w:tcPr>
            <w:tcW w:w="1926" w:type="dxa"/>
            <w:tcBorders>
              <w:top w:val="single" w:color="231F20" w:sz="4" w:space="0"/>
              <w:left w:val="single" w:color="231F20" w:sz="4" w:space="0"/>
              <w:bottom w:val="single" w:color="231F20" w:sz="4" w:space="0"/>
              <w:right w:val="single" w:color="231F20" w:sz="4" w:space="0"/>
            </w:tcBorders>
            <w:vAlign w:val="center"/>
          </w:tcPr>
          <w:p w14:paraId="458E1F35">
            <w:pPr>
              <w:pStyle w:val="3"/>
              <w:bidi w:val="0"/>
              <w:jc w:val="both"/>
              <w:rPr>
                <w:rFonts w:hint="eastAsia" w:ascii="宋体" w:hAnsi="宋体" w:eastAsia="宋体" w:cs="宋体"/>
              </w:rPr>
            </w:pPr>
            <w:r>
              <w:rPr>
                <w:rFonts w:hint="eastAsia" w:ascii="宋体" w:hAnsi="宋体" w:eastAsia="宋体" w:cs="宋体"/>
              </w:rPr>
              <w:t>配合做好本行政区域内国家安全工作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0484128">
            <w:pPr>
              <w:pStyle w:val="3"/>
              <w:bidi w:val="0"/>
              <w:jc w:val="both"/>
              <w:rPr>
                <w:rFonts w:hint="eastAsia" w:ascii="宋体" w:hAnsi="宋体" w:eastAsia="宋体" w:cs="宋体"/>
              </w:rPr>
            </w:pPr>
            <w:r>
              <w:rPr>
                <w:rFonts w:hint="eastAsia" w:ascii="宋体" w:hAnsi="宋体" w:eastAsia="宋体" w:cs="宋体"/>
              </w:rPr>
              <w:t>依法管理本行政区域内的国家安全工作</w:t>
            </w:r>
            <w:r>
              <w:rPr>
                <w:rFonts w:hint="eastAsia" w:ascii="宋体" w:hAnsi="宋体" w:eastAsia="宋体" w:cs="宋体"/>
                <w:lang w:eastAsia="zh-CN"/>
              </w:rPr>
              <w:t>，</w:t>
            </w:r>
            <w:r>
              <w:rPr>
                <w:rFonts w:hint="eastAsia" w:ascii="宋体" w:hAnsi="宋体" w:eastAsia="宋体" w:cs="宋体"/>
              </w:rPr>
              <w:t>并对基层做好国家安全工作进行指导监督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32B8552">
            <w:pPr>
              <w:pStyle w:val="3"/>
              <w:bidi w:val="0"/>
              <w:jc w:val="both"/>
              <w:rPr>
                <w:rFonts w:hint="eastAsia" w:ascii="宋体" w:hAnsi="宋体" w:eastAsia="宋体" w:cs="宋体"/>
              </w:rPr>
            </w:pPr>
            <w:r>
              <w:rPr>
                <w:rFonts w:hint="eastAsia" w:ascii="宋体" w:hAnsi="宋体" w:eastAsia="宋体" w:cs="宋体"/>
              </w:rPr>
              <w:t>做好辖区内的国家安全相关工作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0218FB3">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中华人民共和国国家安全法</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地方各级人民代表大会和县级以上地方各级人民代表大会常务委员会在本行政区域内</w:t>
            </w:r>
            <w:r>
              <w:rPr>
                <w:rFonts w:hint="eastAsia" w:ascii="宋体" w:hAnsi="宋体" w:eastAsia="宋体" w:cs="宋体"/>
                <w:lang w:eastAsia="zh-CN"/>
              </w:rPr>
              <w:t>，</w:t>
            </w:r>
            <w:r>
              <w:rPr>
                <w:rFonts w:hint="eastAsia" w:ascii="宋体" w:hAnsi="宋体" w:eastAsia="宋体" w:cs="宋体"/>
              </w:rPr>
              <w:t>保证国家安全法律法规的遵守和执行</w:t>
            </w:r>
            <w:r>
              <w:rPr>
                <w:rFonts w:hint="eastAsia" w:ascii="宋体" w:hAnsi="宋体" w:eastAsia="宋体" w:cs="宋体"/>
                <w:lang w:eastAsia="zh-CN"/>
              </w:rPr>
              <w:t>。</w:t>
            </w:r>
            <w:r>
              <w:rPr>
                <w:rFonts w:hint="eastAsia" w:ascii="宋体" w:hAnsi="宋体" w:eastAsia="宋体" w:cs="宋体"/>
              </w:rPr>
              <w:t>地方各级人民政府依照法律法规规定管理本行政区域内的国家安全工作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9B5CE27">
            <w:pPr>
              <w:pStyle w:val="3"/>
              <w:bidi w:val="0"/>
              <w:rPr>
                <w:rFonts w:hint="eastAsia" w:ascii="宋体" w:hAnsi="宋体" w:eastAsia="宋体" w:cs="宋体"/>
                <w:lang w:eastAsia="zh-CN"/>
              </w:rPr>
            </w:pPr>
            <w:r>
              <w:rPr>
                <w:rFonts w:hint="eastAsia" w:ascii="宋体" w:hAnsi="宋体" w:eastAsia="宋体" w:cs="宋体"/>
              </w:rPr>
              <w:t>国家安全</w:t>
            </w:r>
            <w:r>
              <w:rPr>
                <w:rFonts w:hint="eastAsia" w:ascii="宋体" w:hAnsi="宋体" w:eastAsia="宋体" w:cs="宋体"/>
                <w:lang w:eastAsia="zh-CN"/>
              </w:rPr>
              <w:t>局、国安办</w:t>
            </w:r>
          </w:p>
        </w:tc>
        <w:tc>
          <w:tcPr>
            <w:tcW w:w="733" w:type="dxa"/>
            <w:tcBorders>
              <w:top w:val="single" w:color="231F20" w:sz="4" w:space="0"/>
              <w:left w:val="single" w:color="231F20" w:sz="4" w:space="0"/>
              <w:bottom w:val="single" w:color="231F20" w:sz="4" w:space="0"/>
            </w:tcBorders>
            <w:vAlign w:val="center"/>
          </w:tcPr>
          <w:p w14:paraId="2D02ED72">
            <w:pPr>
              <w:pStyle w:val="3"/>
              <w:bidi w:val="0"/>
              <w:rPr>
                <w:rFonts w:hint="eastAsia" w:ascii="宋体" w:hAnsi="宋体" w:eastAsia="宋体" w:cs="宋体"/>
                <w:lang w:eastAsia="zh-CN"/>
              </w:rPr>
            </w:pPr>
            <w:r>
              <w:rPr>
                <w:rFonts w:hint="eastAsia" w:ascii="宋体" w:hAnsi="宋体" w:eastAsia="宋体" w:cs="宋体"/>
                <w:lang w:val="en-US" w:eastAsia="zh-CN"/>
              </w:rPr>
              <w:t>那吉镇</w:t>
            </w:r>
          </w:p>
        </w:tc>
      </w:tr>
    </w:tbl>
    <w:p w14:paraId="6079215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0" o:spid="_x0000_s1340" o:spt="202" type="#_x0000_t202" style="position:absolute;left:0pt;margin-left:56.25pt;margin-top:69.65pt;height:15.1pt;width:17.3pt;mso-position-horizontal-relative:page;mso-position-vertical-relative:page;z-index:251963392;mso-width-relative:page;mso-height-relative:page;" filled="f" stroked="f" coordsize="21600,21600">
            <v:path/>
            <v:fill on="f" focussize="0,0"/>
            <v:stroke on="f" joinstyle="miter"/>
            <v:imagedata o:title=""/>
            <o:lock v:ext="edit"/>
            <v:textbox inset="0mm,0mm,0mm,0mm" style="layout-flow:vertical;">
              <w:txbxContent>
                <w:p w14:paraId="313C80B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1" o:spid="_x0000_s1341" o:spt="202" type="#_x0000_t202" style="position:absolute;left:0pt;margin-left:56.25pt;margin-top:125.55pt;height:15.1pt;width:17.3pt;mso-position-horizontal-relative:page;mso-position-vertical-relative:page;z-index:251964416;mso-width-relative:page;mso-height-relative:page;" filled="f" stroked="f" coordsize="21600,21600">
            <v:path/>
            <v:fill on="f" focussize="0,0"/>
            <v:stroke on="f" joinstyle="miter"/>
            <v:imagedata o:title=""/>
            <o:lock v:ext="edit"/>
            <v:textbox inset="0mm,0mm,0mm,0mm" style="layout-flow:vertical;">
              <w:txbxContent>
                <w:p w14:paraId="35CE47B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2" o:spid="_x0000_s1342" o:spt="202" type="#_x0000_t202" style="position:absolute;left:0pt;margin-left:54.05pt;margin-top:90.6pt;height:29.1pt;width:17.3pt;mso-position-horizontal-relative:page;mso-position-vertical-relative:page;z-index:251965440;mso-width-relative:page;mso-height-relative:page;" filled="f" stroked="f" coordsize="21600,21600">
            <v:path/>
            <v:fill on="f" focussize="0,0"/>
            <v:stroke on="f" joinstyle="miter"/>
            <v:imagedata o:title=""/>
            <o:lock v:ext="edit"/>
            <v:textbox inset="0mm,0mm,0mm,0mm" style="layout-flow:vertical;">
              <w:txbxContent>
                <w:p w14:paraId="7CF823F5">
                  <w:pPr>
                    <w:spacing w:before="13" w:line="332" w:lineRule="exact"/>
                    <w:ind w:left="20" w:right="0" w:firstLine="0"/>
                    <w:jc w:val="left"/>
                    <w:rPr>
                      <w:rFonts w:hint="eastAsia" w:ascii="PMingLiU" w:eastAsia="PMingLiU"/>
                      <w:sz w:val="26"/>
                    </w:rPr>
                  </w:pPr>
                </w:p>
              </w:txbxContent>
            </v:textbox>
          </v:shape>
        </w:pict>
      </w:r>
    </w:p>
    <w:p w14:paraId="08FC697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168AD8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38D357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23C84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0290C2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42147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F5E060F">
            <w:pPr>
              <w:pStyle w:val="3"/>
              <w:bidi w:val="0"/>
              <w:jc w:val="center"/>
              <w:rPr>
                <w:rFonts w:hint="eastAsia" w:ascii="黑体" w:hAnsi="黑体" w:eastAsia="黑体" w:cs="黑体"/>
              </w:rPr>
            </w:pPr>
            <w:r>
              <w:rPr>
                <w:rFonts w:hint="eastAsia" w:ascii="黑体" w:hAnsi="黑体" w:eastAsia="黑体" w:cs="黑体"/>
              </w:rPr>
              <w:t>乡镇</w:t>
            </w:r>
          </w:p>
          <w:p w14:paraId="660415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A6D67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1ED72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E292F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FFE86E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0DF592D6">
            <w:pPr>
              <w:pStyle w:val="3"/>
              <w:bidi w:val="0"/>
              <w:jc w:val="both"/>
              <w:rPr>
                <w:rFonts w:hint="default" w:ascii="Times New Roman" w:hAnsi="Times New Roman" w:cs="Times New Roman" w:eastAsiaTheme="minorEastAsia"/>
              </w:rPr>
            </w:pPr>
            <w:r>
              <w:rPr>
                <w:rFonts w:hint="eastAsia" w:ascii="黑体" w:hAnsi="黑体" w:eastAsia="黑体" w:cs="黑体"/>
              </w:rPr>
              <w:t>五、民生服务</w:t>
            </w:r>
            <w:r>
              <w:rPr>
                <w:rFonts w:hint="eastAsia" w:ascii="黑体" w:hAnsi="黑体" w:eastAsia="黑体" w:cs="黑体"/>
                <w:lang w:eastAsia="zh-CN"/>
              </w:rPr>
              <w:t>（</w:t>
            </w:r>
            <w:r>
              <w:rPr>
                <w:rFonts w:hint="eastAsia" w:ascii="黑体" w:hAnsi="黑体" w:eastAsia="黑体" w:cs="黑体"/>
                <w:lang w:val="en-US" w:eastAsia="zh-CN"/>
              </w:rPr>
              <w:t>27</w:t>
            </w:r>
            <w:r>
              <w:rPr>
                <w:rFonts w:hint="eastAsia" w:ascii="黑体" w:hAnsi="黑体" w:eastAsia="黑体" w:cs="黑体"/>
              </w:rPr>
              <w:t>项</w:t>
            </w:r>
            <w:r>
              <w:rPr>
                <w:rFonts w:hint="eastAsia" w:ascii="黑体" w:hAnsi="黑体" w:eastAsia="黑体" w:cs="黑体"/>
                <w:lang w:eastAsia="zh-CN"/>
              </w:rPr>
              <w:t>）</w:t>
            </w:r>
          </w:p>
        </w:tc>
      </w:tr>
      <w:tr w14:paraId="376700B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381" w:hRule="atLeast"/>
        </w:trPr>
        <w:tc>
          <w:tcPr>
            <w:tcW w:w="602" w:type="dxa"/>
            <w:tcBorders>
              <w:top w:val="single" w:color="231F20" w:sz="4" w:space="0"/>
              <w:bottom w:val="single" w:color="231F20" w:sz="4" w:space="0"/>
              <w:right w:val="single" w:color="231F20" w:sz="4" w:space="0"/>
            </w:tcBorders>
            <w:vAlign w:val="center"/>
          </w:tcPr>
          <w:p w14:paraId="664F888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114</w:t>
            </w:r>
          </w:p>
        </w:tc>
        <w:tc>
          <w:tcPr>
            <w:tcW w:w="1926" w:type="dxa"/>
            <w:tcBorders>
              <w:top w:val="single" w:color="231F20" w:sz="4" w:space="0"/>
              <w:left w:val="single" w:color="231F20" w:sz="4" w:space="0"/>
              <w:bottom w:val="single" w:color="231F20" w:sz="4" w:space="0"/>
              <w:right w:val="single" w:color="231F20" w:sz="4" w:space="0"/>
            </w:tcBorders>
            <w:vAlign w:val="center"/>
          </w:tcPr>
          <w:p w14:paraId="37C682F9">
            <w:pPr>
              <w:pStyle w:val="3"/>
              <w:bidi w:val="0"/>
              <w:jc w:val="both"/>
              <w:rPr>
                <w:rFonts w:hint="eastAsia" w:ascii="宋体" w:hAnsi="宋体" w:eastAsia="宋体" w:cs="宋体"/>
              </w:rPr>
            </w:pPr>
            <w:r>
              <w:rPr>
                <w:rFonts w:hint="eastAsia" w:ascii="宋体" w:hAnsi="宋体" w:eastAsia="宋体" w:cs="宋体"/>
              </w:rPr>
              <w:t>做好本辖区政务服务具体工作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BE55BEE">
            <w:pPr>
              <w:pStyle w:val="3"/>
              <w:bidi w:val="0"/>
              <w:jc w:val="both"/>
              <w:rPr>
                <w:rFonts w:hint="eastAsia" w:ascii="宋体" w:hAnsi="宋体" w:eastAsia="宋体" w:cs="宋体"/>
              </w:rPr>
            </w:pPr>
            <w:r>
              <w:rPr>
                <w:rFonts w:hint="eastAsia" w:ascii="宋体" w:hAnsi="宋体" w:eastAsia="宋体" w:cs="宋体"/>
              </w:rPr>
              <w:t>政务服务部门做好基层政务服务工作的指导和监督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9B7DB18">
            <w:pPr>
              <w:pStyle w:val="3"/>
              <w:bidi w:val="0"/>
              <w:jc w:val="both"/>
              <w:rPr>
                <w:rFonts w:hint="eastAsia" w:ascii="宋体" w:hAnsi="宋体" w:eastAsia="宋体" w:cs="宋体"/>
              </w:rPr>
            </w:pPr>
            <w:r>
              <w:rPr>
                <w:rFonts w:hint="eastAsia" w:ascii="宋体" w:hAnsi="宋体" w:eastAsia="宋体" w:cs="宋体"/>
              </w:rPr>
              <w:t>负责本辖区政务服务具体工作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A21701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优化营商环境条例</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政府及其有关部门应当进一步增强服务意识</w:t>
            </w:r>
            <w:r>
              <w:rPr>
                <w:rFonts w:hint="eastAsia" w:ascii="宋体" w:hAnsi="宋体" w:eastAsia="宋体" w:cs="宋体"/>
                <w:lang w:eastAsia="zh-CN"/>
              </w:rPr>
              <w:t>，</w:t>
            </w:r>
            <w:r>
              <w:rPr>
                <w:rFonts w:hint="eastAsia" w:ascii="宋体" w:hAnsi="宋体" w:eastAsia="宋体" w:cs="宋体"/>
              </w:rPr>
              <w:t>切实转变工作作风</w:t>
            </w:r>
            <w:r>
              <w:rPr>
                <w:rFonts w:hint="eastAsia" w:ascii="宋体" w:hAnsi="宋体" w:eastAsia="宋体" w:cs="宋体"/>
                <w:lang w:eastAsia="zh-CN"/>
              </w:rPr>
              <w:t>，</w:t>
            </w:r>
            <w:r>
              <w:rPr>
                <w:rFonts w:hint="eastAsia" w:ascii="宋体" w:hAnsi="宋体" w:eastAsia="宋体" w:cs="宋体"/>
              </w:rPr>
              <w:t>为市场主体提供规范、便利、高效的政务服务</w:t>
            </w:r>
            <w:r>
              <w:rPr>
                <w:rFonts w:hint="eastAsia" w:ascii="宋体" w:hAnsi="宋体" w:eastAsia="宋体" w:cs="宋体"/>
                <w:lang w:eastAsia="zh-CN"/>
              </w:rPr>
              <w:t>。</w:t>
            </w:r>
          </w:p>
          <w:p w14:paraId="018B0C5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国务院关于加快推进政务服务标准化规范化便利化的指导意见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明确国家、省、市、县、乡五级政务服务责任体系</w:t>
            </w:r>
            <w:r>
              <w:rPr>
                <w:rFonts w:hint="eastAsia" w:ascii="宋体" w:hAnsi="宋体" w:eastAsia="宋体" w:cs="宋体"/>
                <w:lang w:eastAsia="zh-CN"/>
              </w:rPr>
              <w:t>。</w:t>
            </w:r>
            <w:r>
              <w:rPr>
                <w:rFonts w:hint="eastAsia" w:ascii="宋体" w:hAnsi="宋体" w:eastAsia="宋体" w:cs="宋体"/>
              </w:rPr>
              <w:t>国务院各部门负责指导、协调和督促主管行业领域的政务服务工作</w:t>
            </w:r>
            <w:r>
              <w:rPr>
                <w:rFonts w:hint="eastAsia" w:ascii="宋体" w:hAnsi="宋体" w:eastAsia="宋体" w:cs="宋体"/>
                <w:lang w:eastAsia="zh-CN"/>
              </w:rPr>
              <w:t>。</w:t>
            </w:r>
            <w:r>
              <w:rPr>
                <w:rFonts w:hint="eastAsia" w:ascii="宋体" w:hAnsi="宋体" w:eastAsia="宋体" w:cs="宋体"/>
              </w:rPr>
              <w:t>县级以上地方人民政府对本地区政务服务工作负主要责任</w:t>
            </w:r>
            <w:r>
              <w:rPr>
                <w:rFonts w:hint="eastAsia" w:ascii="宋体" w:hAnsi="宋体" w:eastAsia="宋体" w:cs="宋体"/>
                <w:lang w:eastAsia="zh-CN"/>
              </w:rPr>
              <w:t>，</w:t>
            </w:r>
            <w:r>
              <w:rPr>
                <w:rFonts w:hint="eastAsia" w:ascii="宋体" w:hAnsi="宋体" w:eastAsia="宋体" w:cs="宋体"/>
              </w:rPr>
              <w:t>政府办公厅</w:t>
            </w:r>
            <w:r>
              <w:rPr>
                <w:rFonts w:hint="eastAsia" w:ascii="宋体" w:hAnsi="宋体" w:eastAsia="宋体" w:cs="宋体"/>
                <w:lang w:eastAsia="zh-CN"/>
              </w:rPr>
              <w:t>（</w:t>
            </w:r>
            <w:r>
              <w:rPr>
                <w:rFonts w:hint="eastAsia" w:ascii="宋体" w:hAnsi="宋体" w:eastAsia="宋体" w:cs="宋体"/>
              </w:rPr>
              <w:t>室</w:t>
            </w:r>
            <w:r>
              <w:rPr>
                <w:rFonts w:hint="eastAsia" w:ascii="宋体" w:hAnsi="宋体" w:eastAsia="宋体" w:cs="宋体"/>
                <w:lang w:eastAsia="zh-CN"/>
              </w:rPr>
              <w:t>）</w:t>
            </w:r>
            <w:r>
              <w:rPr>
                <w:rFonts w:hint="eastAsia" w:ascii="宋体" w:hAnsi="宋体" w:eastAsia="宋体" w:cs="宋体"/>
              </w:rPr>
              <w:t>要充分发挥统筹协调作用</w:t>
            </w:r>
            <w:r>
              <w:rPr>
                <w:rFonts w:hint="eastAsia" w:ascii="宋体" w:hAnsi="宋体" w:eastAsia="宋体" w:cs="宋体"/>
                <w:lang w:eastAsia="zh-CN"/>
              </w:rPr>
              <w:t>，</w:t>
            </w:r>
            <w:r>
              <w:rPr>
                <w:rFonts w:hint="eastAsia" w:ascii="宋体" w:hAnsi="宋体" w:eastAsia="宋体" w:cs="宋体"/>
              </w:rPr>
              <w:t>细化任务分工</w:t>
            </w:r>
            <w:r>
              <w:rPr>
                <w:rFonts w:hint="eastAsia" w:ascii="宋体" w:hAnsi="宋体" w:eastAsia="宋体" w:cs="宋体"/>
                <w:lang w:eastAsia="zh-CN"/>
              </w:rPr>
              <w:t>，</w:t>
            </w:r>
            <w:r>
              <w:rPr>
                <w:rFonts w:hint="eastAsia" w:ascii="宋体" w:hAnsi="宋体" w:eastAsia="宋体" w:cs="宋体"/>
              </w:rPr>
              <w:t>推动解决有关重点难点问题</w:t>
            </w:r>
            <w:r>
              <w:rPr>
                <w:rFonts w:hint="eastAsia" w:ascii="宋体" w:hAnsi="宋体" w:eastAsia="宋体" w:cs="宋体"/>
                <w:lang w:eastAsia="zh-CN"/>
              </w:rPr>
              <w:t>，</w:t>
            </w:r>
            <w:r>
              <w:rPr>
                <w:rFonts w:hint="eastAsia" w:ascii="宋体" w:hAnsi="宋体" w:eastAsia="宋体" w:cs="宋体"/>
              </w:rPr>
              <w:t>确保改革任务尽快落地见效</w:t>
            </w:r>
            <w:r>
              <w:rPr>
                <w:rFonts w:hint="eastAsia" w:ascii="宋体" w:hAnsi="宋体" w:eastAsia="宋体" w:cs="宋体"/>
                <w:lang w:eastAsia="zh-CN"/>
              </w:rPr>
              <w:t>。</w:t>
            </w:r>
            <w:r>
              <w:rPr>
                <w:rFonts w:hint="eastAsia" w:ascii="宋体" w:hAnsi="宋体" w:eastAsia="宋体" w:cs="宋体"/>
              </w:rPr>
              <w:t>乡镇人民政府和街道办事处负责本辖区政务服务具体工作</w:t>
            </w:r>
            <w:r>
              <w:rPr>
                <w:rFonts w:hint="eastAsia" w:ascii="宋体" w:hAnsi="宋体" w:eastAsia="宋体" w:cs="宋体"/>
                <w:lang w:eastAsia="zh-CN"/>
              </w:rPr>
              <w:t>，</w:t>
            </w:r>
            <w:r>
              <w:rPr>
                <w:rFonts w:hint="eastAsia" w:ascii="宋体" w:hAnsi="宋体" w:eastAsia="宋体" w:cs="宋体"/>
              </w:rPr>
              <w:t>接受上级政务服务管理机构指导和监督</w:t>
            </w:r>
            <w:r>
              <w:rPr>
                <w:rFonts w:hint="eastAsia" w:ascii="宋体" w:hAnsi="宋体" w:eastAsia="宋体" w:cs="宋体"/>
                <w:lang w:eastAsia="zh-CN"/>
              </w:rPr>
              <w:t>。</w:t>
            </w:r>
          </w:p>
          <w:p w14:paraId="215CD3E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A9D32A6">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3ECA7D2F">
            <w:pPr>
              <w:pStyle w:val="3"/>
              <w:bidi w:val="0"/>
              <w:rPr>
                <w:rFonts w:hint="eastAsia" w:ascii="宋体" w:hAnsi="宋体" w:eastAsia="宋体" w:cs="宋体"/>
                <w:lang w:eastAsia="zh-CN"/>
              </w:rPr>
            </w:pPr>
            <w:r>
              <w:rPr>
                <w:rFonts w:hint="eastAsia" w:ascii="宋体" w:hAnsi="宋体" w:eastAsia="宋体" w:cs="宋体"/>
                <w:lang w:eastAsia="zh-CN"/>
              </w:rPr>
              <w:t>政数局</w:t>
            </w:r>
          </w:p>
        </w:tc>
      </w:tr>
      <w:tr w14:paraId="0A49169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546" w:hRule="atLeast"/>
        </w:trPr>
        <w:tc>
          <w:tcPr>
            <w:tcW w:w="602" w:type="dxa"/>
            <w:tcBorders>
              <w:top w:val="single" w:color="231F20" w:sz="4" w:space="0"/>
              <w:right w:val="single" w:color="231F20" w:sz="4" w:space="0"/>
            </w:tcBorders>
            <w:vAlign w:val="center"/>
          </w:tcPr>
          <w:p w14:paraId="667BA93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115</w:t>
            </w:r>
          </w:p>
        </w:tc>
        <w:tc>
          <w:tcPr>
            <w:tcW w:w="1926" w:type="dxa"/>
            <w:tcBorders>
              <w:top w:val="single" w:color="231F20" w:sz="4" w:space="0"/>
              <w:left w:val="single" w:color="231F20" w:sz="4" w:space="0"/>
              <w:right w:val="single" w:color="231F20" w:sz="4" w:space="0"/>
            </w:tcBorders>
            <w:vAlign w:val="center"/>
          </w:tcPr>
          <w:p w14:paraId="54114110">
            <w:pPr>
              <w:pStyle w:val="3"/>
              <w:bidi w:val="0"/>
              <w:jc w:val="both"/>
              <w:rPr>
                <w:rFonts w:hint="eastAsia" w:ascii="宋体" w:hAnsi="宋体" w:eastAsia="宋体" w:cs="宋体"/>
              </w:rPr>
            </w:pPr>
            <w:r>
              <w:rPr>
                <w:rFonts w:hint="eastAsia" w:ascii="宋体" w:hAnsi="宋体" w:eastAsia="宋体" w:cs="宋体"/>
              </w:rPr>
              <w:t>负责编制公布本乡镇权责清单</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5FB019">
            <w:pPr>
              <w:pStyle w:val="3"/>
              <w:bidi w:val="0"/>
              <w:jc w:val="both"/>
              <w:rPr>
                <w:rFonts w:hint="eastAsia" w:ascii="宋体" w:hAnsi="宋体" w:eastAsia="宋体" w:cs="宋体"/>
              </w:rPr>
            </w:pPr>
            <w:r>
              <w:rPr>
                <w:rFonts w:hint="eastAsia" w:ascii="宋体" w:hAnsi="宋体" w:eastAsia="宋体" w:cs="宋体"/>
              </w:rPr>
              <w:t>政务服务、司法行政等部门指导基层做好政府权责清单编制工作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A36FA5">
            <w:pPr>
              <w:pStyle w:val="3"/>
              <w:bidi w:val="0"/>
              <w:jc w:val="both"/>
              <w:rPr>
                <w:rFonts w:hint="eastAsia" w:ascii="宋体" w:hAnsi="宋体" w:eastAsia="宋体" w:cs="宋体"/>
              </w:rPr>
            </w:pPr>
            <w:r>
              <w:rPr>
                <w:rFonts w:hint="eastAsia" w:ascii="宋体" w:hAnsi="宋体" w:eastAsia="宋体" w:cs="宋体"/>
              </w:rPr>
              <w:t>做好权责清单编制和公开工作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5B5E9A1">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内蒙古自治区行政权力监督管理办法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对行政权力的监督管理工作由各级人民政府分级组织实施</w:t>
            </w:r>
            <w:r>
              <w:rPr>
                <w:rFonts w:hint="eastAsia" w:ascii="宋体" w:hAnsi="宋体" w:eastAsia="宋体" w:cs="宋体"/>
                <w:lang w:eastAsia="zh-CN"/>
              </w:rPr>
              <w:t>，</w:t>
            </w:r>
            <w:r>
              <w:rPr>
                <w:rFonts w:hint="eastAsia" w:ascii="宋体" w:hAnsi="宋体" w:eastAsia="宋体" w:cs="宋体"/>
              </w:rPr>
              <w:t>具体工作由各级人民政府法制机构负责执行</w:t>
            </w:r>
            <w:r>
              <w:rPr>
                <w:rFonts w:hint="eastAsia" w:ascii="宋体" w:hAnsi="宋体" w:eastAsia="宋体" w:cs="宋体"/>
                <w:lang w:eastAsia="zh-CN"/>
              </w:rPr>
              <w:t>，</w:t>
            </w:r>
            <w:r>
              <w:rPr>
                <w:rFonts w:hint="eastAsia" w:ascii="宋体" w:hAnsi="宋体" w:eastAsia="宋体" w:cs="宋体"/>
              </w:rPr>
              <w:t>各级行政机关在各自职责范围内做好相应的配合、协助工作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各级行政机关按照法律、法规、规章的规定编制行政权力清单和制定配套文件</w:t>
            </w:r>
            <w:r>
              <w:rPr>
                <w:rFonts w:hint="eastAsia" w:ascii="宋体" w:hAnsi="宋体" w:eastAsia="宋体" w:cs="宋体"/>
                <w:lang w:eastAsia="zh-CN"/>
              </w:rPr>
              <w:t>，</w:t>
            </w:r>
            <w:r>
              <w:rPr>
                <w:rFonts w:hint="eastAsia" w:ascii="宋体" w:hAnsi="宋体" w:eastAsia="宋体" w:cs="宋体"/>
              </w:rPr>
              <w:t>经本级人民政府法制机构审核并报本级人民政府同意后</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中华人民共和国政府信息公开条例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通过政府门户网站及其他有效载体向社会公布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23A83FE">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27A4182">
            <w:pPr>
              <w:pStyle w:val="3"/>
              <w:bidi w:val="0"/>
              <w:rPr>
                <w:rFonts w:hint="eastAsia" w:ascii="宋体" w:hAnsi="宋体" w:eastAsia="宋体" w:cs="宋体"/>
              </w:rPr>
            </w:pPr>
            <w:r>
              <w:rPr>
                <w:rFonts w:hint="eastAsia" w:ascii="宋体" w:hAnsi="宋体" w:eastAsia="宋体" w:cs="宋体"/>
                <w:lang w:eastAsia="zh-CN"/>
              </w:rPr>
              <w:t>政数局</w:t>
            </w:r>
            <w:r>
              <w:rPr>
                <w:rFonts w:hint="eastAsia" w:ascii="宋体" w:hAnsi="宋体" w:eastAsia="宋体" w:cs="宋体"/>
              </w:rPr>
              <w:t>、</w:t>
            </w:r>
            <w:r>
              <w:rPr>
                <w:rFonts w:hint="eastAsia" w:ascii="宋体" w:hAnsi="宋体" w:eastAsia="宋体" w:cs="宋体"/>
                <w:lang w:eastAsia="zh-CN"/>
              </w:rPr>
              <w:t>司法局等部门</w:t>
            </w:r>
          </w:p>
        </w:tc>
      </w:tr>
    </w:tbl>
    <w:p w14:paraId="58CFCA3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3" o:spid="_x0000_s1343" o:spt="202" type="#_x0000_t202" style="position:absolute;left:0pt;margin-left:56.25pt;margin-top:453.7pt;height:15.1pt;width:17.3pt;mso-position-horizontal-relative:page;mso-position-vertical-relative:page;z-index:251966464;mso-width-relative:page;mso-height-relative:page;" filled="f" stroked="f" coordsize="21600,21600">
            <v:path/>
            <v:fill on="f" focussize="0,0"/>
            <v:stroke on="f" joinstyle="miter"/>
            <v:imagedata o:title=""/>
            <o:lock v:ext="edit"/>
            <v:textbox inset="0mm,0mm,0mm,0mm" style="layout-flow:vertical;">
              <w:txbxContent>
                <w:p w14:paraId="7EFA946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4" o:spid="_x0000_s1344" o:spt="202" type="#_x0000_t202" style="position:absolute;left:0pt;margin-left:56.25pt;margin-top:509.6pt;height:15.1pt;width:17.3pt;mso-position-horizontal-relative:page;mso-position-vertical-relative:page;z-index:251967488;mso-width-relative:page;mso-height-relative:page;" filled="f" stroked="f" coordsize="21600,21600">
            <v:path/>
            <v:fill on="f" focussize="0,0"/>
            <v:stroke on="f" joinstyle="miter"/>
            <v:imagedata o:title=""/>
            <o:lock v:ext="edit"/>
            <v:textbox inset="0mm,0mm,0mm,0mm" style="layout-flow:vertical;">
              <w:txbxContent>
                <w:p w14:paraId="7D58AC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5" o:spid="_x0000_s1345" o:spt="202" type="#_x0000_t202" style="position:absolute;left:0pt;margin-left:54.05pt;margin-top:474.7pt;height:29.1pt;width:17.3pt;mso-position-horizontal-relative:page;mso-position-vertical-relative:page;z-index:251968512;mso-width-relative:page;mso-height-relative:page;" filled="f" stroked="f" coordsize="21600,21600">
            <v:path/>
            <v:fill on="f" focussize="0,0"/>
            <v:stroke on="f" joinstyle="miter"/>
            <v:imagedata o:title=""/>
            <o:lock v:ext="edit"/>
            <v:textbox inset="0mm,0mm,0mm,0mm" style="layout-flow:vertical;">
              <w:txbxContent>
                <w:p w14:paraId="3AC181F4">
                  <w:pPr>
                    <w:spacing w:before="13" w:line="332" w:lineRule="exact"/>
                    <w:ind w:left="20" w:right="0" w:firstLine="0"/>
                    <w:jc w:val="left"/>
                    <w:rPr>
                      <w:rFonts w:hint="eastAsia" w:ascii="PMingLiU" w:eastAsia="PMingLiU"/>
                      <w:sz w:val="26"/>
                    </w:rPr>
                  </w:pPr>
                </w:p>
              </w:txbxContent>
            </v:textbox>
          </v:shape>
        </w:pict>
      </w:r>
    </w:p>
    <w:p w14:paraId="0F62268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42"/>
        <w:gridCol w:w="6842"/>
        <w:gridCol w:w="964"/>
        <w:gridCol w:w="733"/>
      </w:tblGrid>
      <w:tr w14:paraId="6B705B2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7B7641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8B8DF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00827E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7330B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42" w:type="dxa"/>
            <w:tcBorders>
              <w:left w:val="single" w:color="231F20" w:sz="4" w:space="0"/>
              <w:bottom w:val="single" w:color="231F20" w:sz="4" w:space="0"/>
              <w:right w:val="single" w:color="231F20" w:sz="4" w:space="0"/>
            </w:tcBorders>
            <w:vAlign w:val="center"/>
          </w:tcPr>
          <w:p w14:paraId="27B21997">
            <w:pPr>
              <w:pStyle w:val="3"/>
              <w:bidi w:val="0"/>
              <w:jc w:val="center"/>
              <w:rPr>
                <w:rFonts w:hint="eastAsia" w:ascii="黑体" w:hAnsi="黑体" w:eastAsia="黑体" w:cs="黑体"/>
              </w:rPr>
            </w:pPr>
            <w:r>
              <w:rPr>
                <w:rFonts w:hint="eastAsia" w:ascii="黑体" w:hAnsi="黑体" w:eastAsia="黑体" w:cs="黑体"/>
              </w:rPr>
              <w:t>乡镇</w:t>
            </w:r>
          </w:p>
          <w:p w14:paraId="36EA1F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42" w:type="dxa"/>
            <w:tcBorders>
              <w:left w:val="single" w:color="231F20" w:sz="4" w:space="0"/>
              <w:bottom w:val="single" w:color="231F20" w:sz="4" w:space="0"/>
              <w:right w:val="single" w:color="231F20" w:sz="4" w:space="0"/>
            </w:tcBorders>
            <w:vAlign w:val="center"/>
          </w:tcPr>
          <w:p w14:paraId="7F33E7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43080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43605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E1E22F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1D23484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116</w:t>
            </w:r>
          </w:p>
        </w:tc>
        <w:tc>
          <w:tcPr>
            <w:tcW w:w="1926" w:type="dxa"/>
            <w:tcBorders>
              <w:top w:val="single" w:color="231F20" w:sz="4" w:space="0"/>
              <w:left w:val="single" w:color="231F20" w:sz="4" w:space="0"/>
              <w:bottom w:val="single" w:color="231F20" w:sz="4" w:space="0"/>
              <w:right w:val="single" w:color="231F20" w:sz="4" w:space="0"/>
            </w:tcBorders>
            <w:vAlign w:val="center"/>
          </w:tcPr>
          <w:p w14:paraId="1D0837BF">
            <w:pPr>
              <w:pStyle w:val="3"/>
              <w:bidi w:val="0"/>
              <w:jc w:val="both"/>
              <w:rPr>
                <w:rFonts w:hint="eastAsia" w:ascii="宋体" w:hAnsi="宋体" w:eastAsia="宋体" w:cs="宋体"/>
              </w:rPr>
            </w:pPr>
            <w:r>
              <w:rPr>
                <w:rFonts w:hint="eastAsia" w:ascii="宋体" w:hAnsi="宋体" w:eastAsia="宋体" w:cs="宋体"/>
              </w:rPr>
              <w:t>负责做好</w:t>
            </w:r>
            <w:r>
              <w:rPr>
                <w:rFonts w:hint="eastAsia" w:ascii="宋体" w:hAnsi="宋体" w:eastAsia="宋体" w:cs="宋体"/>
                <w:lang w:eastAsia="zh-CN"/>
              </w:rPr>
              <w:t>12345</w:t>
            </w:r>
            <w:r>
              <w:rPr>
                <w:rFonts w:hint="eastAsia" w:ascii="宋体" w:hAnsi="宋体" w:eastAsia="宋体" w:cs="宋体"/>
              </w:rPr>
              <w:t>政务服务便民热线相关工作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AA3D306">
            <w:pPr>
              <w:pStyle w:val="3"/>
              <w:bidi w:val="0"/>
              <w:jc w:val="both"/>
              <w:rPr>
                <w:rFonts w:hint="eastAsia" w:ascii="宋体" w:hAnsi="宋体" w:eastAsia="宋体" w:cs="宋体"/>
              </w:rPr>
            </w:pPr>
            <w:r>
              <w:rPr>
                <w:rFonts w:hint="eastAsia" w:ascii="宋体" w:hAnsi="宋体" w:eastAsia="宋体" w:cs="宋体"/>
              </w:rPr>
              <w:t>政务服务等部门负责指导、评价热线事项办理工作</w:t>
            </w:r>
            <w:r>
              <w:rPr>
                <w:rFonts w:hint="eastAsia" w:ascii="宋体" w:hAnsi="宋体" w:eastAsia="宋体" w:cs="宋体"/>
                <w:lang w:eastAsia="zh-CN"/>
              </w:rPr>
              <w:t>。</w:t>
            </w:r>
          </w:p>
        </w:tc>
        <w:tc>
          <w:tcPr>
            <w:tcW w:w="1342" w:type="dxa"/>
            <w:tcBorders>
              <w:top w:val="single" w:color="231F20" w:sz="4" w:space="0"/>
              <w:left w:val="single" w:color="231F20" w:sz="4" w:space="0"/>
              <w:bottom w:val="single" w:color="231F20" w:sz="4" w:space="0"/>
              <w:right w:val="single" w:color="231F20" w:sz="4" w:space="0"/>
            </w:tcBorders>
            <w:vAlign w:val="center"/>
          </w:tcPr>
          <w:p w14:paraId="0499839F">
            <w:pPr>
              <w:pStyle w:val="3"/>
              <w:bidi w:val="0"/>
              <w:jc w:val="both"/>
              <w:rPr>
                <w:rFonts w:hint="eastAsia" w:ascii="宋体" w:hAnsi="宋体" w:eastAsia="宋体" w:cs="宋体"/>
              </w:rPr>
            </w:pPr>
            <w:r>
              <w:rPr>
                <w:rFonts w:hint="eastAsia" w:ascii="宋体" w:hAnsi="宋体" w:eastAsia="宋体" w:cs="宋体"/>
              </w:rPr>
              <w:t>负责办理</w:t>
            </w:r>
            <w:r>
              <w:rPr>
                <w:rFonts w:hint="eastAsia" w:ascii="宋体" w:hAnsi="宋体" w:eastAsia="宋体" w:cs="宋体"/>
                <w:lang w:eastAsia="zh-CN"/>
              </w:rPr>
              <w:t>12345</w:t>
            </w:r>
            <w:r>
              <w:rPr>
                <w:rFonts w:hint="eastAsia" w:ascii="宋体" w:hAnsi="宋体" w:eastAsia="宋体" w:cs="宋体"/>
              </w:rPr>
              <w:t>政务服务热线转办事项</w:t>
            </w:r>
            <w:r>
              <w:rPr>
                <w:rFonts w:hint="eastAsia" w:ascii="宋体" w:hAnsi="宋体" w:eastAsia="宋体" w:cs="宋体"/>
                <w:lang w:eastAsia="zh-CN"/>
              </w:rPr>
              <w:t>，</w:t>
            </w:r>
            <w:r>
              <w:rPr>
                <w:rFonts w:hint="eastAsia" w:ascii="宋体" w:hAnsi="宋体" w:eastAsia="宋体" w:cs="宋体"/>
              </w:rPr>
              <w:t>及时反馈</w:t>
            </w:r>
            <w:r>
              <w:rPr>
                <w:rFonts w:hint="eastAsia" w:ascii="宋体" w:hAnsi="宋体" w:eastAsia="宋体" w:cs="宋体"/>
                <w:lang w:eastAsia="zh-CN"/>
              </w:rPr>
              <w:t>。</w:t>
            </w:r>
          </w:p>
        </w:tc>
        <w:tc>
          <w:tcPr>
            <w:tcW w:w="6842" w:type="dxa"/>
            <w:tcBorders>
              <w:top w:val="single" w:color="231F20" w:sz="4" w:space="0"/>
              <w:left w:val="single" w:color="231F20" w:sz="4" w:space="0"/>
              <w:bottom w:val="single" w:color="231F20" w:sz="4" w:space="0"/>
              <w:right w:val="single" w:color="231F20" w:sz="4" w:space="0"/>
            </w:tcBorders>
            <w:vAlign w:val="center"/>
          </w:tcPr>
          <w:p w14:paraId="2EE87960">
            <w:pPr>
              <w:pStyle w:val="3"/>
              <w:bidi w:val="0"/>
              <w:jc w:val="both"/>
              <w:rPr>
                <w:rFonts w:hint="eastAsia" w:ascii="宋体" w:hAnsi="宋体" w:eastAsia="宋体" w:cs="宋体"/>
              </w:rPr>
            </w:pPr>
            <w:r>
              <w:rPr>
                <w:rFonts w:hint="eastAsia" w:ascii="宋体" w:hAnsi="宋体" w:eastAsia="宋体" w:cs="宋体"/>
              </w:rPr>
              <w:t>内蒙古自治区人民政府办公厅</w:t>
            </w:r>
            <w:r>
              <w:rPr>
                <w:rFonts w:hint="eastAsia" w:ascii="宋体" w:hAnsi="宋体" w:eastAsia="宋体" w:cs="宋体"/>
                <w:lang w:eastAsia="zh-CN"/>
              </w:rPr>
              <w:t>《</w:t>
            </w:r>
            <w:r>
              <w:rPr>
                <w:rFonts w:hint="eastAsia" w:ascii="宋体" w:hAnsi="宋体" w:eastAsia="宋体" w:cs="宋体"/>
              </w:rPr>
              <w:t>关于内蒙古自治区</w:t>
            </w:r>
            <w:r>
              <w:rPr>
                <w:rFonts w:hint="eastAsia" w:ascii="宋体" w:hAnsi="宋体" w:eastAsia="宋体" w:cs="宋体"/>
                <w:lang w:eastAsia="zh-CN"/>
              </w:rPr>
              <w:t>12345</w:t>
            </w:r>
            <w:r>
              <w:rPr>
                <w:rFonts w:hint="eastAsia" w:ascii="宋体" w:hAnsi="宋体" w:eastAsia="宋体" w:cs="宋体"/>
              </w:rPr>
              <w:t>政务服务便民热线管理办法</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各级人民政府有关部门和其他相关的企事业单位为</w:t>
            </w:r>
            <w:r>
              <w:rPr>
                <w:rFonts w:hint="eastAsia" w:ascii="宋体" w:hAnsi="宋体" w:eastAsia="宋体" w:cs="宋体"/>
                <w:lang w:eastAsia="zh-CN"/>
              </w:rPr>
              <w:t>12345</w:t>
            </w:r>
            <w:r>
              <w:rPr>
                <w:rFonts w:hint="eastAsia" w:ascii="宋体" w:hAnsi="宋体" w:eastAsia="宋体" w:cs="宋体"/>
              </w:rPr>
              <w:t>热线的承办单位</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各地区</w:t>
            </w:r>
            <w:r>
              <w:rPr>
                <w:rFonts w:hint="eastAsia" w:ascii="宋体" w:hAnsi="宋体" w:eastAsia="宋体" w:cs="宋体"/>
                <w:lang w:eastAsia="zh-CN"/>
              </w:rPr>
              <w:t>12345</w:t>
            </w:r>
            <w:r>
              <w:rPr>
                <w:rFonts w:hint="eastAsia" w:ascii="宋体" w:hAnsi="宋体" w:eastAsia="宋体" w:cs="宋体"/>
              </w:rPr>
              <w:t>热线工作机构主要职责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承接自治区</w:t>
            </w:r>
            <w:r>
              <w:rPr>
                <w:rFonts w:hint="eastAsia" w:ascii="宋体" w:hAnsi="宋体" w:eastAsia="宋体" w:cs="宋体"/>
                <w:lang w:eastAsia="zh-CN"/>
              </w:rPr>
              <w:t>12345</w:t>
            </w:r>
            <w:r>
              <w:rPr>
                <w:rFonts w:hint="eastAsia" w:ascii="宋体" w:hAnsi="宋体" w:eastAsia="宋体" w:cs="宋体"/>
              </w:rPr>
              <w:t>热线深度融合发展工作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热线的整合、建设和考核评价工作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热线运行管理、统一受理、分类处置和督办回访等工作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受理本地区营商环境投诉</w:t>
            </w:r>
            <w:r>
              <w:rPr>
                <w:rFonts w:hint="eastAsia" w:ascii="宋体" w:hAnsi="宋体" w:eastAsia="宋体" w:cs="宋体"/>
                <w:lang w:eastAsia="zh-CN"/>
              </w:rPr>
              <w:t>，</w:t>
            </w:r>
            <w:r>
              <w:rPr>
                <w:rFonts w:hint="eastAsia" w:ascii="宋体" w:hAnsi="宋体" w:eastAsia="宋体" w:cs="宋体"/>
              </w:rPr>
              <w:t>对投诉办理情况进行监督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组织指导本地区热线队伍建设及人员培训</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协调、督促本地区</w:t>
            </w:r>
            <w:r>
              <w:rPr>
                <w:rFonts w:hint="eastAsia" w:ascii="宋体" w:hAnsi="宋体" w:eastAsia="宋体" w:cs="宋体"/>
                <w:lang w:eastAsia="zh-CN"/>
              </w:rPr>
              <w:t>12345</w:t>
            </w:r>
            <w:r>
              <w:rPr>
                <w:rFonts w:hint="eastAsia" w:ascii="宋体" w:hAnsi="宋体" w:eastAsia="宋体" w:cs="宋体"/>
              </w:rPr>
              <w:t>热线承办单位做好企业和群众在政务服务平台提交的咨询、投诉、建议等留言办理工作</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完成上级交办的其他工作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F93A995">
            <w:pPr>
              <w:bidi w:val="0"/>
              <w:ind w:left="0" w:leftChars="0" w:right="0" w:rightChars="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bottom w:val="single" w:color="231F20" w:sz="4" w:space="0"/>
            </w:tcBorders>
            <w:vAlign w:val="center"/>
          </w:tcPr>
          <w:p w14:paraId="6ACD78FE">
            <w:pPr>
              <w:pStyle w:val="3"/>
              <w:bidi w:val="0"/>
              <w:jc w:val="center"/>
              <w:rPr>
                <w:rFonts w:hint="eastAsia" w:ascii="宋体" w:hAnsi="宋体" w:eastAsia="宋体" w:cs="宋体"/>
              </w:rPr>
            </w:pPr>
            <w:r>
              <w:rPr>
                <w:rFonts w:hint="eastAsia" w:ascii="宋体" w:hAnsi="宋体" w:eastAsia="宋体" w:cs="宋体"/>
                <w:lang w:eastAsia="zh-CN"/>
              </w:rPr>
              <w:t>政数局等</w:t>
            </w:r>
            <w:r>
              <w:rPr>
                <w:rFonts w:hint="eastAsia" w:ascii="宋体" w:hAnsi="宋体" w:eastAsia="宋体" w:cs="宋体"/>
              </w:rPr>
              <w:t>部门</w:t>
            </w:r>
          </w:p>
        </w:tc>
      </w:tr>
      <w:tr w14:paraId="518D032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6E8A5BC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117</w:t>
            </w:r>
          </w:p>
        </w:tc>
        <w:tc>
          <w:tcPr>
            <w:tcW w:w="1926" w:type="dxa"/>
            <w:tcBorders>
              <w:top w:val="single" w:color="231F20" w:sz="4" w:space="0"/>
              <w:left w:val="single" w:color="231F20" w:sz="4" w:space="0"/>
              <w:right w:val="single" w:color="231F20" w:sz="4" w:space="0"/>
            </w:tcBorders>
            <w:vAlign w:val="center"/>
          </w:tcPr>
          <w:p w14:paraId="49790719">
            <w:pPr>
              <w:pStyle w:val="3"/>
              <w:bidi w:val="0"/>
              <w:jc w:val="both"/>
              <w:rPr>
                <w:rFonts w:hint="eastAsia" w:ascii="宋体" w:hAnsi="宋体" w:eastAsia="宋体" w:cs="宋体"/>
              </w:rPr>
            </w:pPr>
            <w:r>
              <w:rPr>
                <w:rFonts w:hint="eastAsia" w:ascii="宋体" w:hAnsi="宋体" w:eastAsia="宋体" w:cs="宋体"/>
              </w:rPr>
              <w:t>负责适龄儿童、少年接受义务教育的监督管理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3723F5D">
            <w:pPr>
              <w:pStyle w:val="3"/>
              <w:bidi w:val="0"/>
              <w:jc w:val="both"/>
              <w:rPr>
                <w:rFonts w:hint="eastAsia" w:ascii="宋体" w:hAnsi="宋体" w:eastAsia="宋体" w:cs="宋体"/>
              </w:rPr>
            </w:pPr>
            <w:r>
              <w:rPr>
                <w:rFonts w:hint="eastAsia" w:ascii="宋体" w:hAnsi="宋体" w:eastAsia="宋体" w:cs="宋体"/>
              </w:rPr>
              <w:t>教育部门指导监督保障乡镇做好适龄儿童、少年接受义务教育工作</w:t>
            </w:r>
            <w:r>
              <w:rPr>
                <w:rFonts w:hint="eastAsia" w:ascii="宋体" w:hAnsi="宋体" w:eastAsia="宋体" w:cs="宋体"/>
                <w:lang w:eastAsia="zh-CN"/>
              </w:rPr>
              <w:t>。</w:t>
            </w:r>
          </w:p>
        </w:tc>
        <w:tc>
          <w:tcPr>
            <w:tcW w:w="1342" w:type="dxa"/>
            <w:tcBorders>
              <w:top w:val="single" w:color="231F20" w:sz="4" w:space="0"/>
              <w:left w:val="single" w:color="231F20" w:sz="4" w:space="0"/>
              <w:right w:val="single" w:color="231F20" w:sz="4" w:space="0"/>
            </w:tcBorders>
            <w:vAlign w:val="center"/>
          </w:tcPr>
          <w:p w14:paraId="0097582D">
            <w:pPr>
              <w:pStyle w:val="3"/>
              <w:bidi w:val="0"/>
              <w:jc w:val="both"/>
              <w:rPr>
                <w:rFonts w:hint="eastAsia" w:ascii="宋体" w:hAnsi="宋体" w:eastAsia="宋体" w:cs="宋体"/>
              </w:rPr>
            </w:pPr>
            <w:r>
              <w:rPr>
                <w:rFonts w:hint="eastAsia" w:ascii="宋体" w:hAnsi="宋体" w:eastAsia="宋体" w:cs="宋体"/>
              </w:rPr>
              <w:t>组织和督促适龄儿童、少年入学接受并完成义务教育</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w:t>
            </w:r>
          </w:p>
          <w:p w14:paraId="196B7C9A">
            <w:pPr>
              <w:pStyle w:val="3"/>
              <w:bidi w:val="0"/>
              <w:jc w:val="both"/>
              <w:rPr>
                <w:rFonts w:hint="eastAsia" w:ascii="宋体" w:hAnsi="宋体" w:eastAsia="宋体" w:cs="宋体"/>
              </w:rPr>
            </w:pPr>
            <w:r>
              <w:rPr>
                <w:rFonts w:hint="eastAsia" w:ascii="宋体" w:hAnsi="宋体" w:eastAsia="宋体" w:cs="宋体"/>
              </w:rPr>
              <w:t>年辍学</w:t>
            </w:r>
            <w:r>
              <w:rPr>
                <w:rFonts w:hint="eastAsia" w:ascii="宋体" w:hAnsi="宋体" w:eastAsia="宋体" w:cs="宋体"/>
                <w:lang w:eastAsia="zh-CN"/>
              </w:rPr>
              <w:t>。</w:t>
            </w:r>
          </w:p>
        </w:tc>
        <w:tc>
          <w:tcPr>
            <w:tcW w:w="6842" w:type="dxa"/>
            <w:tcBorders>
              <w:top w:val="single" w:color="231F20" w:sz="4" w:space="0"/>
              <w:left w:val="single" w:color="231F20" w:sz="4" w:space="0"/>
              <w:right w:val="single" w:color="231F20" w:sz="4" w:space="0"/>
            </w:tcBorders>
            <w:vAlign w:val="center"/>
          </w:tcPr>
          <w:p w14:paraId="062A8A66">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中华人民共和国义务教育法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凡年满六周岁的儿童</w:t>
            </w:r>
            <w:r>
              <w:rPr>
                <w:rFonts w:hint="eastAsia" w:ascii="宋体" w:hAnsi="宋体" w:eastAsia="宋体" w:cs="宋体"/>
                <w:lang w:eastAsia="zh-CN"/>
              </w:rPr>
              <w:t>，</w:t>
            </w:r>
            <w:r>
              <w:rPr>
                <w:rFonts w:hint="eastAsia" w:ascii="宋体" w:hAnsi="宋体" w:eastAsia="宋体" w:cs="宋体"/>
              </w:rPr>
              <w:t>其父母或者其他法定监护人应当送其入学接受并完成义务教育</w:t>
            </w:r>
            <w:r>
              <w:rPr>
                <w:rFonts w:hint="eastAsia" w:ascii="宋体" w:hAnsi="宋体" w:eastAsia="宋体" w:cs="宋体"/>
                <w:lang w:eastAsia="zh-CN"/>
              </w:rPr>
              <w:t>；</w:t>
            </w:r>
            <w:r>
              <w:rPr>
                <w:rFonts w:hint="eastAsia" w:ascii="宋体" w:hAnsi="宋体" w:eastAsia="宋体" w:cs="宋体"/>
              </w:rPr>
              <w:t>条件不具备的地区的儿童</w:t>
            </w:r>
            <w:r>
              <w:rPr>
                <w:rFonts w:hint="eastAsia" w:ascii="宋体" w:hAnsi="宋体" w:eastAsia="宋体" w:cs="宋体"/>
                <w:lang w:eastAsia="zh-CN"/>
              </w:rPr>
              <w:t>，</w:t>
            </w:r>
            <w:r>
              <w:rPr>
                <w:rFonts w:hint="eastAsia" w:ascii="宋体" w:hAnsi="宋体" w:eastAsia="宋体" w:cs="宋体"/>
              </w:rPr>
              <w:t>可以推迟到七周岁</w:t>
            </w:r>
            <w:r>
              <w:rPr>
                <w:rFonts w:hint="eastAsia" w:ascii="宋体" w:hAnsi="宋体" w:eastAsia="宋体" w:cs="宋体"/>
                <w:lang w:eastAsia="zh-CN"/>
              </w:rPr>
              <w:t>。</w:t>
            </w:r>
            <w:r>
              <w:rPr>
                <w:rFonts w:hint="eastAsia" w:ascii="宋体" w:hAnsi="宋体" w:eastAsia="宋体" w:cs="宋体"/>
              </w:rPr>
              <w:t>适龄儿童、少年因身体状况需要延缓入学或者休学的</w:t>
            </w:r>
            <w:r>
              <w:rPr>
                <w:rFonts w:hint="eastAsia" w:ascii="宋体" w:hAnsi="宋体" w:eastAsia="宋体" w:cs="宋体"/>
                <w:lang w:eastAsia="zh-CN"/>
              </w:rPr>
              <w:t>，</w:t>
            </w:r>
            <w:r>
              <w:rPr>
                <w:rFonts w:hint="eastAsia" w:ascii="宋体" w:hAnsi="宋体" w:eastAsia="宋体" w:cs="宋体"/>
              </w:rPr>
              <w:t>其父母或者其他法定监护人应当提出申请</w:t>
            </w:r>
            <w:r>
              <w:rPr>
                <w:rFonts w:hint="eastAsia" w:ascii="宋体" w:hAnsi="宋体" w:eastAsia="宋体" w:cs="宋体"/>
                <w:lang w:eastAsia="zh-CN"/>
              </w:rPr>
              <w:t>，</w:t>
            </w:r>
            <w:r>
              <w:rPr>
                <w:rFonts w:hint="eastAsia" w:ascii="宋体" w:hAnsi="宋体" w:eastAsia="宋体" w:cs="宋体"/>
              </w:rPr>
              <w:t>由当地乡镇人民政府或者县级人民政府教育行政部门批准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适龄儿童、少年免试入学</w:t>
            </w:r>
            <w:r>
              <w:rPr>
                <w:rFonts w:hint="eastAsia" w:ascii="宋体" w:hAnsi="宋体" w:eastAsia="宋体" w:cs="宋体"/>
                <w:lang w:eastAsia="zh-CN"/>
              </w:rPr>
              <w:t>。</w:t>
            </w:r>
            <w:r>
              <w:rPr>
                <w:rFonts w:hint="eastAsia" w:ascii="宋体" w:hAnsi="宋体" w:eastAsia="宋体" w:cs="宋体"/>
              </w:rPr>
              <w:t>地方各级人民政府应当保障适龄儿童、少年在户籍所在地学校就近入学</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县级人民政府教育行政部门和乡镇人民政府组织和督促适龄儿童、少年入学</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采取措施防止适龄儿童、少年辍学</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C1212DA">
            <w:pPr>
              <w:bidi w:val="0"/>
              <w:ind w:left="0" w:leftChars="0" w:right="0" w:rightChars="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3331B5C1">
            <w:pPr>
              <w:pStyle w:val="3"/>
              <w:bidi w:val="0"/>
              <w:jc w:val="center"/>
              <w:rPr>
                <w:rFonts w:hint="eastAsia" w:ascii="宋体" w:hAnsi="宋体" w:eastAsia="宋体" w:cs="宋体"/>
                <w:lang w:eastAsia="zh-CN"/>
              </w:rPr>
            </w:pPr>
            <w:r>
              <w:rPr>
                <w:rFonts w:hint="eastAsia" w:ascii="宋体" w:hAnsi="宋体" w:eastAsia="宋体" w:cs="宋体"/>
                <w:lang w:eastAsia="zh-CN"/>
              </w:rPr>
              <w:t>教科体局</w:t>
            </w:r>
          </w:p>
        </w:tc>
      </w:tr>
    </w:tbl>
    <w:p w14:paraId="2C055D2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6" o:spid="_x0000_s1346" o:spt="202" type="#_x0000_t202" style="position:absolute;left:0pt;margin-left:56.25pt;margin-top:69.65pt;height:15.1pt;width:17.3pt;mso-position-horizontal-relative:page;mso-position-vertical-relative:page;z-index:251969536;mso-width-relative:page;mso-height-relative:page;" filled="f" stroked="f" coordsize="21600,21600">
            <v:path/>
            <v:fill on="f" focussize="0,0"/>
            <v:stroke on="f" joinstyle="miter"/>
            <v:imagedata o:title=""/>
            <o:lock v:ext="edit"/>
            <v:textbox inset="0mm,0mm,0mm,0mm" style="layout-flow:vertical;">
              <w:txbxContent>
                <w:p w14:paraId="17E9708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7" o:spid="_x0000_s1347" o:spt="202" type="#_x0000_t202" style="position:absolute;left:0pt;margin-left:56.25pt;margin-top:125.55pt;height:15.1pt;width:17.3pt;mso-position-horizontal-relative:page;mso-position-vertical-relative:page;z-index:251970560;mso-width-relative:page;mso-height-relative:page;" filled="f" stroked="f" coordsize="21600,21600">
            <v:path/>
            <v:fill on="f" focussize="0,0"/>
            <v:stroke on="f" joinstyle="miter"/>
            <v:imagedata o:title=""/>
            <o:lock v:ext="edit"/>
            <v:textbox inset="0mm,0mm,0mm,0mm" style="layout-flow:vertical;">
              <w:txbxContent>
                <w:p w14:paraId="1D7FC2D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8" o:spid="_x0000_s1348" o:spt="202" type="#_x0000_t202" style="position:absolute;left:0pt;margin-left:54.05pt;margin-top:90.6pt;height:29.1pt;width:17.3pt;mso-position-horizontal-relative:page;mso-position-vertical-relative:page;z-index:251971584;mso-width-relative:page;mso-height-relative:page;" filled="f" stroked="f" coordsize="21600,21600">
            <v:path/>
            <v:fill on="f" focussize="0,0"/>
            <v:stroke on="f" joinstyle="miter"/>
            <v:imagedata o:title=""/>
            <o:lock v:ext="edit"/>
            <v:textbox inset="0mm,0mm,0mm,0mm" style="layout-flow:vertical;">
              <w:txbxContent>
                <w:p w14:paraId="47EA993D">
                  <w:pPr>
                    <w:spacing w:before="13" w:line="332" w:lineRule="exact"/>
                    <w:ind w:left="20" w:right="0" w:firstLine="0"/>
                    <w:jc w:val="left"/>
                    <w:rPr>
                      <w:rFonts w:hint="eastAsia" w:ascii="PMingLiU" w:eastAsia="PMingLiU"/>
                      <w:sz w:val="26"/>
                    </w:rPr>
                  </w:pPr>
                </w:p>
              </w:txbxContent>
            </v:textbox>
          </v:shape>
        </w:pict>
      </w:r>
    </w:p>
    <w:p w14:paraId="37FFEF4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C0F68C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F5896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07FD2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536B0F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1773E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7D89715">
            <w:pPr>
              <w:pStyle w:val="3"/>
              <w:bidi w:val="0"/>
              <w:jc w:val="center"/>
              <w:rPr>
                <w:rFonts w:hint="eastAsia" w:ascii="黑体" w:hAnsi="黑体" w:eastAsia="黑体" w:cs="黑体"/>
              </w:rPr>
            </w:pPr>
            <w:r>
              <w:rPr>
                <w:rFonts w:hint="eastAsia" w:ascii="黑体" w:hAnsi="黑体" w:eastAsia="黑体" w:cs="黑体"/>
              </w:rPr>
              <w:t>乡镇</w:t>
            </w:r>
          </w:p>
          <w:p w14:paraId="664D69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D68B3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0E7B0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87A81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2B8781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6AEE90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118</w:t>
            </w:r>
          </w:p>
        </w:tc>
        <w:tc>
          <w:tcPr>
            <w:tcW w:w="1926" w:type="dxa"/>
            <w:tcBorders>
              <w:top w:val="single" w:color="231F20" w:sz="4" w:space="0"/>
              <w:left w:val="single" w:color="231F20" w:sz="4" w:space="0"/>
              <w:right w:val="single" w:color="231F20" w:sz="4" w:space="0"/>
            </w:tcBorders>
            <w:vAlign w:val="center"/>
          </w:tcPr>
          <w:p w14:paraId="70439BBB">
            <w:pPr>
              <w:pStyle w:val="3"/>
              <w:bidi w:val="0"/>
              <w:jc w:val="both"/>
              <w:rPr>
                <w:rFonts w:hint="eastAsia" w:ascii="宋体" w:hAnsi="宋体" w:eastAsia="宋体" w:cs="宋体"/>
              </w:rPr>
            </w:pPr>
            <w:r>
              <w:rPr>
                <w:rFonts w:hint="eastAsia" w:ascii="宋体" w:hAnsi="宋体" w:eastAsia="宋体" w:cs="宋体"/>
              </w:rPr>
              <w:t>做好全民健身有关工作</w:t>
            </w:r>
            <w:r>
              <w:rPr>
                <w:rFonts w:hint="eastAsia" w:ascii="宋体" w:hAnsi="宋体" w:eastAsia="宋体" w:cs="宋体"/>
                <w:lang w:eastAsia="zh-CN"/>
              </w:rPr>
              <w:t>，</w:t>
            </w:r>
            <w:r>
              <w:rPr>
                <w:rFonts w:hint="eastAsia" w:ascii="宋体" w:hAnsi="宋体" w:eastAsia="宋体" w:cs="宋体"/>
              </w:rPr>
              <w:t>开展群众性体育活动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902533D">
            <w:pPr>
              <w:pStyle w:val="3"/>
              <w:bidi w:val="0"/>
              <w:jc w:val="both"/>
              <w:rPr>
                <w:rFonts w:hint="eastAsia" w:ascii="宋体" w:hAnsi="宋体" w:eastAsia="宋体" w:cs="宋体"/>
              </w:rPr>
            </w:pPr>
            <w:r>
              <w:rPr>
                <w:rFonts w:hint="eastAsia" w:ascii="宋体" w:hAnsi="宋体" w:eastAsia="宋体" w:cs="宋体"/>
              </w:rPr>
              <w:t>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r>
              <w:rPr>
                <w:rFonts w:hint="eastAsia" w:ascii="宋体" w:hAnsi="宋体" w:eastAsia="宋体" w:cs="宋体"/>
              </w:rPr>
              <w:t>为全民健身活动提供必要的条件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1532C2">
            <w:pPr>
              <w:pStyle w:val="3"/>
              <w:bidi w:val="0"/>
              <w:jc w:val="both"/>
              <w:rPr>
                <w:rFonts w:hint="eastAsia" w:ascii="宋体" w:hAnsi="宋体" w:eastAsia="宋体" w:cs="宋体"/>
              </w:rPr>
            </w:pPr>
            <w:r>
              <w:rPr>
                <w:rFonts w:hint="eastAsia" w:ascii="宋体" w:hAnsi="宋体" w:eastAsia="宋体" w:cs="宋体"/>
              </w:rPr>
              <w:t>建设和充实基层体育组织</w:t>
            </w:r>
            <w:r>
              <w:rPr>
                <w:rFonts w:hint="eastAsia" w:ascii="宋体" w:hAnsi="宋体" w:eastAsia="宋体" w:cs="宋体"/>
                <w:lang w:eastAsia="zh-CN"/>
              </w:rPr>
              <w:t>，</w:t>
            </w:r>
            <w:r>
              <w:rPr>
                <w:rFonts w:hint="eastAsia" w:ascii="宋体" w:hAnsi="宋体" w:eastAsia="宋体" w:cs="宋体"/>
              </w:rPr>
              <w:t>发展农村、社区体育社会团体和健身指导骨干队伍</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组织开展全民健身活动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FA38DF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中华人民共和国体育法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地方各级人民政府和有关部门应当为全民健身活动提供必要的条件</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p>
          <w:p w14:paraId="1FF32CF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内蒙古自治区全民健身条例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旗县级以上人民政府应当加强全民健身工作的组织、领导和协调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苏木乡级人民政府应当建设和充实文化体育指导站点等基层体育组织</w:t>
            </w:r>
            <w:r>
              <w:rPr>
                <w:rFonts w:hint="eastAsia" w:ascii="宋体" w:hAnsi="宋体" w:eastAsia="宋体" w:cs="宋体"/>
                <w:lang w:eastAsia="zh-CN"/>
              </w:rPr>
              <w:t>，</w:t>
            </w:r>
            <w:r>
              <w:rPr>
                <w:rFonts w:hint="eastAsia" w:ascii="宋体" w:hAnsi="宋体" w:eastAsia="宋体" w:cs="宋体"/>
              </w:rPr>
              <w:t>发展农村、牧区体育社会团体和健身指导骨干队伍</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街道办事处应当成立由辖区单位参加的社区居民健身组织</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将组织开展全民健身活动纳入创建和谐社会和创建精神文明活动范围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C1AC23C">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48108FDF">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文旅局等</w:t>
            </w:r>
            <w:r>
              <w:rPr>
                <w:rFonts w:hint="eastAsia" w:ascii="宋体" w:hAnsi="宋体" w:eastAsia="宋体" w:cs="宋体"/>
              </w:rPr>
              <w:t>部门</w:t>
            </w:r>
          </w:p>
        </w:tc>
      </w:tr>
    </w:tbl>
    <w:p w14:paraId="2310A6A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9" o:spid="_x0000_s1349" o:spt="202" type="#_x0000_t202" style="position:absolute;left:0pt;margin-left:56.25pt;margin-top:453.7pt;height:15.1pt;width:17.3pt;mso-position-horizontal-relative:page;mso-position-vertical-relative:page;z-index:251972608;mso-width-relative:page;mso-height-relative:page;" filled="f" stroked="f" coordsize="21600,21600">
            <v:path/>
            <v:fill on="f" focussize="0,0"/>
            <v:stroke on="f" joinstyle="miter"/>
            <v:imagedata o:title=""/>
            <o:lock v:ext="edit"/>
            <v:textbox inset="0mm,0mm,0mm,0mm" style="layout-flow:vertical;">
              <w:txbxContent>
                <w:p w14:paraId="58721E2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0" o:spid="_x0000_s1350" o:spt="202" type="#_x0000_t202" style="position:absolute;left:0pt;margin-left:56.25pt;margin-top:509.6pt;height:15.1pt;width:17.3pt;mso-position-horizontal-relative:page;mso-position-vertical-relative:page;z-index:251973632;mso-width-relative:page;mso-height-relative:page;" filled="f" stroked="f" coordsize="21600,21600">
            <v:path/>
            <v:fill on="f" focussize="0,0"/>
            <v:stroke on="f" joinstyle="miter"/>
            <v:imagedata o:title=""/>
            <o:lock v:ext="edit"/>
            <v:textbox inset="0mm,0mm,0mm,0mm" style="layout-flow:vertical;">
              <w:txbxContent>
                <w:p w14:paraId="1F38A52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1" o:spid="_x0000_s1351" o:spt="202" type="#_x0000_t202" style="position:absolute;left:0pt;margin-left:54.05pt;margin-top:474.7pt;height:29.1pt;width:17.3pt;mso-position-horizontal-relative:page;mso-position-vertical-relative:page;z-index:251974656;mso-width-relative:page;mso-height-relative:page;" filled="f" stroked="f" coordsize="21600,21600">
            <v:path/>
            <v:fill on="f" focussize="0,0"/>
            <v:stroke on="f" joinstyle="miter"/>
            <v:imagedata o:title=""/>
            <o:lock v:ext="edit"/>
            <v:textbox inset="0mm,0mm,0mm,0mm" style="layout-flow:vertical;">
              <w:txbxContent>
                <w:p w14:paraId="22A98CC3">
                  <w:pPr>
                    <w:spacing w:before="13" w:line="332" w:lineRule="exact"/>
                    <w:ind w:left="20" w:right="0" w:firstLine="0"/>
                    <w:jc w:val="left"/>
                    <w:rPr>
                      <w:rFonts w:hint="eastAsia" w:ascii="PMingLiU" w:eastAsia="PMingLiU"/>
                      <w:sz w:val="26"/>
                    </w:rPr>
                  </w:pPr>
                </w:p>
              </w:txbxContent>
            </v:textbox>
          </v:shape>
        </w:pict>
      </w:r>
    </w:p>
    <w:p w14:paraId="1F6EAE4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DF73C9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73" w:hRule="atLeast"/>
        </w:trPr>
        <w:tc>
          <w:tcPr>
            <w:tcW w:w="602" w:type="dxa"/>
            <w:tcBorders>
              <w:bottom w:val="single" w:color="231F20" w:sz="4" w:space="0"/>
              <w:right w:val="single" w:color="231F20" w:sz="4" w:space="0"/>
            </w:tcBorders>
            <w:vAlign w:val="center"/>
          </w:tcPr>
          <w:p w14:paraId="7B022D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0E74A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7378D1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07A32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4115034">
            <w:pPr>
              <w:pStyle w:val="3"/>
              <w:bidi w:val="0"/>
              <w:jc w:val="center"/>
              <w:rPr>
                <w:rFonts w:hint="eastAsia" w:ascii="黑体" w:hAnsi="黑体" w:eastAsia="黑体" w:cs="黑体"/>
              </w:rPr>
            </w:pPr>
            <w:r>
              <w:rPr>
                <w:rFonts w:hint="eastAsia" w:ascii="黑体" w:hAnsi="黑体" w:eastAsia="黑体" w:cs="黑体"/>
              </w:rPr>
              <w:t>乡镇</w:t>
            </w:r>
          </w:p>
          <w:p w14:paraId="1CD625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7B745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034D7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6D9D2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9BEC34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0ED64D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119</w:t>
            </w:r>
          </w:p>
        </w:tc>
        <w:tc>
          <w:tcPr>
            <w:tcW w:w="1926" w:type="dxa"/>
            <w:tcBorders>
              <w:top w:val="single" w:color="231F20" w:sz="4" w:space="0"/>
              <w:left w:val="single" w:color="231F20" w:sz="4" w:space="0"/>
              <w:right w:val="single" w:color="231F20" w:sz="4" w:space="0"/>
            </w:tcBorders>
            <w:vAlign w:val="center"/>
          </w:tcPr>
          <w:p w14:paraId="0D8EE85B">
            <w:pPr>
              <w:pStyle w:val="3"/>
              <w:bidi w:val="0"/>
              <w:jc w:val="both"/>
              <w:rPr>
                <w:rFonts w:hint="eastAsia" w:ascii="宋体" w:hAnsi="宋体" w:eastAsia="宋体" w:cs="宋体"/>
              </w:rPr>
            </w:pP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A29A94">
            <w:pPr>
              <w:pStyle w:val="3"/>
              <w:bidi w:val="0"/>
              <w:jc w:val="both"/>
              <w:rPr>
                <w:rFonts w:hint="eastAsia" w:ascii="宋体" w:hAnsi="宋体" w:eastAsia="宋体" w:cs="宋体"/>
              </w:rPr>
            </w:pPr>
            <w:r>
              <w:rPr>
                <w:rFonts w:hint="eastAsia" w:ascii="宋体" w:hAnsi="宋体" w:eastAsia="宋体" w:cs="宋体"/>
              </w:rPr>
              <w:t>卫健部门负责本行政区域的精神卫生工作</w:t>
            </w:r>
            <w:r>
              <w:rPr>
                <w:rFonts w:hint="eastAsia" w:ascii="宋体" w:hAnsi="宋体" w:eastAsia="宋体" w:cs="宋体"/>
                <w:lang w:eastAsia="zh-CN"/>
              </w:rPr>
              <w:t>。</w:t>
            </w:r>
            <w:r>
              <w:rPr>
                <w:rFonts w:hint="eastAsia" w:ascii="宋体" w:hAnsi="宋体" w:eastAsia="宋体" w:cs="宋体"/>
              </w:rPr>
              <w:t>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752E3F">
            <w:pPr>
              <w:pStyle w:val="3"/>
              <w:bidi w:val="0"/>
              <w:jc w:val="both"/>
              <w:rPr>
                <w:rFonts w:hint="eastAsia" w:ascii="宋体" w:hAnsi="宋体" w:eastAsia="宋体" w:cs="宋体"/>
              </w:rPr>
            </w:pP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C6A0A0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中华人民共和国精神卫生法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县级以上人民政府领导精神卫生工作</w:t>
            </w:r>
            <w:r>
              <w:rPr>
                <w:rFonts w:hint="eastAsia" w:ascii="宋体" w:hAnsi="宋体" w:eastAsia="宋体" w:cs="宋体"/>
                <w:lang w:eastAsia="zh-CN"/>
              </w:rPr>
              <w:t>，</w:t>
            </w:r>
            <w:r>
              <w:rPr>
                <w:rFonts w:hint="eastAsia" w:ascii="宋体" w:hAnsi="宋体" w:eastAsia="宋体" w:cs="宋体"/>
              </w:rPr>
              <w:t>将其纳入国民经济和社会发展规划</w:t>
            </w:r>
            <w:r>
              <w:rPr>
                <w:rFonts w:hint="eastAsia" w:ascii="宋体" w:hAnsi="宋体" w:eastAsia="宋体" w:cs="宋体"/>
                <w:lang w:eastAsia="zh-CN"/>
              </w:rPr>
              <w:t>，</w:t>
            </w:r>
            <w:r>
              <w:rPr>
                <w:rFonts w:hint="eastAsia" w:ascii="宋体" w:hAnsi="宋体" w:eastAsia="宋体" w:cs="宋体"/>
              </w:rPr>
              <w:t>建设和完善精神障碍的预防、治疗和康复服务体系</w:t>
            </w:r>
            <w:r>
              <w:rPr>
                <w:rFonts w:hint="eastAsia" w:ascii="宋体" w:hAnsi="宋体" w:eastAsia="宋体" w:cs="宋体"/>
                <w:lang w:eastAsia="zh-CN"/>
              </w:rPr>
              <w:t>，</w:t>
            </w:r>
            <w:r>
              <w:rPr>
                <w:rFonts w:hint="eastAsia" w:ascii="宋体" w:hAnsi="宋体" w:eastAsia="宋体" w:cs="宋体"/>
              </w:rPr>
              <w:t>建立健全精神卫生工作协调机制和工作责任制</w:t>
            </w:r>
            <w:r>
              <w:rPr>
                <w:rFonts w:hint="eastAsia" w:ascii="宋体" w:hAnsi="宋体" w:eastAsia="宋体" w:cs="宋体"/>
                <w:lang w:eastAsia="zh-CN"/>
              </w:rPr>
              <w:t>，</w:t>
            </w:r>
            <w:r>
              <w:rPr>
                <w:rFonts w:hint="eastAsia" w:ascii="宋体" w:hAnsi="宋体" w:eastAsia="宋体" w:cs="宋体"/>
              </w:rPr>
              <w:t>对有关部门承担的精神卫生工作进行考核、监督</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p w14:paraId="4196DC3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内蒙古自治区精神卫生条例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旗县级以上人民政府应当将精神卫生工作纳入国民经济和社会发展规划</w:t>
            </w:r>
            <w:r>
              <w:rPr>
                <w:rFonts w:hint="eastAsia" w:ascii="宋体" w:hAnsi="宋体" w:eastAsia="宋体" w:cs="宋体"/>
                <w:lang w:eastAsia="zh-CN"/>
              </w:rPr>
              <w:t>，</w:t>
            </w:r>
            <w:r>
              <w:rPr>
                <w:rFonts w:hint="eastAsia" w:ascii="宋体" w:hAnsi="宋体" w:eastAsia="宋体" w:cs="宋体"/>
              </w:rPr>
              <w:t>把精神卫生工作作为公共卫生的重要组成部分纳入基本公共卫生服务</w:t>
            </w:r>
            <w:r>
              <w:rPr>
                <w:rFonts w:hint="eastAsia" w:ascii="宋体" w:hAnsi="宋体" w:eastAsia="宋体" w:cs="宋体"/>
                <w:lang w:eastAsia="zh-CN"/>
              </w:rPr>
              <w:t>，</w:t>
            </w:r>
            <w:r>
              <w:rPr>
                <w:rFonts w:hint="eastAsia" w:ascii="宋体" w:hAnsi="宋体" w:eastAsia="宋体" w:cs="宋体"/>
              </w:rPr>
              <w:t>建设和完善精神障碍的预防、治疗、康复服务体系</w:t>
            </w:r>
            <w:r>
              <w:rPr>
                <w:rFonts w:hint="eastAsia" w:ascii="宋体" w:hAnsi="宋体" w:eastAsia="宋体" w:cs="宋体"/>
                <w:lang w:eastAsia="zh-CN"/>
              </w:rPr>
              <w:t>，</w:t>
            </w:r>
            <w:r>
              <w:rPr>
                <w:rFonts w:hint="eastAsia" w:ascii="宋体" w:hAnsi="宋体" w:eastAsia="宋体" w:cs="宋体"/>
              </w:rPr>
              <w:t>健全精神卫生工作协调机制和工作责任制</w:t>
            </w:r>
            <w:r>
              <w:rPr>
                <w:rFonts w:hint="eastAsia" w:ascii="宋体" w:hAnsi="宋体" w:eastAsia="宋体" w:cs="宋体"/>
                <w:lang w:eastAsia="zh-CN"/>
              </w:rPr>
              <w:t>，</w:t>
            </w:r>
            <w:r>
              <w:rPr>
                <w:rFonts w:hint="eastAsia" w:ascii="宋体" w:hAnsi="宋体" w:eastAsia="宋体" w:cs="宋体"/>
              </w:rPr>
              <w:t>统筹协调精神卫生工作中的重大事项</w:t>
            </w:r>
            <w:r>
              <w:rPr>
                <w:rFonts w:hint="eastAsia" w:ascii="宋体" w:hAnsi="宋体" w:eastAsia="宋体" w:cs="宋体"/>
                <w:lang w:eastAsia="zh-CN"/>
              </w:rPr>
              <w:t>。</w:t>
            </w:r>
            <w:r>
              <w:rPr>
                <w:rFonts w:hint="eastAsia" w:ascii="宋体" w:hAnsi="宋体" w:eastAsia="宋体" w:cs="宋体"/>
              </w:rPr>
              <w:t>苏木乡镇人民政府、街道办事处应当根据本辖区实际情况</w:t>
            </w:r>
            <w:r>
              <w:rPr>
                <w:rFonts w:hint="eastAsia" w:ascii="宋体" w:hAnsi="宋体" w:eastAsia="宋体" w:cs="宋体"/>
                <w:lang w:eastAsia="zh-CN"/>
              </w:rPr>
              <w:t>，</w:t>
            </w: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旗县级以上人民政府卫生健康行政部门负责本行政区域的精神卫生工作</w:t>
            </w:r>
            <w:r>
              <w:rPr>
                <w:rFonts w:hint="eastAsia" w:ascii="宋体" w:hAnsi="宋体" w:eastAsia="宋体" w:cs="宋体"/>
                <w:lang w:eastAsia="zh-CN"/>
              </w:rPr>
              <w:t>。</w:t>
            </w:r>
            <w:r>
              <w:rPr>
                <w:rFonts w:hint="eastAsia" w:ascii="宋体" w:hAnsi="宋体" w:eastAsia="宋体" w:cs="宋体"/>
              </w:rPr>
              <w:t>旗县级以上人民政府财政、司法行政、教育、公安、民政、医疗保障等部门应当按照各自职责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4610DBA">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48A7A3D">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、司法</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医保局等</w:t>
            </w:r>
          </w:p>
          <w:p w14:paraId="1F81CB08">
            <w:pPr>
              <w:pStyle w:val="3"/>
              <w:bidi w:val="0"/>
              <w:jc w:val="left"/>
              <w:rPr>
                <w:rFonts w:hint="eastAsia" w:ascii="宋体" w:hAnsi="宋体" w:eastAsia="宋体" w:cs="宋体"/>
              </w:rPr>
            </w:pPr>
            <w:r>
              <w:rPr>
                <w:rFonts w:hint="eastAsia" w:ascii="宋体" w:hAnsi="宋体" w:eastAsia="宋体" w:cs="宋体"/>
              </w:rPr>
              <w:t>部门</w:t>
            </w:r>
          </w:p>
        </w:tc>
      </w:tr>
    </w:tbl>
    <w:p w14:paraId="7200E66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2" o:spid="_x0000_s1352" o:spt="202" type="#_x0000_t202" style="position:absolute;left:0pt;margin-left:56.25pt;margin-top:69.65pt;height:15.1pt;width:17.3pt;mso-position-horizontal-relative:page;mso-position-vertical-relative:page;z-index:251975680;mso-width-relative:page;mso-height-relative:page;" filled="f" stroked="f" coordsize="21600,21600">
            <v:path/>
            <v:fill on="f" focussize="0,0"/>
            <v:stroke on="f" joinstyle="miter"/>
            <v:imagedata o:title=""/>
            <o:lock v:ext="edit"/>
            <v:textbox inset="0mm,0mm,0mm,0mm" style="layout-flow:vertical;">
              <w:txbxContent>
                <w:p w14:paraId="2296C0C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3" o:spid="_x0000_s1353" o:spt="202" type="#_x0000_t202" style="position:absolute;left:0pt;margin-left:56.25pt;margin-top:125.55pt;height:15.1pt;width:17.3pt;mso-position-horizontal-relative:page;mso-position-vertical-relative:page;z-index:251976704;mso-width-relative:page;mso-height-relative:page;" filled="f" stroked="f" coordsize="21600,21600">
            <v:path/>
            <v:fill on="f" focussize="0,0"/>
            <v:stroke on="f" joinstyle="miter"/>
            <v:imagedata o:title=""/>
            <o:lock v:ext="edit"/>
            <v:textbox inset="0mm,0mm,0mm,0mm" style="layout-flow:vertical;">
              <w:txbxContent>
                <w:p w14:paraId="68AB27B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4" o:spid="_x0000_s1354" o:spt="202" type="#_x0000_t202" style="position:absolute;left:0pt;margin-left:54.05pt;margin-top:90.6pt;height:29.1pt;width:17.3pt;mso-position-horizontal-relative:page;mso-position-vertical-relative:page;z-index:251977728;mso-width-relative:page;mso-height-relative:page;" filled="f" stroked="f" coordsize="21600,21600">
            <v:path/>
            <v:fill on="f" focussize="0,0"/>
            <v:stroke on="f" joinstyle="miter"/>
            <v:imagedata o:title=""/>
            <o:lock v:ext="edit"/>
            <v:textbox inset="0mm,0mm,0mm,0mm" style="layout-flow:vertical;">
              <w:txbxContent>
                <w:p w14:paraId="4D806219">
                  <w:pPr>
                    <w:spacing w:before="13" w:line="332" w:lineRule="exact"/>
                    <w:ind w:left="20" w:right="0" w:firstLine="0"/>
                    <w:jc w:val="left"/>
                    <w:rPr>
                      <w:rFonts w:hint="eastAsia" w:ascii="PMingLiU" w:eastAsia="PMingLiU"/>
                      <w:sz w:val="26"/>
                    </w:rPr>
                  </w:pPr>
                </w:p>
              </w:txbxContent>
            </v:textbox>
          </v:shape>
        </w:pict>
      </w:r>
    </w:p>
    <w:p w14:paraId="14EAE58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11F60C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036E0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00E40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6F2D7B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59358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6F3EA66">
            <w:pPr>
              <w:pStyle w:val="3"/>
              <w:bidi w:val="0"/>
              <w:jc w:val="center"/>
              <w:rPr>
                <w:rFonts w:hint="eastAsia" w:ascii="黑体" w:hAnsi="黑体" w:eastAsia="黑体" w:cs="黑体"/>
              </w:rPr>
            </w:pPr>
            <w:r>
              <w:rPr>
                <w:rFonts w:hint="eastAsia" w:ascii="黑体" w:hAnsi="黑体" w:eastAsia="黑体" w:cs="黑体"/>
              </w:rPr>
              <w:t>乡镇</w:t>
            </w:r>
          </w:p>
          <w:p w14:paraId="418E7B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4AD6B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0136F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6623C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1F25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DE84BC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120</w:t>
            </w:r>
          </w:p>
        </w:tc>
        <w:tc>
          <w:tcPr>
            <w:tcW w:w="1926" w:type="dxa"/>
            <w:tcBorders>
              <w:top w:val="single" w:color="231F20" w:sz="4" w:space="0"/>
              <w:left w:val="single" w:color="231F20" w:sz="4" w:space="0"/>
              <w:right w:val="single" w:color="231F20" w:sz="4" w:space="0"/>
            </w:tcBorders>
            <w:vAlign w:val="center"/>
          </w:tcPr>
          <w:p w14:paraId="37AE8B26">
            <w:pPr>
              <w:pStyle w:val="3"/>
              <w:bidi w:val="0"/>
              <w:jc w:val="both"/>
              <w:rPr>
                <w:rFonts w:hint="eastAsia" w:ascii="宋体" w:hAnsi="宋体" w:eastAsia="宋体" w:cs="宋体"/>
              </w:rPr>
            </w:pPr>
            <w:r>
              <w:rPr>
                <w:rFonts w:hint="eastAsia" w:ascii="宋体" w:hAnsi="宋体" w:eastAsia="宋体" w:cs="宋体"/>
              </w:rPr>
              <w:t>负责辖区内残疾人权益保障服务工作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EF2DCDC">
            <w:pPr>
              <w:pStyle w:val="3"/>
              <w:bidi w:val="0"/>
              <w:jc w:val="both"/>
              <w:rPr>
                <w:rFonts w:hint="eastAsia" w:ascii="宋体" w:hAnsi="宋体" w:eastAsia="宋体" w:cs="宋体"/>
              </w:rPr>
            </w:pPr>
            <w:r>
              <w:rPr>
                <w:rFonts w:hint="eastAsia" w:ascii="宋体" w:hAnsi="宋体" w:eastAsia="宋体" w:cs="宋体"/>
              </w:rPr>
              <w:t>残联负责组织、协调、指导、督促有关部门做好残疾人工作</w:t>
            </w:r>
            <w:r>
              <w:rPr>
                <w:rFonts w:hint="eastAsia" w:ascii="宋体" w:hAnsi="宋体" w:eastAsia="宋体" w:cs="宋体"/>
                <w:lang w:eastAsia="zh-CN"/>
              </w:rPr>
              <w:t>。</w:t>
            </w:r>
            <w:r>
              <w:rPr>
                <w:rFonts w:hint="eastAsia" w:ascii="宋体" w:hAnsi="宋体" w:eastAsia="宋体" w:cs="宋体"/>
              </w:rPr>
              <w:t>人力资源社会保障、民政等有关部门按照职责分工</w:t>
            </w:r>
            <w:r>
              <w:rPr>
                <w:rFonts w:hint="eastAsia" w:ascii="宋体" w:hAnsi="宋体" w:eastAsia="宋体" w:cs="宋体"/>
                <w:lang w:eastAsia="zh-CN"/>
              </w:rPr>
              <w:t>，</w:t>
            </w:r>
            <w:r>
              <w:rPr>
                <w:rFonts w:hint="eastAsia" w:ascii="宋体" w:hAnsi="宋体" w:eastAsia="宋体" w:cs="宋体"/>
              </w:rPr>
              <w:t>做好残疾人就业工作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F875CA">
            <w:pPr>
              <w:pStyle w:val="3"/>
              <w:bidi w:val="0"/>
              <w:jc w:val="both"/>
              <w:rPr>
                <w:rFonts w:hint="eastAsia" w:ascii="宋体" w:hAnsi="宋体" w:eastAsia="宋体" w:cs="宋体"/>
              </w:rPr>
            </w:pPr>
            <w:r>
              <w:rPr>
                <w:rFonts w:hint="eastAsia" w:ascii="宋体" w:hAnsi="宋体" w:eastAsia="宋体" w:cs="宋体"/>
              </w:rPr>
              <w:t>负责社区残协建设全覆盖</w:t>
            </w:r>
            <w:r>
              <w:rPr>
                <w:rFonts w:hint="eastAsia" w:ascii="宋体" w:hAnsi="宋体" w:eastAsia="宋体" w:cs="宋体"/>
                <w:lang w:eastAsia="zh-CN"/>
              </w:rPr>
              <w:t>，</w:t>
            </w:r>
            <w:r>
              <w:rPr>
                <w:rFonts w:hint="eastAsia" w:ascii="宋体" w:hAnsi="宋体" w:eastAsia="宋体" w:cs="宋体"/>
              </w:rPr>
              <w:t>将残疾人工作纳入社区工作</w:t>
            </w:r>
            <w:r>
              <w:rPr>
                <w:rFonts w:hint="eastAsia" w:ascii="宋体" w:hAnsi="宋体" w:eastAsia="宋体" w:cs="宋体"/>
                <w:lang w:eastAsia="zh-CN"/>
              </w:rPr>
              <w:t>。</w:t>
            </w:r>
            <w:r>
              <w:rPr>
                <w:rFonts w:hint="eastAsia" w:ascii="宋体" w:hAnsi="宋体" w:eastAsia="宋体" w:cs="宋体"/>
              </w:rPr>
              <w:t>落实残疾人权益保障</w:t>
            </w:r>
            <w:r>
              <w:rPr>
                <w:rFonts w:hint="eastAsia" w:ascii="宋体" w:hAnsi="宋体" w:eastAsia="宋体" w:cs="宋体"/>
                <w:lang w:eastAsia="zh-CN"/>
              </w:rPr>
              <w:t>，</w:t>
            </w:r>
            <w:r>
              <w:rPr>
                <w:rFonts w:hint="eastAsia" w:ascii="宋体" w:hAnsi="宋体" w:eastAsia="宋体" w:cs="宋体"/>
              </w:rPr>
              <w:t>以及困难残疾人生活补贴、重度残疾人护理补贴</w:t>
            </w:r>
            <w:r>
              <w:rPr>
                <w:rFonts w:hint="eastAsia" w:ascii="宋体" w:hAnsi="宋体" w:eastAsia="宋体" w:cs="宋体"/>
                <w:lang w:eastAsia="zh-CN"/>
              </w:rPr>
              <w:t>，</w:t>
            </w:r>
            <w:r>
              <w:rPr>
                <w:rFonts w:hint="eastAsia" w:ascii="宋体" w:hAnsi="宋体" w:eastAsia="宋体" w:cs="宋体"/>
              </w:rPr>
              <w:t>通过多种渠道给予康复、就业、托养、文化体育、无障碍、生活、教育、住房和其他社会救助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53BFEC0">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中华人民共和国残疾人保障法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各级人民政府和有关部门</w:t>
            </w:r>
            <w:r>
              <w:rPr>
                <w:rFonts w:hint="eastAsia" w:ascii="宋体" w:hAnsi="宋体" w:eastAsia="宋体" w:cs="宋体"/>
                <w:lang w:eastAsia="zh-CN"/>
              </w:rPr>
              <w:t>，</w:t>
            </w:r>
            <w:r>
              <w:rPr>
                <w:rFonts w:hint="eastAsia" w:ascii="宋体" w:hAnsi="宋体" w:eastAsia="宋体" w:cs="宋体"/>
              </w:rPr>
              <w:t>应当密切联系残疾人</w:t>
            </w:r>
            <w:r>
              <w:rPr>
                <w:rFonts w:hint="eastAsia" w:ascii="宋体" w:hAnsi="宋体" w:eastAsia="宋体" w:cs="宋体"/>
                <w:lang w:eastAsia="zh-CN"/>
              </w:rPr>
              <w:t>，</w:t>
            </w:r>
            <w:r>
              <w:rPr>
                <w:rFonts w:hint="eastAsia" w:ascii="宋体" w:hAnsi="宋体" w:eastAsia="宋体" w:cs="宋体"/>
              </w:rPr>
              <w:t>听取残疾人的意见</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做好残疾人工作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国家机关、社会团体、企业事业单位和城乡基层群众性自治组织</w:t>
            </w:r>
            <w:r>
              <w:rPr>
                <w:rFonts w:hint="eastAsia" w:ascii="宋体" w:hAnsi="宋体" w:eastAsia="宋体" w:cs="宋体"/>
                <w:lang w:eastAsia="zh-CN"/>
              </w:rPr>
              <w:t>，</w:t>
            </w:r>
            <w:r>
              <w:rPr>
                <w:rFonts w:hint="eastAsia" w:ascii="宋体" w:hAnsi="宋体" w:eastAsia="宋体" w:cs="宋体"/>
              </w:rPr>
              <w:t>应当做好所属范围内的残疾人工作</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各级人民政府对生活确有困难的残疾人</w:t>
            </w:r>
            <w:r>
              <w:rPr>
                <w:rFonts w:hint="eastAsia" w:ascii="宋体" w:hAnsi="宋体" w:eastAsia="宋体" w:cs="宋体"/>
                <w:lang w:eastAsia="zh-CN"/>
              </w:rPr>
              <w:t>，</w:t>
            </w:r>
            <w:r>
              <w:rPr>
                <w:rFonts w:hint="eastAsia" w:ascii="宋体" w:hAnsi="宋体" w:eastAsia="宋体" w:cs="宋体"/>
              </w:rPr>
              <w:t>通过多种渠道给予生活、教育、住房和其他社会救助</w:t>
            </w:r>
            <w:r>
              <w:rPr>
                <w:rFonts w:hint="eastAsia" w:ascii="宋体" w:hAnsi="宋体" w:eastAsia="宋体" w:cs="宋体"/>
                <w:lang w:eastAsia="zh-CN"/>
              </w:rPr>
              <w:t>。</w:t>
            </w:r>
            <w:r>
              <w:rPr>
                <w:rFonts w:hint="eastAsia" w:ascii="宋体" w:hAnsi="宋体" w:eastAsia="宋体" w:cs="宋体"/>
              </w:rPr>
              <w:t>县级以上地方人民政府对享受最低生活保障待遇后生活仍有特别困难的残疾人家庭</w:t>
            </w:r>
            <w:r>
              <w:rPr>
                <w:rFonts w:hint="eastAsia" w:ascii="宋体" w:hAnsi="宋体" w:eastAsia="宋体" w:cs="宋体"/>
                <w:lang w:eastAsia="zh-CN"/>
              </w:rPr>
              <w:t>，</w:t>
            </w:r>
            <w:r>
              <w:rPr>
                <w:rFonts w:hint="eastAsia" w:ascii="宋体" w:hAnsi="宋体" w:eastAsia="宋体" w:cs="宋体"/>
              </w:rPr>
              <w:t>应当采取其他措施保障其基本生活</w:t>
            </w:r>
            <w:r>
              <w:rPr>
                <w:rFonts w:hint="eastAsia" w:ascii="宋体" w:hAnsi="宋体" w:eastAsia="宋体" w:cs="宋体"/>
                <w:lang w:eastAsia="zh-CN"/>
              </w:rPr>
              <w:t>。</w:t>
            </w:r>
            <w:r>
              <w:rPr>
                <w:rFonts w:hint="eastAsia" w:ascii="宋体" w:hAnsi="宋体" w:eastAsia="宋体" w:cs="宋体"/>
              </w:rPr>
              <w:t>各级人民政府对贫困残疾人的基本医疗、康复服务、必要的辅助器具的配置和更换</w:t>
            </w:r>
            <w:r>
              <w:rPr>
                <w:rFonts w:hint="eastAsia" w:ascii="宋体" w:hAnsi="宋体" w:eastAsia="宋体" w:cs="宋体"/>
                <w:lang w:eastAsia="zh-CN"/>
              </w:rPr>
              <w:t>，</w:t>
            </w:r>
            <w:r>
              <w:rPr>
                <w:rFonts w:hint="eastAsia" w:ascii="宋体" w:hAnsi="宋体" w:eastAsia="宋体" w:cs="宋体"/>
              </w:rPr>
              <w:t>应当按照规定给予救助</w:t>
            </w:r>
            <w:r>
              <w:rPr>
                <w:rFonts w:hint="eastAsia" w:ascii="宋体" w:hAnsi="宋体" w:eastAsia="宋体" w:cs="宋体"/>
                <w:lang w:eastAsia="zh-CN"/>
              </w:rPr>
              <w:t>。</w:t>
            </w:r>
            <w:r>
              <w:rPr>
                <w:rFonts w:hint="eastAsia" w:ascii="宋体" w:hAnsi="宋体" w:eastAsia="宋体" w:cs="宋体"/>
              </w:rPr>
              <w:t>对生活不能自理的残疾人</w:t>
            </w:r>
            <w:r>
              <w:rPr>
                <w:rFonts w:hint="eastAsia" w:ascii="宋体" w:hAnsi="宋体" w:eastAsia="宋体" w:cs="宋体"/>
                <w:lang w:eastAsia="zh-CN"/>
              </w:rPr>
              <w:t>，</w:t>
            </w:r>
            <w:r>
              <w:rPr>
                <w:rFonts w:hint="eastAsia" w:ascii="宋体" w:hAnsi="宋体" w:eastAsia="宋体" w:cs="宋体"/>
              </w:rPr>
              <w:t>地方各级人民政府应当根据情况给予护理补贴</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各级人民政府和有关部门应当按照国家无障碍设施工程建设规定</w:t>
            </w:r>
            <w:r>
              <w:rPr>
                <w:rFonts w:hint="eastAsia" w:ascii="宋体" w:hAnsi="宋体" w:eastAsia="宋体" w:cs="宋体"/>
                <w:lang w:eastAsia="zh-CN"/>
              </w:rPr>
              <w:t>，</w:t>
            </w:r>
            <w:r>
              <w:rPr>
                <w:rFonts w:hint="eastAsia" w:ascii="宋体" w:hAnsi="宋体" w:eastAsia="宋体" w:cs="宋体"/>
              </w:rPr>
              <w:t>逐步推进已建成设施的改造</w:t>
            </w:r>
            <w:r>
              <w:rPr>
                <w:rFonts w:hint="eastAsia" w:ascii="宋体" w:hAnsi="宋体" w:eastAsia="宋体" w:cs="宋体"/>
                <w:lang w:eastAsia="zh-CN"/>
              </w:rPr>
              <w:t>，</w:t>
            </w:r>
            <w:r>
              <w:rPr>
                <w:rFonts w:hint="eastAsia" w:ascii="宋体" w:hAnsi="宋体" w:eastAsia="宋体" w:cs="宋体"/>
              </w:rPr>
              <w:t>优先推进与残疾人日常工作、生活密切相关的公共服务设施的改造</w:t>
            </w:r>
            <w:r>
              <w:rPr>
                <w:rFonts w:hint="eastAsia" w:ascii="宋体" w:hAnsi="宋体" w:eastAsia="宋体" w:cs="宋体"/>
                <w:lang w:eastAsia="zh-CN"/>
              </w:rPr>
              <w:t>。</w:t>
            </w:r>
            <w:r>
              <w:rPr>
                <w:rFonts w:hint="eastAsia" w:ascii="宋体" w:hAnsi="宋体" w:eastAsia="宋体" w:cs="宋体"/>
              </w:rPr>
              <w:t>对无障碍设施应当及时维修和保护</w:t>
            </w:r>
            <w:r>
              <w:rPr>
                <w:rFonts w:hint="eastAsia" w:ascii="宋体" w:hAnsi="宋体" w:eastAsia="宋体" w:cs="宋体"/>
                <w:lang w:eastAsia="zh-CN"/>
              </w:rPr>
              <w:t>。</w:t>
            </w:r>
          </w:p>
          <w:p w14:paraId="143428AE">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中华人民共和国残疾人证管理办法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有条件的地方可将</w:t>
            </w:r>
          </w:p>
          <w:p w14:paraId="5DB74782">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rPr>
              <w:t>残疾人证申办受理、发放等工作下放到乡镇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残联</w:t>
            </w:r>
            <w:r>
              <w:rPr>
                <w:rFonts w:hint="eastAsia" w:ascii="宋体" w:hAnsi="宋体" w:eastAsia="宋体" w:cs="宋体"/>
                <w:lang w:eastAsia="zh-CN"/>
              </w:rPr>
              <w:t>。</w:t>
            </w:r>
          </w:p>
          <w:p w14:paraId="54F7CAD8">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残疾预防和残疾人康复条例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组织开展残疾预防和残疾人康复工作</w:t>
            </w:r>
            <w:r>
              <w:rPr>
                <w:rFonts w:hint="eastAsia" w:ascii="宋体" w:hAnsi="宋体" w:eastAsia="宋体" w:cs="宋体"/>
                <w:lang w:eastAsia="zh-CN"/>
              </w:rPr>
              <w:t>。</w:t>
            </w:r>
          </w:p>
          <w:p w14:paraId="594AFE5D">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中华人民共和国残疾人就业条例</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0CF170E8">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关于促进残疾人事业发展的实施意见</w:t>
            </w:r>
            <w:r>
              <w:rPr>
                <w:rFonts w:hint="eastAsia" w:ascii="宋体" w:hAnsi="宋体" w:eastAsia="宋体" w:cs="宋体"/>
                <w:lang w:eastAsia="zh-CN"/>
              </w:rPr>
              <w:t>》</w:t>
            </w:r>
            <w:r>
              <w:rPr>
                <w:rFonts w:hint="eastAsia" w:ascii="宋体" w:hAnsi="宋体" w:eastAsia="宋体" w:cs="宋体"/>
              </w:rPr>
              <w:t>七、加强对残疾人工作的领导</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健全残疾人工作领导体制</w:t>
            </w:r>
            <w:r>
              <w:rPr>
                <w:rFonts w:hint="eastAsia" w:ascii="宋体" w:hAnsi="宋体" w:eastAsia="宋体" w:cs="宋体"/>
                <w:lang w:eastAsia="zh-CN"/>
              </w:rPr>
              <w:t>。</w:t>
            </w:r>
            <w:r>
              <w:rPr>
                <w:rFonts w:hint="eastAsia" w:ascii="宋体" w:hAnsi="宋体" w:eastAsia="宋体" w:cs="宋体"/>
              </w:rPr>
              <w:t>各级党委和政府要高度重视残疾人事业</w:t>
            </w:r>
            <w:r>
              <w:rPr>
                <w:rFonts w:hint="eastAsia" w:ascii="宋体" w:hAnsi="宋体" w:eastAsia="宋体" w:cs="宋体"/>
                <w:lang w:eastAsia="zh-CN"/>
              </w:rPr>
              <w:t>，</w:t>
            </w:r>
            <w:r>
              <w:rPr>
                <w:rFonts w:hint="eastAsia" w:ascii="宋体" w:hAnsi="宋体" w:eastAsia="宋体" w:cs="宋体"/>
              </w:rPr>
              <w:t>把残疾人工作列入重要议事日程</w:t>
            </w:r>
            <w:r>
              <w:rPr>
                <w:rFonts w:hint="eastAsia" w:ascii="宋体" w:hAnsi="宋体" w:eastAsia="宋体" w:cs="宋体"/>
                <w:lang w:eastAsia="zh-CN"/>
              </w:rPr>
              <w:t>，</w:t>
            </w:r>
            <w:r>
              <w:rPr>
                <w:rFonts w:hint="eastAsia" w:ascii="宋体" w:hAnsi="宋体" w:eastAsia="宋体" w:cs="宋体"/>
              </w:rPr>
              <w:t>进一步完善党委领导、政府负责的残疾人工作领导体制</w:t>
            </w:r>
            <w:r>
              <w:rPr>
                <w:rFonts w:hint="eastAsia" w:ascii="宋体" w:hAnsi="宋体" w:eastAsia="宋体" w:cs="宋体"/>
                <w:lang w:eastAsia="zh-CN"/>
              </w:rPr>
              <w:t>。</w:t>
            </w:r>
          </w:p>
          <w:p w14:paraId="2F27D670">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中国残联关于印发</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残疾人协会工作规范</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残疾人专职委员工作规范</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0EB39A0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中国残联关于全国地方残联换届工作的意见</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乡级残联代表大会代表由村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残协在广泛征求残疾人意见的基础上协商推荐产生</w:t>
            </w:r>
            <w:r>
              <w:rPr>
                <w:rFonts w:hint="eastAsia" w:ascii="宋体" w:hAnsi="宋体" w:eastAsia="宋体" w:cs="宋体"/>
                <w:lang w:eastAsia="zh-CN"/>
              </w:rPr>
              <w:t>。</w:t>
            </w:r>
          </w:p>
          <w:p w14:paraId="5830E4B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关于印发</w:t>
            </w:r>
            <w:r>
              <w:rPr>
                <w:rFonts w:hint="eastAsia" w:ascii="宋体" w:hAnsi="宋体" w:eastAsia="宋体" w:cs="宋体"/>
                <w:lang w:eastAsia="zh-CN"/>
              </w:rPr>
              <w:t>《</w:t>
            </w:r>
            <w:r>
              <w:rPr>
                <w:rFonts w:hint="eastAsia" w:ascii="宋体" w:hAnsi="宋体" w:eastAsia="宋体" w:cs="宋体"/>
              </w:rPr>
              <w:t>关于加快发展残疾人托养服务的意见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16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2F4DEE5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内蒙古自治区人民政府关于印发自治区</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残疾人事业发展规划的通知</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发展残疾人教育文化体育事业</w:t>
            </w:r>
            <w:r>
              <w:rPr>
                <w:rFonts w:hint="eastAsia" w:ascii="宋体" w:hAnsi="宋体" w:eastAsia="宋体" w:cs="宋体"/>
                <w:lang w:eastAsia="zh-CN"/>
              </w:rPr>
              <w:t>，</w:t>
            </w:r>
            <w:r>
              <w:rPr>
                <w:rFonts w:hint="eastAsia" w:ascii="宋体" w:hAnsi="宋体" w:eastAsia="宋体" w:cs="宋体"/>
              </w:rPr>
              <w:t>提升残疾人综合素质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15C6516">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07EEFA64">
            <w:pPr>
              <w:pStyle w:val="3"/>
              <w:bidi w:val="0"/>
              <w:jc w:val="left"/>
              <w:rPr>
                <w:rFonts w:hint="eastAsia" w:ascii="宋体" w:hAnsi="宋体" w:eastAsia="宋体" w:cs="宋体"/>
              </w:rPr>
            </w:pPr>
            <w:r>
              <w:rPr>
                <w:rFonts w:hint="eastAsia" w:ascii="宋体" w:hAnsi="宋体" w:eastAsia="宋体" w:cs="宋体"/>
                <w:lang w:eastAsia="zh-CN"/>
              </w:rPr>
              <w:t>残联</w:t>
            </w:r>
            <w:r>
              <w:rPr>
                <w:rFonts w:hint="eastAsia" w:ascii="宋体" w:hAnsi="宋体" w:eastAsia="宋体" w:cs="宋体"/>
              </w:rPr>
              <w:t>、</w:t>
            </w:r>
            <w:r>
              <w:rPr>
                <w:rFonts w:hint="eastAsia" w:ascii="宋体" w:hAnsi="宋体" w:eastAsia="宋体" w:cs="宋体"/>
                <w:lang w:eastAsia="zh-CN"/>
              </w:rPr>
              <w:t>人社局</w:t>
            </w:r>
            <w:r>
              <w:rPr>
                <w:rFonts w:hint="eastAsia" w:ascii="宋体" w:hAnsi="宋体" w:eastAsia="宋体" w:cs="宋体"/>
              </w:rPr>
              <w:t>、民政</w:t>
            </w:r>
            <w:r>
              <w:rPr>
                <w:rFonts w:hint="eastAsia" w:ascii="宋体" w:hAnsi="宋体" w:eastAsia="宋体" w:cs="宋体"/>
                <w:lang w:eastAsia="zh-CN"/>
              </w:rPr>
              <w:t>局等</w:t>
            </w:r>
            <w:r>
              <w:rPr>
                <w:rFonts w:hint="eastAsia" w:ascii="宋体" w:hAnsi="宋体" w:eastAsia="宋体" w:cs="宋体"/>
              </w:rPr>
              <w:t>部门</w:t>
            </w:r>
          </w:p>
        </w:tc>
      </w:tr>
    </w:tbl>
    <w:p w14:paraId="74A2778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5" o:spid="_x0000_s1355" o:spt="202" type="#_x0000_t202" style="position:absolute;left:0pt;margin-left:56.25pt;margin-top:453.7pt;height:15.1pt;width:17.3pt;mso-position-horizontal-relative:page;mso-position-vertical-relative:page;z-index:251978752;mso-width-relative:page;mso-height-relative:page;" filled="f" stroked="f" coordsize="21600,21600">
            <v:path/>
            <v:fill on="f" focussize="0,0"/>
            <v:stroke on="f" joinstyle="miter"/>
            <v:imagedata o:title=""/>
            <o:lock v:ext="edit"/>
            <v:textbox inset="0mm,0mm,0mm,0mm" style="layout-flow:vertical;">
              <w:txbxContent>
                <w:p w14:paraId="337B6A6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6" o:spid="_x0000_s1356" o:spt="202" type="#_x0000_t202" style="position:absolute;left:0pt;margin-left:56.25pt;margin-top:509.6pt;height:15.1pt;width:17.3pt;mso-position-horizontal-relative:page;mso-position-vertical-relative:page;z-index:251979776;mso-width-relative:page;mso-height-relative:page;" filled="f" stroked="f" coordsize="21600,21600">
            <v:path/>
            <v:fill on="f" focussize="0,0"/>
            <v:stroke on="f" joinstyle="miter"/>
            <v:imagedata o:title=""/>
            <o:lock v:ext="edit"/>
            <v:textbox inset="0mm,0mm,0mm,0mm" style="layout-flow:vertical;">
              <w:txbxContent>
                <w:p w14:paraId="7A7FCBB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7" o:spid="_x0000_s1357" o:spt="202" type="#_x0000_t202" style="position:absolute;left:0pt;margin-left:54.05pt;margin-top:474.7pt;height:29.1pt;width:17.3pt;mso-position-horizontal-relative:page;mso-position-vertical-relative:page;z-index:251980800;mso-width-relative:page;mso-height-relative:page;" filled="f" stroked="f" coordsize="21600,21600">
            <v:path/>
            <v:fill on="f" focussize="0,0"/>
            <v:stroke on="f" joinstyle="miter"/>
            <v:imagedata o:title=""/>
            <o:lock v:ext="edit"/>
            <v:textbox inset="0mm,0mm,0mm,0mm" style="layout-flow:vertical;">
              <w:txbxContent>
                <w:p w14:paraId="362E69AD">
                  <w:pPr>
                    <w:spacing w:before="13" w:line="332" w:lineRule="exact"/>
                    <w:ind w:right="0"/>
                    <w:jc w:val="left"/>
                    <w:rPr>
                      <w:rFonts w:hint="eastAsia" w:ascii="PMingLiU" w:eastAsia="PMingLiU"/>
                      <w:sz w:val="26"/>
                    </w:rPr>
                  </w:pPr>
                </w:p>
              </w:txbxContent>
            </v:textbox>
          </v:shape>
        </w:pict>
      </w:r>
    </w:p>
    <w:p w14:paraId="5D10491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22FDD2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11BFB5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4A99D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E28C0D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55240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ADF6F17">
            <w:pPr>
              <w:pStyle w:val="3"/>
              <w:bidi w:val="0"/>
              <w:jc w:val="center"/>
              <w:rPr>
                <w:rFonts w:hint="eastAsia" w:ascii="黑体" w:hAnsi="黑体" w:eastAsia="黑体" w:cs="黑体"/>
              </w:rPr>
            </w:pPr>
            <w:r>
              <w:rPr>
                <w:rFonts w:hint="eastAsia" w:ascii="黑体" w:hAnsi="黑体" w:eastAsia="黑体" w:cs="黑体"/>
              </w:rPr>
              <w:t>乡镇</w:t>
            </w:r>
          </w:p>
          <w:p w14:paraId="1BE2DD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2D4C7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FD579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2D460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F484B9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right w:val="single" w:color="231F20" w:sz="4" w:space="0"/>
            </w:tcBorders>
            <w:vAlign w:val="center"/>
          </w:tcPr>
          <w:p w14:paraId="54D0096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121</w:t>
            </w:r>
          </w:p>
        </w:tc>
        <w:tc>
          <w:tcPr>
            <w:tcW w:w="1926" w:type="dxa"/>
            <w:tcBorders>
              <w:top w:val="single" w:color="231F20" w:sz="4" w:space="0"/>
              <w:left w:val="single" w:color="231F20" w:sz="4" w:space="0"/>
              <w:right w:val="single" w:color="231F20" w:sz="4" w:space="0"/>
            </w:tcBorders>
            <w:vAlign w:val="center"/>
          </w:tcPr>
          <w:p w14:paraId="41C32CAC">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5A6B05">
            <w:pPr>
              <w:pStyle w:val="3"/>
              <w:bidi w:val="0"/>
              <w:ind w:left="0" w:leftChars="0" w:firstLine="0" w:firstLineChars="0"/>
              <w:jc w:val="both"/>
              <w:rPr>
                <w:rFonts w:hint="eastAsia" w:ascii="宋体" w:hAnsi="宋体" w:eastAsia="宋体" w:cs="宋体"/>
              </w:rPr>
            </w:pPr>
            <w:r>
              <w:rPr>
                <w:rFonts w:hint="eastAsia" w:ascii="宋体" w:hAnsi="宋体" w:eastAsia="宋体" w:cs="宋体"/>
              </w:rPr>
              <w:t>民政部门统筹社会救助工作</w:t>
            </w:r>
            <w:r>
              <w:rPr>
                <w:rFonts w:hint="eastAsia" w:ascii="宋体" w:hAnsi="宋体" w:eastAsia="宋体" w:cs="宋体"/>
                <w:lang w:eastAsia="zh-CN"/>
              </w:rPr>
              <w:t>，</w:t>
            </w:r>
            <w:r>
              <w:rPr>
                <w:rFonts w:hint="eastAsia" w:ascii="宋体" w:hAnsi="宋体" w:eastAsia="宋体" w:cs="宋体"/>
              </w:rPr>
              <w:t>做好最低生活保障、特困人员救助供养、临时救助、生活无着落流浪乞讨人员、孤儿以及事实无人抚养儿童救助等社会救助的审批、核查和指导工作</w:t>
            </w:r>
            <w:r>
              <w:rPr>
                <w:rFonts w:hint="eastAsia" w:ascii="宋体" w:hAnsi="宋体" w:eastAsia="宋体" w:cs="宋体"/>
                <w:lang w:eastAsia="zh-CN"/>
              </w:rPr>
              <w:t>。</w:t>
            </w:r>
            <w:r>
              <w:rPr>
                <w:rFonts w:hint="eastAsia" w:ascii="宋体" w:hAnsi="宋体" w:eastAsia="宋体" w:cs="宋体"/>
              </w:rPr>
              <w:t>卫健、教育、住房城乡建设、人力资源社会保障等部门按职责做好相关工作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19DA926">
            <w:pPr>
              <w:pStyle w:val="3"/>
              <w:bidi w:val="0"/>
              <w:jc w:val="both"/>
              <w:rPr>
                <w:rFonts w:hint="eastAsia" w:ascii="宋体" w:hAnsi="宋体" w:eastAsia="宋体" w:cs="宋体"/>
              </w:rPr>
            </w:pPr>
            <w:r>
              <w:rPr>
                <w:rFonts w:hint="eastAsia" w:ascii="宋体" w:hAnsi="宋体" w:eastAsia="宋体" w:cs="宋体"/>
              </w:rPr>
              <w:t>负责最低生活保障、特困人员救助供养、临时救助、生活无着落流浪乞讨人员等有关社会救助的申请受理、调查审核</w:t>
            </w:r>
            <w:r>
              <w:rPr>
                <w:rFonts w:hint="eastAsia" w:ascii="宋体" w:hAnsi="宋体" w:eastAsia="宋体" w:cs="宋体"/>
                <w:lang w:eastAsia="zh-CN"/>
              </w:rPr>
              <w:t>。</w:t>
            </w:r>
            <w:r>
              <w:rPr>
                <w:rFonts w:hint="eastAsia" w:ascii="宋体" w:hAnsi="宋体" w:eastAsia="宋体" w:cs="宋体"/>
              </w:rPr>
              <w:t>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对低保家庭的人口、收入和财产状况定期核查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6EAF9D1">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县级以上地方人民政府民政、卫生计生、教育、住房城乡建设、人力资源社会保障等部门</w:t>
            </w:r>
            <w:r>
              <w:rPr>
                <w:rFonts w:hint="eastAsia" w:ascii="宋体" w:hAnsi="宋体" w:eastAsia="宋体" w:cs="宋体"/>
                <w:lang w:eastAsia="zh-CN"/>
              </w:rPr>
              <w:t>，</w:t>
            </w:r>
            <w:r>
              <w:rPr>
                <w:rFonts w:hint="eastAsia" w:ascii="宋体" w:hAnsi="宋体" w:eastAsia="宋体" w:cs="宋体"/>
              </w:rPr>
              <w:t>按照各自职责负责本行政区域内相应的社会救助管理工作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县级人民政府民政部门以及乡镇人民政府、街道办事处应当对获得最低生活保障家庭的人口状况、收入状况、财产状况定期核查</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申请特困人员供养</w:t>
            </w:r>
            <w:r>
              <w:rPr>
                <w:rFonts w:hint="eastAsia" w:ascii="宋体" w:hAnsi="宋体" w:eastAsia="宋体" w:cs="宋体"/>
                <w:lang w:eastAsia="zh-CN"/>
              </w:rPr>
              <w:t>，</w:t>
            </w:r>
            <w:r>
              <w:rPr>
                <w:rFonts w:hint="eastAsia" w:ascii="宋体" w:hAnsi="宋体" w:eastAsia="宋体" w:cs="宋体"/>
              </w:rPr>
              <w:t>由本人向户籍所在地的乡镇人民政府、街道办事处提出书面申请</w:t>
            </w:r>
            <w:r>
              <w:rPr>
                <w:rFonts w:hint="eastAsia" w:ascii="宋体" w:hAnsi="宋体" w:eastAsia="宋体" w:cs="宋体"/>
                <w:lang w:eastAsia="zh-CN"/>
              </w:rPr>
              <w:t>；</w:t>
            </w:r>
            <w:r>
              <w:rPr>
                <w:rFonts w:hint="eastAsia" w:ascii="宋体" w:hAnsi="宋体" w:eastAsia="宋体" w:cs="宋体"/>
              </w:rPr>
              <w:t>本人申请有困难的</w:t>
            </w:r>
            <w:r>
              <w:rPr>
                <w:rFonts w:hint="eastAsia" w:ascii="宋体" w:hAnsi="宋体" w:eastAsia="宋体" w:cs="宋体"/>
                <w:lang w:eastAsia="zh-CN"/>
              </w:rPr>
              <w:t>，</w:t>
            </w:r>
            <w:r>
              <w:rPr>
                <w:rFonts w:hint="eastAsia" w:ascii="宋体" w:hAnsi="宋体" w:eastAsia="宋体" w:cs="宋体"/>
              </w:rPr>
              <w:t>可以委托村民委员会、居民委员会代为提出申请</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乡镇人民政府、街道办事处应当及时了解掌握居民的生活情况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特困供养人员不再符合供养条件的</w:t>
            </w:r>
            <w:r>
              <w:rPr>
                <w:rFonts w:hint="eastAsia" w:ascii="宋体" w:hAnsi="宋体" w:eastAsia="宋体" w:cs="宋体"/>
                <w:lang w:eastAsia="zh-CN"/>
              </w:rPr>
              <w:t>，</w:t>
            </w:r>
            <w:r>
              <w:rPr>
                <w:rFonts w:hint="eastAsia" w:ascii="宋体" w:hAnsi="宋体" w:eastAsia="宋体" w:cs="宋体"/>
              </w:rPr>
              <w:t>村民委员会、居民委员会或者供养服务机构应当告知乡镇人民政府、街道办事处</w:t>
            </w:r>
            <w:r>
              <w:rPr>
                <w:rFonts w:hint="eastAsia" w:ascii="宋体" w:hAnsi="宋体" w:eastAsia="宋体" w:cs="宋体"/>
                <w:lang w:eastAsia="zh-CN"/>
              </w:rPr>
              <w:t>，</w:t>
            </w:r>
            <w:r>
              <w:rPr>
                <w:rFonts w:hint="eastAsia" w:ascii="宋体" w:hAnsi="宋体" w:eastAsia="宋体" w:cs="宋体"/>
              </w:rPr>
              <w:t>由乡镇人民政府、街道办事处审核并报县级人民政府民政部门核准后</w:t>
            </w:r>
            <w:r>
              <w:rPr>
                <w:rFonts w:hint="eastAsia" w:ascii="宋体" w:hAnsi="宋体" w:eastAsia="宋体" w:cs="宋体"/>
                <w:lang w:eastAsia="zh-CN"/>
              </w:rPr>
              <w:t>，</w:t>
            </w:r>
            <w:r>
              <w:rPr>
                <w:rFonts w:hint="eastAsia" w:ascii="宋体" w:hAnsi="宋体" w:eastAsia="宋体" w:cs="宋体"/>
              </w:rPr>
              <w:t>终止供养并予以公示</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申请临时救助的</w:t>
            </w:r>
            <w:r>
              <w:rPr>
                <w:rFonts w:hint="eastAsia" w:ascii="宋体" w:hAnsi="宋体" w:eastAsia="宋体" w:cs="宋体"/>
                <w:lang w:eastAsia="zh-CN"/>
              </w:rPr>
              <w:t>，</w:t>
            </w:r>
            <w:r>
              <w:rPr>
                <w:rFonts w:hint="eastAsia" w:ascii="宋体" w:hAnsi="宋体" w:eastAsia="宋体" w:cs="宋体"/>
              </w:rPr>
              <w:t>应当向乡镇人民政府、街道办事处提出</w:t>
            </w:r>
            <w:r>
              <w:rPr>
                <w:rFonts w:hint="eastAsia" w:ascii="宋体" w:hAnsi="宋体" w:eastAsia="宋体" w:cs="宋体"/>
                <w:lang w:eastAsia="zh-CN"/>
              </w:rPr>
              <w:t>，</w:t>
            </w:r>
            <w:r>
              <w:rPr>
                <w:rFonts w:hint="eastAsia" w:ascii="宋体" w:hAnsi="宋体" w:eastAsia="宋体" w:cs="宋体"/>
              </w:rPr>
              <w:t>经审核、公示后</w:t>
            </w:r>
            <w:r>
              <w:rPr>
                <w:rFonts w:hint="eastAsia" w:ascii="宋体" w:hAnsi="宋体" w:eastAsia="宋体" w:cs="宋体"/>
                <w:lang w:eastAsia="zh-CN"/>
              </w:rPr>
              <w:t>，</w:t>
            </w:r>
            <w:r>
              <w:rPr>
                <w:rFonts w:hint="eastAsia" w:ascii="宋体" w:hAnsi="宋体" w:eastAsia="宋体" w:cs="宋体"/>
              </w:rPr>
              <w:t>由县级人民政府民政部门审批</w:t>
            </w:r>
            <w:r>
              <w:rPr>
                <w:rFonts w:hint="eastAsia" w:ascii="宋体" w:hAnsi="宋体" w:eastAsia="宋体" w:cs="宋体"/>
                <w:lang w:eastAsia="zh-CN"/>
              </w:rPr>
              <w:t>；</w:t>
            </w:r>
            <w:r>
              <w:rPr>
                <w:rFonts w:hint="eastAsia" w:ascii="宋体" w:hAnsi="宋体" w:eastAsia="宋体" w:cs="宋体"/>
              </w:rPr>
              <w:t>救助金额较小的</w:t>
            </w:r>
            <w:r>
              <w:rPr>
                <w:rFonts w:hint="eastAsia" w:ascii="宋体" w:hAnsi="宋体" w:eastAsia="宋体" w:cs="宋体"/>
                <w:lang w:eastAsia="zh-CN"/>
              </w:rPr>
              <w:t>，</w:t>
            </w:r>
            <w:r>
              <w:rPr>
                <w:rFonts w:hint="eastAsia" w:ascii="宋体" w:hAnsi="宋体" w:eastAsia="宋体" w:cs="宋体"/>
              </w:rPr>
              <w:t>县级人民政府民政部门可以委托乡镇人民政府、街道办事处审批</w:t>
            </w:r>
            <w:r>
              <w:rPr>
                <w:rFonts w:hint="eastAsia" w:ascii="宋体" w:hAnsi="宋体" w:eastAsia="宋体" w:cs="宋体"/>
                <w:lang w:eastAsia="zh-CN"/>
              </w:rPr>
              <w:t>。</w:t>
            </w:r>
            <w:r>
              <w:rPr>
                <w:rFonts w:hint="eastAsia" w:ascii="宋体" w:hAnsi="宋体" w:eastAsia="宋体" w:cs="宋体"/>
              </w:rPr>
              <w:t>情况紧急的</w:t>
            </w:r>
            <w:r>
              <w:rPr>
                <w:rFonts w:hint="eastAsia" w:ascii="宋体" w:hAnsi="宋体" w:eastAsia="宋体" w:cs="宋体"/>
                <w:lang w:eastAsia="zh-CN"/>
              </w:rPr>
              <w:t>，</w:t>
            </w:r>
            <w:r>
              <w:rPr>
                <w:rFonts w:hint="eastAsia" w:ascii="宋体" w:hAnsi="宋体" w:eastAsia="宋体" w:cs="宋体"/>
              </w:rPr>
              <w:t>可以按照规定简化审批手续</w:t>
            </w:r>
            <w:r>
              <w:rPr>
                <w:rFonts w:hint="eastAsia" w:ascii="宋体" w:hAnsi="宋体" w:eastAsia="宋体" w:cs="宋体"/>
                <w:lang w:eastAsia="zh-CN"/>
              </w:rPr>
              <w:t>。</w:t>
            </w:r>
          </w:p>
          <w:p w14:paraId="6DC7849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最低生活保障审核确定办法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县级人民政府民政部门负</w:t>
            </w:r>
          </w:p>
          <w:p w14:paraId="7C14CB63">
            <w:pPr>
              <w:pStyle w:val="3"/>
              <w:bidi w:val="0"/>
              <w:jc w:val="both"/>
              <w:rPr>
                <w:rFonts w:hint="eastAsia" w:ascii="宋体" w:hAnsi="宋体" w:eastAsia="宋体" w:cs="宋体"/>
              </w:rPr>
            </w:pPr>
            <w:r>
              <w:rPr>
                <w:rFonts w:hint="eastAsia" w:ascii="宋体" w:hAnsi="宋体" w:eastAsia="宋体" w:cs="宋体"/>
              </w:rPr>
              <w:t>责最低生活保障的审核确认工作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负责最低生活保障的受理、初审工作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有条件的地方可按程序将最低生活保障审核确认权限下放至乡镇人民政府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7B61373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特困人员认定办法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县级以上地方人民政府民政部门统筹做好本行政区域内特困人员认定及救助供养工作</w:t>
            </w:r>
            <w:r>
              <w:rPr>
                <w:rFonts w:hint="eastAsia" w:ascii="宋体" w:hAnsi="宋体" w:eastAsia="宋体" w:cs="宋体"/>
                <w:lang w:eastAsia="zh-CN"/>
              </w:rPr>
              <w:t>。</w:t>
            </w:r>
            <w:r>
              <w:rPr>
                <w:rFonts w:hint="eastAsia" w:ascii="宋体" w:hAnsi="宋体" w:eastAsia="宋体" w:cs="宋体"/>
              </w:rPr>
              <w:t>县级人民政府民政部门负责特困人员认定的审核确认工作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负责特困人员认定的受理、初审工作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有条件的地方可将审核确认权限下放至乡镇人民政府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《&lt;</w:t>
            </w:r>
            <w:r>
              <w:rPr>
                <w:rFonts w:hint="eastAsia" w:ascii="宋体" w:hAnsi="宋体" w:eastAsia="宋体" w:cs="宋体"/>
              </w:rPr>
              <w:t>城市生活无着的流浪乞讨人员救助管理办法</w:t>
            </w:r>
            <w:r>
              <w:rPr>
                <w:rFonts w:hint="eastAsia" w:ascii="宋体" w:hAnsi="宋体" w:eastAsia="宋体" w:cs="宋体"/>
                <w:lang w:eastAsia="zh-CN"/>
              </w:rPr>
              <w:t>&gt;</w:t>
            </w:r>
            <w:r>
              <w:rPr>
                <w:rFonts w:hint="eastAsia" w:ascii="宋体" w:hAnsi="宋体" w:eastAsia="宋体" w:cs="宋体"/>
              </w:rPr>
              <w:t>实施细则</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救助站应当根据受助人员提供的有关情况</w:t>
            </w:r>
            <w:r>
              <w:rPr>
                <w:rFonts w:hint="eastAsia" w:ascii="宋体" w:hAnsi="宋体" w:eastAsia="宋体" w:cs="宋体"/>
                <w:lang w:eastAsia="zh-CN"/>
              </w:rPr>
              <w:t>，</w:t>
            </w:r>
            <w:r>
              <w:rPr>
                <w:rFonts w:hint="eastAsia" w:ascii="宋体" w:hAnsi="宋体" w:eastAsia="宋体" w:cs="宋体"/>
              </w:rPr>
              <w:t>及时与受助人员的亲属以及受助人员常住户口所在地或者住所地的乡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人民政府、城市街道办事处、该地的公安、民政部门取得联系</w:t>
            </w:r>
            <w:r>
              <w:rPr>
                <w:rFonts w:hint="eastAsia" w:ascii="宋体" w:hAnsi="宋体" w:eastAsia="宋体" w:cs="宋体"/>
                <w:lang w:eastAsia="zh-CN"/>
              </w:rPr>
              <w:t>，</w:t>
            </w:r>
            <w:r>
              <w:rPr>
                <w:rFonts w:hint="eastAsia" w:ascii="宋体" w:hAnsi="宋体" w:eastAsia="宋体" w:cs="宋体"/>
              </w:rPr>
              <w:t>核实情况</w:t>
            </w:r>
            <w:r>
              <w:rPr>
                <w:rFonts w:hint="eastAsia" w:ascii="宋体" w:hAnsi="宋体" w:eastAsia="宋体" w:cs="宋体"/>
                <w:lang w:eastAsia="zh-CN"/>
              </w:rPr>
              <w:t>。</w:t>
            </w:r>
          </w:p>
          <w:p w14:paraId="3BE0051F">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中共中央办公厅国务院办公厅印发关于改革完善社会救助制度的意见</w:t>
            </w:r>
            <w:r>
              <w:rPr>
                <w:rFonts w:hint="eastAsia" w:ascii="宋体" w:hAnsi="宋体" w:eastAsia="宋体" w:cs="宋体"/>
                <w:lang w:eastAsia="zh-CN"/>
              </w:rPr>
              <w:t>》（</w:t>
            </w:r>
            <w:r>
              <w:rPr>
                <w:rFonts w:hint="eastAsia" w:ascii="宋体" w:hAnsi="宋体" w:eastAsia="宋体" w:cs="宋体"/>
              </w:rPr>
              <w:t>中办发〔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）15</w:t>
            </w:r>
            <w:r>
              <w:rPr>
                <w:rFonts w:hint="eastAsia" w:ascii="宋体" w:hAnsi="宋体" w:eastAsia="宋体" w:cs="宋体"/>
              </w:rPr>
              <w:t>完善临时救助政策措施</w:t>
            </w:r>
            <w:r>
              <w:rPr>
                <w:rFonts w:hint="eastAsia" w:ascii="宋体" w:hAnsi="宋体" w:eastAsia="宋体" w:cs="宋体"/>
                <w:lang w:eastAsia="zh-CN"/>
              </w:rPr>
              <w:t>。</w:t>
            </w:r>
            <w:r>
              <w:rPr>
                <w:rFonts w:hint="eastAsia" w:ascii="宋体" w:hAnsi="宋体" w:eastAsia="宋体" w:cs="宋体"/>
              </w:rPr>
              <w:t>推动在乡镇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建立临时救助备用金制度</w:t>
            </w:r>
            <w:r>
              <w:rPr>
                <w:rFonts w:hint="eastAsia" w:ascii="宋体" w:hAnsi="宋体" w:eastAsia="宋体" w:cs="宋体"/>
                <w:lang w:eastAsia="zh-CN"/>
              </w:rPr>
              <w:t>。</w:t>
            </w:r>
            <w:r>
              <w:rPr>
                <w:rFonts w:hint="eastAsia" w:ascii="宋体" w:hAnsi="宋体" w:eastAsia="宋体" w:cs="宋体"/>
              </w:rPr>
              <w:t>优化审核确认程序</w:t>
            </w:r>
            <w:r>
              <w:rPr>
                <w:rFonts w:hint="eastAsia" w:ascii="宋体" w:hAnsi="宋体" w:eastAsia="宋体" w:cs="宋体"/>
                <w:lang w:eastAsia="zh-CN"/>
              </w:rPr>
              <w:t>。24</w:t>
            </w:r>
            <w:r>
              <w:rPr>
                <w:rFonts w:hint="eastAsia" w:ascii="宋体" w:hAnsi="宋体" w:eastAsia="宋体" w:cs="宋体"/>
              </w:rPr>
              <w:t>有条件的地方可按程序将低保、特困等社会救助审核确认权限下放至乡镇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1FDAF9C8">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民政部关于印发</w:t>
            </w:r>
            <w:r>
              <w:rPr>
                <w:rFonts w:hint="eastAsia" w:ascii="宋体" w:hAnsi="宋体" w:eastAsia="宋体" w:cs="宋体"/>
                <w:lang w:eastAsia="zh-CN"/>
              </w:rPr>
              <w:t>《</w:t>
            </w:r>
            <w:r>
              <w:rPr>
                <w:rFonts w:hint="eastAsia" w:ascii="宋体" w:hAnsi="宋体" w:eastAsia="宋体" w:cs="宋体"/>
              </w:rPr>
              <w:t>生活无着的流浪乞讨人员救助管理机构工作规程</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132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联系受助人员返乡时</w:t>
            </w:r>
            <w:r>
              <w:rPr>
                <w:rFonts w:hint="eastAsia" w:ascii="宋体" w:hAnsi="宋体" w:eastAsia="宋体" w:cs="宋体"/>
                <w:lang w:eastAsia="zh-CN"/>
              </w:rPr>
              <w:t>，</w:t>
            </w:r>
            <w:r>
              <w:rPr>
                <w:rFonts w:hint="eastAsia" w:ascii="宋体" w:hAnsi="宋体" w:eastAsia="宋体" w:cs="宋体"/>
              </w:rPr>
              <w:t>其家人明确表示不接受的</w:t>
            </w:r>
            <w:r>
              <w:rPr>
                <w:rFonts w:hint="eastAsia" w:ascii="宋体" w:hAnsi="宋体" w:eastAsia="宋体" w:cs="宋体"/>
                <w:lang w:eastAsia="zh-CN"/>
              </w:rPr>
              <w:t>，</w:t>
            </w:r>
            <w:r>
              <w:rPr>
                <w:rFonts w:hint="eastAsia" w:ascii="宋体" w:hAnsi="宋体" w:eastAsia="宋体" w:cs="宋体"/>
              </w:rPr>
              <w:t>流出地救助管理机构应当联系当地乡镇政府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、公安机关和居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民委员会到场</w:t>
            </w:r>
            <w:r>
              <w:rPr>
                <w:rFonts w:hint="eastAsia" w:ascii="宋体" w:hAnsi="宋体" w:eastAsia="宋体" w:cs="宋体"/>
                <w:lang w:eastAsia="zh-CN"/>
              </w:rPr>
              <w:t>，</w:t>
            </w:r>
            <w:r>
              <w:rPr>
                <w:rFonts w:hint="eastAsia" w:ascii="宋体" w:hAnsi="宋体" w:eastAsia="宋体" w:cs="宋体"/>
              </w:rPr>
              <w:t>请其依法维护返家人员权益</w:t>
            </w:r>
            <w:r>
              <w:rPr>
                <w:rFonts w:hint="eastAsia" w:ascii="宋体" w:hAnsi="宋体" w:eastAsia="宋体" w:cs="宋体"/>
                <w:lang w:eastAsia="zh-CN"/>
              </w:rPr>
              <w:t>。</w:t>
            </w:r>
          </w:p>
          <w:p w14:paraId="060F93AA">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三、健全困境儿童保障工作体系</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41835F0">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61AB6448">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328613E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8" o:spid="_x0000_s1358" o:spt="202" type="#_x0000_t202" style="position:absolute;left:0pt;margin-left:56.25pt;margin-top:69.65pt;height:15.1pt;width:17.3pt;mso-position-horizontal-relative:page;mso-position-vertical-relative:page;z-index:251981824;mso-width-relative:page;mso-height-relative:page;" filled="f" stroked="f" coordsize="21600,21600">
            <v:path/>
            <v:fill on="f" focussize="0,0"/>
            <v:stroke on="f" joinstyle="miter"/>
            <v:imagedata o:title=""/>
            <o:lock v:ext="edit"/>
            <v:textbox inset="0mm,0mm,0mm,0mm" style="layout-flow:vertical;">
              <w:txbxContent>
                <w:p w14:paraId="68EDEC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9" o:spid="_x0000_s1359" o:spt="202" type="#_x0000_t202" style="position:absolute;left:0pt;margin-left:56.25pt;margin-top:125.55pt;height:15.1pt;width:17.3pt;mso-position-horizontal-relative:page;mso-position-vertical-relative:page;z-index:251982848;mso-width-relative:page;mso-height-relative:page;" filled="f" stroked="f" coordsize="21600,21600">
            <v:path/>
            <v:fill on="f" focussize="0,0"/>
            <v:stroke on="f" joinstyle="miter"/>
            <v:imagedata o:title=""/>
            <o:lock v:ext="edit"/>
            <v:textbox inset="0mm,0mm,0mm,0mm" style="layout-flow:vertical;">
              <w:txbxContent>
                <w:p w14:paraId="2D41FC9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0" o:spid="_x0000_s1360" o:spt="202" type="#_x0000_t202" style="position:absolute;left:0pt;margin-left:54.05pt;margin-top:90.6pt;height:29.1pt;width:17.3pt;mso-position-horizontal-relative:page;mso-position-vertical-relative:page;z-index:251983872;mso-width-relative:page;mso-height-relative:page;" filled="f" stroked="f" coordsize="21600,21600">
            <v:path/>
            <v:fill on="f" focussize="0,0"/>
            <v:stroke on="f" joinstyle="miter"/>
            <v:imagedata o:title=""/>
            <o:lock v:ext="edit"/>
            <v:textbox inset="0mm,0mm,0mm,0mm" style="layout-flow:vertical;">
              <w:txbxContent>
                <w:p w14:paraId="17909732">
                  <w:pPr>
                    <w:spacing w:before="13" w:line="332" w:lineRule="exact"/>
                    <w:ind w:left="20" w:right="0" w:firstLine="0"/>
                    <w:jc w:val="left"/>
                    <w:rPr>
                      <w:rFonts w:hint="eastAsia" w:ascii="PMingLiU" w:eastAsia="PMingLiU"/>
                      <w:sz w:val="26"/>
                    </w:rPr>
                  </w:pPr>
                </w:p>
              </w:txbxContent>
            </v:textbox>
          </v:shape>
        </w:pict>
      </w:r>
    </w:p>
    <w:p w14:paraId="75EA871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7EE7E06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1" o:spid="_x0000_s1361" o:spt="202" type="#_x0000_t202" style="position:absolute;left:0pt;margin-left:56.25pt;margin-top:453.7pt;height:15.1pt;width:17.3pt;mso-position-horizontal-relative:page;mso-position-vertical-relative:page;z-index:251984896;mso-width-relative:page;mso-height-relative:page;" filled="f" stroked="f" coordsize="21600,21600">
            <v:path/>
            <v:fill on="f" focussize="0,0"/>
            <v:stroke on="f" joinstyle="miter"/>
            <v:imagedata o:title=""/>
            <o:lock v:ext="edit"/>
            <v:textbox inset="0mm,0mm,0mm,0mm" style="layout-flow:vertical;">
              <w:txbxContent>
                <w:p w14:paraId="7CAD6B3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2" o:spid="_x0000_s1362" o:spt="202" type="#_x0000_t202" style="position:absolute;left:0pt;margin-left:56.25pt;margin-top:509.6pt;height:15.1pt;width:17.3pt;mso-position-horizontal-relative:page;mso-position-vertical-relative:page;z-index:251985920;mso-width-relative:page;mso-height-relative:page;" filled="f" stroked="f" coordsize="21600,21600">
            <v:path/>
            <v:fill on="f" focussize="0,0"/>
            <v:stroke on="f" joinstyle="miter"/>
            <v:imagedata o:title=""/>
            <o:lock v:ext="edit"/>
            <v:textbox inset="0mm,0mm,0mm,0mm" style="layout-flow:vertical;">
              <w:txbxContent>
                <w:p w14:paraId="7327E720">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3" o:spid="_x0000_s1363" o:spt="202" type="#_x0000_t202" style="position:absolute;left:0pt;margin-left:54.05pt;margin-top:474.7pt;height:29.1pt;width:17.3pt;mso-position-horizontal-relative:page;mso-position-vertical-relative:page;z-index:251986944;mso-width-relative:page;mso-height-relative:page;" filled="f" stroked="f" coordsize="21600,21600">
            <v:path/>
            <v:fill on="f" focussize="0,0"/>
            <v:stroke on="f" joinstyle="miter"/>
            <v:imagedata o:title=""/>
            <o:lock v:ext="edit"/>
            <v:textbox inset="0mm,0mm,0mm,0mm" style="layout-flow:vertical;">
              <w:txbxContent>
                <w:p w14:paraId="7747E208">
                  <w:pPr>
                    <w:spacing w:before="13" w:line="332" w:lineRule="exact"/>
                    <w:ind w:left="20" w:right="0" w:firstLine="0"/>
                    <w:jc w:val="left"/>
                    <w:rPr>
                      <w:rFonts w:hint="eastAsia" w:ascii="PMingLiU" w:eastAsia="PMingLiU"/>
                      <w:sz w:val="26"/>
                    </w:rPr>
                  </w:pPr>
                </w:p>
              </w:txbxContent>
            </v:textbox>
          </v:shape>
        </w:pict>
      </w:r>
    </w:p>
    <w:p w14:paraId="50CB40BE">
      <w:pPr>
        <w:pStyle w:val="3"/>
        <w:bidi w:val="0"/>
        <w:rPr>
          <w:rFonts w:hint="default" w:ascii="Times New Roman" w:hAnsi="Times New Roman" w:cs="Times New Roman" w:eastAsiaTheme="minorEastAsia"/>
        </w:rPr>
      </w:pPr>
    </w:p>
    <w:p w14:paraId="20CF88C1">
      <w:pPr>
        <w:pStyle w:val="3"/>
        <w:bidi w:val="0"/>
        <w:rPr>
          <w:rFonts w:hint="default" w:ascii="Times New Roman" w:hAnsi="Times New Roman" w:cs="Times New Roman" w:eastAsiaTheme="minorEastAsia"/>
        </w:rPr>
      </w:pPr>
    </w:p>
    <w:p w14:paraId="5F421636">
      <w:pPr>
        <w:pStyle w:val="3"/>
        <w:bidi w:val="0"/>
        <w:rPr>
          <w:rFonts w:hint="default" w:ascii="Times New Roman" w:hAnsi="Times New Roman" w:cs="Times New Roman" w:eastAsiaTheme="minorEastAsia"/>
        </w:rPr>
      </w:pPr>
    </w:p>
    <w:p w14:paraId="28CA5D15">
      <w:pPr>
        <w:pStyle w:val="3"/>
        <w:bidi w:val="0"/>
        <w:rPr>
          <w:rFonts w:hint="default" w:ascii="Times New Roman" w:hAnsi="Times New Roman" w:cs="Times New Roman" w:eastAsiaTheme="minorEastAsia"/>
        </w:rPr>
      </w:pPr>
    </w:p>
    <w:p w14:paraId="39966A5D">
      <w:pPr>
        <w:pStyle w:val="3"/>
        <w:bidi w:val="0"/>
        <w:rPr>
          <w:rFonts w:hint="default" w:ascii="Times New Roman" w:hAnsi="Times New Roman" w:cs="Times New Roman" w:eastAsiaTheme="minorEastAsia"/>
        </w:rPr>
      </w:pPr>
    </w:p>
    <w:p w14:paraId="2CF18BEA">
      <w:pPr>
        <w:pStyle w:val="3"/>
        <w:bidi w:val="0"/>
        <w:rPr>
          <w:rFonts w:hint="default" w:ascii="Times New Roman" w:hAnsi="Times New Roman" w:cs="Times New Roman" w:eastAsiaTheme="minorEastAsia"/>
        </w:rPr>
      </w:pPr>
    </w:p>
    <w:p w14:paraId="7888D4DF">
      <w:pPr>
        <w:pStyle w:val="3"/>
        <w:bidi w:val="0"/>
        <w:rPr>
          <w:rFonts w:hint="default" w:ascii="Times New Roman" w:hAnsi="Times New Roman" w:cs="Times New Roman" w:eastAsiaTheme="minorEastAsia"/>
        </w:rPr>
      </w:pPr>
    </w:p>
    <w:p w14:paraId="45EE0706">
      <w:pPr>
        <w:pStyle w:val="3"/>
        <w:bidi w:val="0"/>
        <w:rPr>
          <w:rFonts w:hint="default" w:ascii="Times New Roman" w:hAnsi="Times New Roman" w:cs="Times New Roman" w:eastAsiaTheme="minorEastAsia"/>
        </w:rPr>
      </w:pPr>
    </w:p>
    <w:p w14:paraId="5052522F">
      <w:pPr>
        <w:pStyle w:val="3"/>
        <w:bidi w:val="0"/>
        <w:rPr>
          <w:rFonts w:hint="default" w:ascii="Times New Roman" w:hAnsi="Times New Roman" w:cs="Times New Roman" w:eastAsiaTheme="minorEastAsia"/>
        </w:rPr>
      </w:pPr>
    </w:p>
    <w:p w14:paraId="41584121">
      <w:pPr>
        <w:pStyle w:val="3"/>
        <w:bidi w:val="0"/>
        <w:rPr>
          <w:rFonts w:hint="default" w:ascii="Times New Roman" w:hAnsi="Times New Roman" w:cs="Times New Roman" w:eastAsiaTheme="minorEastAsia"/>
        </w:rPr>
      </w:pPr>
    </w:p>
    <w:p w14:paraId="40DD4F3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576701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567988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D1AB8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770CE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C1504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75032F5">
            <w:pPr>
              <w:pStyle w:val="3"/>
              <w:bidi w:val="0"/>
              <w:jc w:val="center"/>
              <w:rPr>
                <w:rFonts w:hint="eastAsia" w:ascii="黑体" w:hAnsi="黑体" w:eastAsia="黑体" w:cs="黑体"/>
              </w:rPr>
            </w:pPr>
            <w:r>
              <w:rPr>
                <w:rFonts w:hint="eastAsia" w:ascii="黑体" w:hAnsi="黑体" w:eastAsia="黑体" w:cs="黑体"/>
              </w:rPr>
              <w:t>乡镇</w:t>
            </w:r>
          </w:p>
          <w:p w14:paraId="605E57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45100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BE060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67433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EEEDE9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F26A72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122</w:t>
            </w:r>
          </w:p>
        </w:tc>
        <w:tc>
          <w:tcPr>
            <w:tcW w:w="1926" w:type="dxa"/>
            <w:tcBorders>
              <w:top w:val="single" w:color="231F20" w:sz="4" w:space="0"/>
              <w:left w:val="single" w:color="231F20" w:sz="4" w:space="0"/>
              <w:right w:val="single" w:color="231F20" w:sz="4" w:space="0"/>
            </w:tcBorders>
            <w:vAlign w:val="center"/>
          </w:tcPr>
          <w:p w14:paraId="36C35C4B">
            <w:pPr>
              <w:pStyle w:val="3"/>
              <w:bidi w:val="0"/>
              <w:jc w:val="both"/>
              <w:rPr>
                <w:rFonts w:hint="eastAsia" w:ascii="宋体" w:hAnsi="宋体" w:eastAsia="宋体" w:cs="宋体"/>
              </w:rPr>
            </w:pPr>
            <w:r>
              <w:rPr>
                <w:rFonts w:hint="eastAsia" w:ascii="宋体" w:hAnsi="宋体" w:eastAsia="宋体" w:cs="宋体"/>
              </w:rPr>
              <w:t>负责做好自然灾害受灾生活救助、自然灾害受损居民住房恢复重建补助等工作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6BA950">
            <w:pPr>
              <w:pStyle w:val="3"/>
              <w:bidi w:val="0"/>
              <w:jc w:val="both"/>
              <w:rPr>
                <w:rFonts w:hint="eastAsia" w:ascii="宋体" w:hAnsi="宋体" w:eastAsia="宋体" w:cs="宋体"/>
              </w:rPr>
            </w:pPr>
            <w:r>
              <w:rPr>
                <w:rFonts w:hint="eastAsia" w:ascii="宋体" w:hAnsi="宋体" w:eastAsia="宋体" w:cs="宋体"/>
              </w:rPr>
              <w:t>应急、民政、财政、粮食和物资储备等部门负责自然灾害风险防治、受灾生活救助组织协调等相关工作</w:t>
            </w:r>
            <w:r>
              <w:rPr>
                <w:rFonts w:hint="eastAsia" w:ascii="宋体" w:hAnsi="宋体" w:eastAsia="宋体" w:cs="宋体"/>
                <w:lang w:eastAsia="zh-CN"/>
              </w:rPr>
              <w:t>；</w:t>
            </w:r>
            <w:r>
              <w:rPr>
                <w:rFonts w:hint="eastAsia" w:ascii="宋体" w:hAnsi="宋体" w:eastAsia="宋体" w:cs="宋体"/>
              </w:rPr>
              <w:t>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0FE3399">
            <w:pPr>
              <w:pStyle w:val="3"/>
              <w:bidi w:val="0"/>
              <w:jc w:val="both"/>
              <w:rPr>
                <w:rFonts w:hint="eastAsia" w:ascii="宋体" w:hAnsi="宋体" w:eastAsia="宋体" w:cs="宋体"/>
              </w:rPr>
            </w:pPr>
            <w:r>
              <w:rPr>
                <w:rFonts w:hint="eastAsia" w:ascii="宋体" w:hAnsi="宋体" w:eastAsia="宋体" w:cs="宋体"/>
              </w:rPr>
              <w:t>负责对居民住房恢复重建补助进行审核上报</w:t>
            </w:r>
            <w:r>
              <w:rPr>
                <w:rFonts w:hint="eastAsia" w:ascii="宋体" w:hAnsi="宋体" w:eastAsia="宋体" w:cs="宋体"/>
                <w:lang w:eastAsia="zh-CN"/>
              </w:rPr>
              <w:t>。</w:t>
            </w:r>
            <w:r>
              <w:rPr>
                <w:rFonts w:hint="eastAsia" w:ascii="宋体" w:hAnsi="宋体" w:eastAsia="宋体" w:cs="宋体"/>
              </w:rPr>
              <w:t>依法落实自然灾害风险防治、受灾生活救助相关职责</w:t>
            </w:r>
            <w:r>
              <w:rPr>
                <w:rFonts w:hint="eastAsia" w:ascii="宋体" w:hAnsi="宋体" w:eastAsia="宋体" w:cs="宋体"/>
                <w:lang w:eastAsia="zh-CN"/>
              </w:rPr>
              <w:t>，</w:t>
            </w:r>
            <w:r>
              <w:rPr>
                <w:rFonts w:hint="eastAsia" w:ascii="宋体" w:hAnsi="宋体" w:eastAsia="宋体" w:cs="宋体"/>
              </w:rPr>
              <w:t>指导居民委员会、村民委员会开展自然灾害风险防治、受灾生活救助相关工作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C17579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村民委员会、居民委员会以及红十字会、慈善会和公募基金会等社会组织</w:t>
            </w:r>
            <w:r>
              <w:rPr>
                <w:rFonts w:hint="eastAsia" w:ascii="宋体" w:hAnsi="宋体" w:eastAsia="宋体" w:cs="宋体"/>
                <w:lang w:eastAsia="zh-CN"/>
              </w:rPr>
              <w:t>，</w:t>
            </w:r>
            <w:r>
              <w:rPr>
                <w:rFonts w:hint="eastAsia" w:ascii="宋体" w:hAnsi="宋体" w:eastAsia="宋体" w:cs="宋体"/>
              </w:rPr>
              <w:t>依法协助人民政府开展自然灾害救助工作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居民住房恢复重建补助对象由受灾人员本人申请或者由村民小组、居民小组提名</w:t>
            </w:r>
            <w:r>
              <w:rPr>
                <w:rFonts w:hint="eastAsia" w:ascii="宋体" w:hAnsi="宋体" w:eastAsia="宋体" w:cs="宋体"/>
                <w:lang w:eastAsia="zh-CN"/>
              </w:rPr>
              <w:t>。</w:t>
            </w:r>
            <w:r>
              <w:rPr>
                <w:rFonts w:hint="eastAsia" w:ascii="宋体" w:hAnsi="宋体" w:eastAsia="宋体" w:cs="宋体"/>
              </w:rPr>
              <w:t>经村民委员会、居民委员会民主评议</w:t>
            </w:r>
            <w:r>
              <w:rPr>
                <w:rFonts w:hint="eastAsia" w:ascii="宋体" w:hAnsi="宋体" w:eastAsia="宋体" w:cs="宋体"/>
                <w:lang w:eastAsia="zh-CN"/>
              </w:rPr>
              <w:t>，</w:t>
            </w:r>
            <w:r>
              <w:rPr>
                <w:rFonts w:hint="eastAsia" w:ascii="宋体" w:hAnsi="宋体" w:eastAsia="宋体" w:cs="宋体"/>
              </w:rPr>
              <w:t>符合救助条件的</w:t>
            </w:r>
            <w:r>
              <w:rPr>
                <w:rFonts w:hint="eastAsia" w:ascii="宋体" w:hAnsi="宋体" w:eastAsia="宋体" w:cs="宋体"/>
                <w:lang w:eastAsia="zh-CN"/>
              </w:rPr>
              <w:t>，</w:t>
            </w:r>
            <w:r>
              <w:rPr>
                <w:rFonts w:hint="eastAsia" w:ascii="宋体" w:hAnsi="宋体" w:eastAsia="宋体" w:cs="宋体"/>
              </w:rPr>
              <w:t>在自然村、社区范围内公示</w:t>
            </w:r>
            <w:r>
              <w:rPr>
                <w:rFonts w:hint="eastAsia" w:ascii="宋体" w:hAnsi="宋体" w:eastAsia="宋体" w:cs="宋体"/>
                <w:lang w:eastAsia="zh-CN"/>
              </w:rPr>
              <w:t>；</w:t>
            </w:r>
            <w:r>
              <w:rPr>
                <w:rFonts w:hint="eastAsia" w:ascii="宋体" w:hAnsi="宋体" w:eastAsia="宋体" w:cs="宋体"/>
              </w:rPr>
              <w:t>无异议或者经村民委员会、居民委员会民主评议异议不成立的</w:t>
            </w:r>
            <w:r>
              <w:rPr>
                <w:rFonts w:hint="eastAsia" w:ascii="宋体" w:hAnsi="宋体" w:eastAsia="宋体" w:cs="宋体"/>
                <w:lang w:eastAsia="zh-CN"/>
              </w:rPr>
              <w:t>，</w:t>
            </w:r>
            <w:r>
              <w:rPr>
                <w:rFonts w:hint="eastAsia" w:ascii="宋体" w:hAnsi="宋体" w:eastAsia="宋体" w:cs="宋体"/>
              </w:rPr>
              <w:t>由村民委员会、居民委员会将评议意见和有关材料提交乡镇人民政府、街道办事处审核</w:t>
            </w:r>
            <w:r>
              <w:rPr>
                <w:rFonts w:hint="eastAsia" w:ascii="宋体" w:hAnsi="宋体" w:eastAsia="宋体" w:cs="宋体"/>
                <w:lang w:eastAsia="zh-CN"/>
              </w:rPr>
              <w:t>，</w:t>
            </w:r>
            <w:r>
              <w:rPr>
                <w:rFonts w:hint="eastAsia" w:ascii="宋体" w:hAnsi="宋体" w:eastAsia="宋体" w:cs="宋体"/>
              </w:rPr>
              <w:t>报县级人民政府应急管理等部门审批</w:t>
            </w:r>
            <w:r>
              <w:rPr>
                <w:rFonts w:hint="eastAsia" w:ascii="宋体" w:hAnsi="宋体" w:eastAsia="宋体" w:cs="宋体"/>
                <w:lang w:eastAsia="zh-CN"/>
              </w:rPr>
              <w:t>。</w:t>
            </w:r>
          </w:p>
          <w:p w14:paraId="0D8BC16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自然灾害救助实行属地管理</w:t>
            </w:r>
            <w:r>
              <w:rPr>
                <w:rFonts w:hint="eastAsia" w:ascii="宋体" w:hAnsi="宋体" w:eastAsia="宋体" w:cs="宋体"/>
                <w:lang w:eastAsia="zh-CN"/>
              </w:rPr>
              <w:t>，</w:t>
            </w:r>
            <w:r>
              <w:rPr>
                <w:rFonts w:hint="eastAsia" w:ascii="宋体" w:hAnsi="宋体" w:eastAsia="宋体" w:cs="宋体"/>
              </w:rPr>
              <w:t>分级负责</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县级以上人民政府或者人民政府的自然灾害救助应急综合协调机构应当根据情况紧急疏散、转移、安置受灾人员</w:t>
            </w:r>
            <w:r>
              <w:rPr>
                <w:rFonts w:hint="eastAsia" w:ascii="宋体" w:hAnsi="宋体" w:eastAsia="宋体" w:cs="宋体"/>
                <w:lang w:eastAsia="zh-CN"/>
              </w:rPr>
              <w:t>，</w:t>
            </w:r>
            <w:r>
              <w:rPr>
                <w:rFonts w:hint="eastAsia" w:ascii="宋体" w:hAnsi="宋体" w:eastAsia="宋体" w:cs="宋体"/>
              </w:rPr>
              <w:t>及时为受灾人员提供必要的食品、饮用水、衣被、取暖、临时住所、医疗防疫等应急救助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自然灾害危险消除后</w:t>
            </w:r>
            <w:r>
              <w:rPr>
                <w:rFonts w:hint="eastAsia" w:ascii="宋体" w:hAnsi="宋体" w:eastAsia="宋体" w:cs="宋体"/>
                <w:lang w:eastAsia="zh-CN"/>
              </w:rPr>
              <w:t>，</w:t>
            </w:r>
            <w:r>
              <w:rPr>
                <w:rFonts w:hint="eastAsia" w:ascii="宋体" w:hAnsi="宋体" w:eastAsia="宋体" w:cs="宋体"/>
              </w:rPr>
              <w:t>受灾地区人民政府应急管理等部门应当及时核实本行政区域内居民住房恢复重建补助对象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r>
              <w:rPr>
                <w:rFonts w:hint="eastAsia" w:ascii="宋体" w:hAnsi="宋体" w:eastAsia="宋体" w:cs="宋体"/>
              </w:rPr>
              <w:t>第二十六条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受灾地区人民政府应当为因当年冬寒或者次年春荒遇到生活困难的受灾人员提供基本生活救助</w:t>
            </w:r>
            <w:r>
              <w:rPr>
                <w:rFonts w:hint="eastAsia" w:ascii="宋体" w:hAnsi="宋体" w:eastAsia="宋体" w:cs="宋体"/>
                <w:lang w:eastAsia="zh-CN"/>
              </w:rPr>
              <w:t>。</w:t>
            </w:r>
          </w:p>
          <w:p w14:paraId="3E5C791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应急管理部关于印发</w:t>
            </w:r>
            <w:r>
              <w:rPr>
                <w:rFonts w:hint="eastAsia" w:ascii="宋体" w:hAnsi="宋体" w:eastAsia="宋体" w:cs="宋体"/>
                <w:lang w:eastAsia="zh-CN"/>
              </w:rPr>
              <w:t>&lt;</w:t>
            </w:r>
            <w:r>
              <w:rPr>
                <w:rFonts w:hint="eastAsia" w:ascii="宋体" w:hAnsi="宋体" w:eastAsia="宋体" w:cs="宋体"/>
              </w:rPr>
              <w:t>自然灾害情况统计调查制度</w:t>
            </w:r>
            <w:r>
              <w:rPr>
                <w:rFonts w:hint="eastAsia" w:ascii="宋体" w:hAnsi="宋体" w:eastAsia="宋体" w:cs="宋体"/>
                <w:lang w:eastAsia="zh-CN"/>
              </w:rPr>
              <w:t>&gt;</w:t>
            </w:r>
            <w:r>
              <w:rPr>
                <w:rFonts w:hint="eastAsia" w:ascii="宋体" w:hAnsi="宋体" w:eastAsia="宋体" w:cs="宋体"/>
              </w:rPr>
              <w:t>和</w:t>
            </w:r>
            <w:r>
              <w:rPr>
                <w:rFonts w:hint="eastAsia" w:ascii="宋体" w:hAnsi="宋体" w:eastAsia="宋体" w:cs="宋体"/>
                <w:lang w:eastAsia="zh-CN"/>
              </w:rPr>
              <w:t>&lt;</w:t>
            </w:r>
            <w:r>
              <w:rPr>
                <w:rFonts w:hint="eastAsia" w:ascii="宋体" w:hAnsi="宋体" w:eastAsia="宋体" w:cs="宋体"/>
              </w:rPr>
              <w:t>特别重大自然灾害损失统计调查制度</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应急〔</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统计范围</w:t>
            </w:r>
            <w:r>
              <w:rPr>
                <w:rFonts w:hint="eastAsia" w:ascii="宋体" w:hAnsi="宋体" w:eastAsia="宋体" w:cs="宋体"/>
                <w:lang w:eastAsia="zh-CN"/>
              </w:rPr>
              <w:t>。</w:t>
            </w:r>
            <w:r>
              <w:rPr>
                <w:rFonts w:hint="eastAsia" w:ascii="宋体" w:hAnsi="宋体" w:eastAsia="宋体" w:cs="宋体"/>
              </w:rPr>
              <w:t>本制度以乡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为统计单位</w:t>
            </w:r>
            <w:r>
              <w:rPr>
                <w:rFonts w:hint="eastAsia" w:ascii="宋体" w:hAnsi="宋体" w:eastAsia="宋体" w:cs="宋体"/>
                <w:lang w:eastAsia="zh-CN"/>
              </w:rPr>
              <w:t>，</w:t>
            </w:r>
            <w:r>
              <w:rPr>
                <w:rFonts w:hint="eastAsia" w:ascii="宋体" w:hAnsi="宋体" w:eastAsia="宋体" w:cs="宋体"/>
              </w:rPr>
              <w:t>县级以上</w:t>
            </w:r>
            <w:r>
              <w:rPr>
                <w:rFonts w:hint="eastAsia" w:ascii="宋体" w:hAnsi="宋体" w:eastAsia="宋体" w:cs="宋体"/>
                <w:lang w:eastAsia="zh-CN"/>
              </w:rPr>
              <w:t>（</w:t>
            </w:r>
            <w:r>
              <w:rPr>
                <w:rFonts w:hint="eastAsia" w:ascii="宋体" w:hAnsi="宋体" w:eastAsia="宋体" w:cs="宋体"/>
              </w:rPr>
              <w:t>含县级</w:t>
            </w:r>
            <w:r>
              <w:rPr>
                <w:rFonts w:hint="eastAsia" w:ascii="宋体" w:hAnsi="宋体" w:eastAsia="宋体" w:cs="宋体"/>
                <w:lang w:eastAsia="zh-CN"/>
              </w:rPr>
              <w:t>）</w:t>
            </w:r>
            <w:r>
              <w:rPr>
                <w:rFonts w:hint="eastAsia" w:ascii="宋体" w:hAnsi="宋体" w:eastAsia="宋体" w:cs="宋体"/>
              </w:rPr>
              <w:t>地方应急管理部门为上报单位</w:t>
            </w:r>
            <w:r>
              <w:rPr>
                <w:rFonts w:hint="eastAsia" w:ascii="宋体" w:hAnsi="宋体" w:eastAsia="宋体" w:cs="宋体"/>
                <w:lang w:eastAsia="zh-CN"/>
              </w:rPr>
              <w:t>。</w:t>
            </w:r>
            <w:r>
              <w:rPr>
                <w:rFonts w:hint="eastAsia" w:ascii="宋体" w:hAnsi="宋体" w:eastAsia="宋体" w:cs="宋体"/>
              </w:rPr>
              <w:t>原则上乡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灾情报送人员为乡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负责应急管理相关工作人员</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灾情报送人员为行政村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灾害信息员</w:t>
            </w:r>
            <w:r>
              <w:rPr>
                <w:rFonts w:hint="eastAsia" w:ascii="宋体" w:hAnsi="宋体" w:eastAsia="宋体" w:cs="宋体"/>
                <w:lang w:eastAsia="zh-CN"/>
              </w:rPr>
              <w:t>，</w:t>
            </w:r>
            <w:r>
              <w:rPr>
                <w:rFonts w:hint="eastAsia" w:ascii="宋体" w:hAnsi="宋体" w:eastAsia="宋体" w:cs="宋体"/>
              </w:rPr>
              <w:t>农场、林场等单位灾情报送人员为本单位工作人员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7B3B383">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33CD394C">
            <w:pPr>
              <w:pStyle w:val="3"/>
              <w:bidi w:val="0"/>
              <w:jc w:val="left"/>
              <w:rPr>
                <w:rFonts w:hint="eastAsia" w:ascii="宋体" w:hAnsi="宋体" w:eastAsia="宋体" w:cs="宋体"/>
              </w:rPr>
            </w:pPr>
            <w:r>
              <w:rPr>
                <w:rFonts w:hint="eastAsia" w:ascii="宋体" w:hAnsi="宋体" w:eastAsia="宋体" w:cs="宋体"/>
                <w:lang w:eastAsia="zh-CN"/>
              </w:rPr>
              <w:t>应急管理局、财政局等</w:t>
            </w:r>
            <w:r>
              <w:rPr>
                <w:rFonts w:hint="eastAsia" w:ascii="宋体" w:hAnsi="宋体" w:eastAsia="宋体" w:cs="宋体"/>
              </w:rPr>
              <w:t>部门</w:t>
            </w:r>
          </w:p>
        </w:tc>
      </w:tr>
    </w:tbl>
    <w:p w14:paraId="0B535DD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4" o:spid="_x0000_s1364" o:spt="202" type="#_x0000_t202" style="position:absolute;left:0pt;margin-left:56.25pt;margin-top:69.65pt;height:15.1pt;width:17.3pt;mso-position-horizontal-relative:page;mso-position-vertical-relative:page;z-index:251987968;mso-width-relative:page;mso-height-relative:page;" filled="f" stroked="f" coordsize="21600,21600">
            <v:path/>
            <v:fill on="f" focussize="0,0"/>
            <v:stroke on="f" joinstyle="miter"/>
            <v:imagedata o:title=""/>
            <o:lock v:ext="edit"/>
            <v:textbox inset="0mm,0mm,0mm,0mm" style="layout-flow:vertical;">
              <w:txbxContent>
                <w:p w14:paraId="4025D92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5" o:spid="_x0000_s1365" o:spt="202" type="#_x0000_t202" style="position:absolute;left:0pt;margin-left:56.25pt;margin-top:125.55pt;height:15.1pt;width:17.3pt;mso-position-horizontal-relative:page;mso-position-vertical-relative:page;z-index:251988992;mso-width-relative:page;mso-height-relative:page;" filled="f" stroked="f" coordsize="21600,21600">
            <v:path/>
            <v:fill on="f" focussize="0,0"/>
            <v:stroke on="f" joinstyle="miter"/>
            <v:imagedata o:title=""/>
            <o:lock v:ext="edit"/>
            <v:textbox inset="0mm,0mm,0mm,0mm" style="layout-flow:vertical;">
              <w:txbxContent>
                <w:p w14:paraId="395810FF">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6" o:spid="_x0000_s1366" o:spt="202" type="#_x0000_t202" style="position:absolute;left:0pt;margin-left:54.05pt;margin-top:90.6pt;height:29.1pt;width:17.3pt;mso-position-horizontal-relative:page;mso-position-vertical-relative:page;z-index:251990016;mso-width-relative:page;mso-height-relative:page;" filled="f" stroked="f" coordsize="21600,21600">
            <v:path/>
            <v:fill on="f" focussize="0,0"/>
            <v:stroke on="f" joinstyle="miter"/>
            <v:imagedata o:title=""/>
            <o:lock v:ext="edit"/>
            <v:textbox inset="0mm,0mm,0mm,0mm" style="layout-flow:vertical;">
              <w:txbxContent>
                <w:p w14:paraId="585D49EE">
                  <w:pPr>
                    <w:spacing w:before="13" w:line="332" w:lineRule="exact"/>
                    <w:ind w:left="20" w:right="0" w:firstLine="0"/>
                    <w:jc w:val="left"/>
                    <w:rPr>
                      <w:rFonts w:hint="eastAsia" w:ascii="PMingLiU" w:eastAsia="PMingLiU"/>
                      <w:sz w:val="26"/>
                    </w:rPr>
                  </w:pPr>
                </w:p>
              </w:txbxContent>
            </v:textbox>
          </v:shape>
        </w:pict>
      </w:r>
    </w:p>
    <w:p w14:paraId="21655C1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3C8E7B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346CF4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936C4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8B5A23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073B1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9AD49E1">
            <w:pPr>
              <w:pStyle w:val="3"/>
              <w:bidi w:val="0"/>
              <w:jc w:val="center"/>
              <w:rPr>
                <w:rFonts w:hint="eastAsia" w:ascii="黑体" w:hAnsi="黑体" w:eastAsia="黑体" w:cs="黑体"/>
              </w:rPr>
            </w:pPr>
            <w:r>
              <w:rPr>
                <w:rFonts w:hint="eastAsia" w:ascii="黑体" w:hAnsi="黑体" w:eastAsia="黑体" w:cs="黑体"/>
              </w:rPr>
              <w:t>乡镇</w:t>
            </w:r>
          </w:p>
          <w:p w14:paraId="41E916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79E74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850C3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46534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7F62A8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5" w:hRule="atLeast"/>
        </w:trPr>
        <w:tc>
          <w:tcPr>
            <w:tcW w:w="602" w:type="dxa"/>
            <w:tcBorders>
              <w:top w:val="single" w:color="231F20" w:sz="4" w:space="0"/>
              <w:right w:val="single" w:color="231F20" w:sz="4" w:space="0"/>
            </w:tcBorders>
            <w:vAlign w:val="center"/>
          </w:tcPr>
          <w:p w14:paraId="526ADED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123</w:t>
            </w:r>
          </w:p>
        </w:tc>
        <w:tc>
          <w:tcPr>
            <w:tcW w:w="1926" w:type="dxa"/>
            <w:tcBorders>
              <w:top w:val="single" w:color="231F20" w:sz="4" w:space="0"/>
              <w:left w:val="single" w:color="231F20" w:sz="4" w:space="0"/>
              <w:right w:val="single" w:color="231F20" w:sz="4" w:space="0"/>
            </w:tcBorders>
            <w:vAlign w:val="center"/>
          </w:tcPr>
          <w:p w14:paraId="39B23335">
            <w:pPr>
              <w:pStyle w:val="3"/>
              <w:bidi w:val="0"/>
              <w:jc w:val="both"/>
              <w:rPr>
                <w:rFonts w:hint="eastAsia" w:ascii="宋体" w:hAnsi="宋体" w:eastAsia="宋体" w:cs="宋体"/>
              </w:rPr>
            </w:pPr>
            <w:r>
              <w:rPr>
                <w:rFonts w:hint="eastAsia" w:ascii="宋体" w:hAnsi="宋体" w:eastAsia="宋体" w:cs="宋体"/>
              </w:rPr>
              <w:t>负责城乡居民基本养老保险经办参保管理等工作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9AE3699">
            <w:pPr>
              <w:rPr>
                <w:rFonts w:hint="eastAsia" w:ascii="宋体" w:hAnsi="宋体" w:eastAsia="宋体" w:cs="宋体"/>
                <w:lang w:eastAsia="zh-CN"/>
              </w:rPr>
            </w:pPr>
            <w:r>
              <w:rPr>
                <w:rFonts w:hint="eastAsia" w:ascii="宋体" w:hAnsi="宋体" w:eastAsia="宋体" w:cs="宋体"/>
              </w:rPr>
              <w:t>人力资源社会保障部门负责城乡居民基本养老保险相关政策指导、社会保险经办机构负责当地城乡居民养老保险的参保登记、保险费收缴衔接、基金申请与划拨、基金管理、个人账户建立与管理、待遇核定与支付、保险关系注销、保险关系转移接续、待遇领取资格确认、内控管理、业务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编制、上报本级城乡居民养老保险基金预算和决算、财务和统计报表</w:t>
            </w:r>
            <w:r>
              <w:rPr>
                <w:rFonts w:hint="eastAsia" w:ascii="宋体" w:hAnsi="宋体" w:eastAsia="宋体" w:cs="宋体"/>
                <w:lang w:eastAsia="zh-CN"/>
              </w:rPr>
              <w:t>。</w:t>
            </w:r>
            <w:r>
              <w:rPr>
                <w:rFonts w:hint="eastAsia" w:ascii="宋体" w:hAnsi="宋体" w:eastAsia="宋体" w:cs="宋体"/>
              </w:rPr>
              <w:t>指导和监督考核乡镇的业务经办工作</w:t>
            </w:r>
            <w:r>
              <w:rPr>
                <w:rFonts w:hint="eastAsia" w:ascii="宋体" w:hAnsi="宋体" w:eastAsia="宋体" w:cs="宋体"/>
                <w:lang w:eastAsia="zh-CN"/>
              </w:rPr>
              <w:t>，</w:t>
            </w:r>
            <w:r>
              <w:rPr>
                <w:rFonts w:hint="eastAsia" w:ascii="宋体" w:hAnsi="宋体" w:eastAsia="宋体" w:cs="宋体"/>
              </w:rPr>
              <w:t>组织开展人员培训等工作</w:t>
            </w:r>
            <w:r>
              <w:rPr>
                <w:rFonts w:hint="eastAsia" w:ascii="宋体" w:hAnsi="宋体" w:eastAsia="宋体" w:cs="宋体"/>
                <w:lang w:eastAsia="zh-CN"/>
              </w:rPr>
              <w:t>。</w:t>
            </w:r>
          </w:p>
          <w:p w14:paraId="131A77F0">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34EFFDD">
            <w:pPr>
              <w:rPr>
                <w:rFonts w:hint="eastAsia" w:ascii="宋体" w:hAnsi="宋体" w:eastAsia="宋体" w:cs="宋体"/>
                <w:lang w:eastAsia="zh-CN"/>
              </w:rPr>
            </w:pPr>
            <w:r>
              <w:rPr>
                <w:rFonts w:hint="eastAsia" w:ascii="宋体" w:hAnsi="宋体" w:eastAsia="宋体" w:cs="宋体"/>
              </w:rPr>
              <w:t>负责辖区内城乡居民养老保险参保资源的调查和管理</w:t>
            </w:r>
            <w:r>
              <w:rPr>
                <w:rFonts w:hint="eastAsia" w:ascii="宋体" w:hAnsi="宋体" w:eastAsia="宋体" w:cs="宋体"/>
                <w:lang w:eastAsia="zh-CN"/>
              </w:rPr>
              <w:t>，</w:t>
            </w:r>
            <w:r>
              <w:rPr>
                <w:rFonts w:hint="eastAsia" w:ascii="宋体" w:hAnsi="宋体" w:eastAsia="宋体" w:cs="宋体"/>
              </w:rPr>
              <w:t>落实死亡报告制度</w:t>
            </w:r>
            <w:r>
              <w:rPr>
                <w:rFonts w:hint="eastAsia" w:ascii="宋体" w:hAnsi="宋体" w:eastAsia="宋体" w:cs="宋体"/>
                <w:lang w:eastAsia="zh-CN"/>
              </w:rPr>
              <w:t>，</w:t>
            </w:r>
            <w:r>
              <w:rPr>
                <w:rFonts w:hint="eastAsia" w:ascii="宋体" w:hAnsi="宋体" w:eastAsia="宋体" w:cs="宋体"/>
              </w:rPr>
              <w:t>对参保人员的参保资格、基本信息、缴费信息、待遇领取资格、关系转移资格、丧葬费领取资格等进行初审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负责被征地农民纳入社会保障对象的确定以及参保缴费等相关事宜</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协办员做好参保人员的参保登记、待遇领取、保险关系转移接续和注销等业务环节所需资料的收集上报和困难群体享受代缴通知确认等工作</w:t>
            </w:r>
            <w:r>
              <w:rPr>
                <w:rFonts w:hint="eastAsia" w:ascii="宋体" w:hAnsi="宋体" w:eastAsia="宋体" w:cs="宋体"/>
                <w:lang w:eastAsia="zh-CN"/>
              </w:rPr>
              <w:t>。</w:t>
            </w:r>
            <w:r>
              <w:rPr>
                <w:rFonts w:hint="eastAsia" w:ascii="宋体" w:hAnsi="宋体" w:eastAsia="宋体" w:cs="宋体"/>
              </w:rPr>
              <w:t>做好扩大养老保险覆盖面政策宣传</w:t>
            </w:r>
            <w:r>
              <w:rPr>
                <w:rFonts w:hint="eastAsia" w:ascii="宋体" w:hAnsi="宋体" w:eastAsia="宋体" w:cs="宋体"/>
                <w:lang w:eastAsia="zh-CN"/>
              </w:rPr>
              <w:t>。</w:t>
            </w:r>
          </w:p>
          <w:p w14:paraId="5FE72C35">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20D8730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中共中央办公厅、国务院办公厅转发</w:t>
            </w:r>
            <w:r>
              <w:rPr>
                <w:rFonts w:hint="eastAsia" w:ascii="宋体" w:hAnsi="宋体" w:eastAsia="宋体" w:cs="宋体"/>
                <w:lang w:eastAsia="zh-CN"/>
              </w:rPr>
              <w:t>《</w:t>
            </w:r>
            <w:r>
              <w:rPr>
                <w:rFonts w:hint="eastAsia" w:ascii="宋体" w:hAnsi="宋体" w:eastAsia="宋体" w:cs="宋体"/>
              </w:rPr>
              <w:t>关于积极推进企业退休人员社会化管理服务工作的意见</w:t>
            </w:r>
            <w:r>
              <w:rPr>
                <w:rFonts w:hint="eastAsia" w:ascii="宋体" w:hAnsi="宋体" w:eastAsia="宋体" w:cs="宋体"/>
                <w:lang w:eastAsia="zh-CN"/>
              </w:rPr>
              <w:t>》</w:t>
            </w:r>
            <w:r>
              <w:rPr>
                <w:rFonts w:hint="eastAsia" w:ascii="宋体" w:hAnsi="宋体" w:eastAsia="宋体" w:cs="宋体"/>
              </w:rPr>
              <w:t>街道和社区的社会化管理服务工作主要包括</w:t>
            </w:r>
            <w:r>
              <w:rPr>
                <w:rFonts w:hint="eastAsia" w:ascii="宋体" w:hAnsi="宋体" w:eastAsia="宋体" w:cs="宋体"/>
                <w:lang w:eastAsia="zh-CN"/>
              </w:rPr>
              <w:t>：</w:t>
            </w:r>
            <w:r>
              <w:rPr>
                <w:rFonts w:hint="eastAsia" w:ascii="宋体" w:hAnsi="宋体" w:eastAsia="宋体" w:cs="宋体"/>
              </w:rPr>
              <w:t>配合社会保险经办机构做好确保养老金按时足额发放工作</w:t>
            </w:r>
            <w:r>
              <w:rPr>
                <w:rFonts w:hint="eastAsia" w:ascii="宋体" w:hAnsi="宋体" w:eastAsia="宋体" w:cs="宋体"/>
                <w:lang w:eastAsia="zh-CN"/>
              </w:rPr>
              <w:t>。</w:t>
            </w:r>
          </w:p>
          <w:p w14:paraId="43BA093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关于国有企业退休人员社会化管理的指导意见</w:t>
            </w:r>
            <w:r>
              <w:rPr>
                <w:rFonts w:hint="eastAsia" w:ascii="宋体" w:hAnsi="宋体" w:eastAsia="宋体" w:cs="宋体"/>
                <w:lang w:eastAsia="zh-CN"/>
              </w:rPr>
              <w:t>》</w:t>
            </w:r>
            <w:r>
              <w:rPr>
                <w:rFonts w:hint="eastAsia" w:ascii="宋体" w:hAnsi="宋体" w:eastAsia="宋体" w:cs="宋体"/>
              </w:rPr>
              <w:t>地方党委和政府要结合当地实际</w:t>
            </w:r>
            <w:r>
              <w:rPr>
                <w:rFonts w:hint="eastAsia" w:ascii="宋体" w:hAnsi="宋体" w:eastAsia="宋体" w:cs="宋体"/>
                <w:lang w:eastAsia="zh-CN"/>
              </w:rPr>
              <w:t>，</w:t>
            </w:r>
            <w:r>
              <w:rPr>
                <w:rFonts w:hint="eastAsia" w:ascii="宋体" w:hAnsi="宋体" w:eastAsia="宋体" w:cs="宋体"/>
              </w:rPr>
              <w:t>为国有企业退休人员提供优质高效服务</w:t>
            </w:r>
            <w:r>
              <w:rPr>
                <w:rFonts w:hint="eastAsia" w:ascii="宋体" w:hAnsi="宋体" w:eastAsia="宋体" w:cs="宋体"/>
                <w:lang w:eastAsia="zh-CN"/>
              </w:rPr>
              <w:t>。</w:t>
            </w:r>
            <w:r>
              <w:rPr>
                <w:rFonts w:hint="eastAsia" w:ascii="宋体" w:hAnsi="宋体" w:eastAsia="宋体" w:cs="宋体"/>
              </w:rPr>
              <w:t>做好党组织关系转移接收</w:t>
            </w:r>
            <w:r>
              <w:rPr>
                <w:rFonts w:hint="eastAsia" w:ascii="宋体" w:hAnsi="宋体" w:eastAsia="宋体" w:cs="宋体"/>
                <w:lang w:eastAsia="zh-CN"/>
              </w:rPr>
              <w:t>，</w:t>
            </w:r>
            <w:r>
              <w:rPr>
                <w:rFonts w:hint="eastAsia" w:ascii="宋体" w:hAnsi="宋体" w:eastAsia="宋体" w:cs="宋体"/>
              </w:rPr>
              <w:t>人事档案实行属地集中管理</w:t>
            </w:r>
            <w:r>
              <w:rPr>
                <w:rFonts w:hint="eastAsia" w:ascii="宋体" w:hAnsi="宋体" w:eastAsia="宋体" w:cs="宋体"/>
                <w:lang w:eastAsia="zh-CN"/>
              </w:rPr>
              <w:t>。</w:t>
            </w:r>
          </w:p>
          <w:p w14:paraId="3822FDC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人力资源和社会保障部</w:t>
            </w:r>
            <w:r>
              <w:rPr>
                <w:rFonts w:hint="eastAsia" w:ascii="宋体" w:hAnsi="宋体" w:eastAsia="宋体" w:cs="宋体"/>
                <w:lang w:eastAsia="zh-CN"/>
              </w:rPr>
              <w:t>《</w:t>
            </w:r>
            <w:r>
              <w:rPr>
                <w:rFonts w:hint="eastAsia" w:ascii="宋体" w:hAnsi="宋体" w:eastAsia="宋体" w:cs="宋体"/>
              </w:rPr>
              <w:t>关于印发城乡居民基本养老保险经办规程的通知</w:t>
            </w:r>
            <w:r>
              <w:rPr>
                <w:rFonts w:hint="eastAsia" w:ascii="宋体" w:hAnsi="宋体" w:eastAsia="宋体" w:cs="宋体"/>
                <w:lang w:eastAsia="zh-CN"/>
              </w:rPr>
              <w:t>》（</w:t>
            </w:r>
            <w:r>
              <w:rPr>
                <w:rFonts w:hint="eastAsia" w:ascii="宋体" w:hAnsi="宋体" w:eastAsia="宋体" w:cs="宋体"/>
              </w:rPr>
              <w:t>人社部发〔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84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社会保险经办机构、乡镇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w:t>
            </w:r>
            <w:r>
              <w:rPr>
                <w:rFonts w:hint="eastAsia" w:ascii="宋体" w:hAnsi="宋体" w:eastAsia="宋体" w:cs="宋体"/>
                <w:lang w:eastAsia="zh-CN"/>
              </w:rPr>
              <w:t>（</w:t>
            </w:r>
            <w:r>
              <w:rPr>
                <w:rFonts w:hint="eastAsia" w:ascii="宋体" w:hAnsi="宋体" w:eastAsia="宋体" w:cs="宋体"/>
              </w:rPr>
              <w:t>中心、站</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民委员会协办人员办理城乡居民养老保险事务适用本规程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以下简称县</w:t>
            </w:r>
            <w:r>
              <w:rPr>
                <w:rFonts w:hint="eastAsia" w:ascii="宋体" w:hAnsi="宋体" w:eastAsia="宋体" w:cs="宋体"/>
                <w:lang w:eastAsia="zh-CN"/>
              </w:rPr>
              <w:t>）</w:t>
            </w:r>
            <w:r>
              <w:rPr>
                <w:rFonts w:hint="eastAsia" w:ascii="宋体" w:hAnsi="宋体" w:eastAsia="宋体" w:cs="宋体"/>
              </w:rPr>
              <w:t>社保机构负责城乡居民养老保险的参保登记、保险费收缴衔接、基金申请与划拨、基金管理、个人账户建立与管理、待遇核定与支付、保险关系注销、保险关系转移接续、待遇领取资格核对、制发卡证、内控管理、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编制、上报本级城乡居民养老保险基金预决算、财务和统计报表</w:t>
            </w:r>
            <w:r>
              <w:rPr>
                <w:rFonts w:hint="eastAsia" w:ascii="宋体" w:hAnsi="宋体" w:eastAsia="宋体" w:cs="宋体"/>
                <w:lang w:eastAsia="zh-CN"/>
              </w:rPr>
              <w:t>，</w:t>
            </w:r>
            <w:r>
              <w:rPr>
                <w:rFonts w:hint="eastAsia" w:ascii="宋体" w:hAnsi="宋体" w:eastAsia="宋体" w:cs="宋体"/>
              </w:rPr>
              <w:t>并对乡镇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事务所的业务经办工作进行指导和监督考核</w:t>
            </w:r>
            <w:r>
              <w:rPr>
                <w:rFonts w:hint="eastAsia" w:ascii="宋体" w:hAnsi="宋体" w:eastAsia="宋体" w:cs="宋体"/>
                <w:lang w:eastAsia="zh-CN"/>
              </w:rPr>
              <w:t>（</w:t>
            </w:r>
            <w:r>
              <w:rPr>
                <w:rFonts w:hint="eastAsia" w:ascii="宋体" w:hAnsi="宋体" w:eastAsia="宋体" w:cs="宋体"/>
              </w:rPr>
              <w:t>地市级直接经办城乡居民养老保险业务的参照执行</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事务所负责参保资源的调查和管理</w:t>
            </w:r>
            <w:r>
              <w:rPr>
                <w:rFonts w:hint="eastAsia" w:ascii="宋体" w:hAnsi="宋体" w:eastAsia="宋体" w:cs="宋体"/>
                <w:lang w:eastAsia="zh-CN"/>
              </w:rPr>
              <w:t>，</w:t>
            </w:r>
            <w:r>
              <w:rPr>
                <w:rFonts w:hint="eastAsia" w:ascii="宋体" w:hAnsi="宋体" w:eastAsia="宋体" w:cs="宋体"/>
              </w:rPr>
              <w:t>对参保人员的参保资格基本信息、待遇领取资格等进行初审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协办员具体负责城乡居民养老保险参保登记、待遇领取、保险关系注销、保险关系转移接续等业务环节所需材料的收集与上报</w:t>
            </w:r>
            <w:r>
              <w:rPr>
                <w:rFonts w:hint="eastAsia" w:ascii="宋体" w:hAnsi="宋体" w:eastAsia="宋体" w:cs="宋体"/>
                <w:lang w:eastAsia="zh-CN"/>
              </w:rPr>
              <w:t>，</w:t>
            </w:r>
            <w:r>
              <w:rPr>
                <w:rFonts w:hint="eastAsia" w:ascii="宋体" w:hAnsi="宋体" w:eastAsia="宋体" w:cs="宋体"/>
              </w:rPr>
              <w:t>负责向参保人员发放有关材料</w:t>
            </w:r>
            <w:r>
              <w:rPr>
                <w:rFonts w:hint="eastAsia" w:ascii="宋体" w:hAnsi="宋体" w:eastAsia="宋体" w:cs="宋体"/>
                <w:lang w:eastAsia="zh-CN"/>
              </w:rPr>
              <w:t>，</w:t>
            </w:r>
            <w:r>
              <w:rPr>
                <w:rFonts w:hint="eastAsia" w:ascii="宋体" w:hAnsi="宋体" w:eastAsia="宋体" w:cs="宋体"/>
              </w:rPr>
              <w:t>提醒参保人员按时缴费</w:t>
            </w:r>
            <w:r>
              <w:rPr>
                <w:rFonts w:hint="eastAsia" w:ascii="宋体" w:hAnsi="宋体" w:eastAsia="宋体" w:cs="宋体"/>
                <w:lang w:eastAsia="zh-CN"/>
              </w:rPr>
              <w:t>，</w:t>
            </w:r>
            <w:r>
              <w:rPr>
                <w:rFonts w:hint="eastAsia" w:ascii="宋体" w:hAnsi="宋体" w:eastAsia="宋体" w:cs="宋体"/>
              </w:rPr>
              <w:t>通知参保人员办理补缴和待遇领取手续</w:t>
            </w:r>
            <w:r>
              <w:rPr>
                <w:rFonts w:hint="eastAsia" w:ascii="宋体" w:hAnsi="宋体" w:eastAsia="宋体" w:cs="宋体"/>
                <w:lang w:eastAsia="zh-CN"/>
              </w:rPr>
              <w:t>，</w:t>
            </w:r>
            <w:r>
              <w:rPr>
                <w:rFonts w:hint="eastAsia" w:ascii="宋体" w:hAnsi="宋体" w:eastAsia="宋体" w:cs="宋体"/>
              </w:rPr>
              <w:t>并协助做好政策宣传与解释、待遇领取资格核对确认、困难群体享受代缴人员的通知确认、摸底调查、居民基本信息采集、情况公示等工作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协办员应提供方便快捷的城乡居民养老保险经办服务</w:t>
            </w:r>
            <w:r>
              <w:rPr>
                <w:rFonts w:hint="eastAsia" w:ascii="宋体" w:hAnsi="宋体" w:eastAsia="宋体" w:cs="宋体"/>
                <w:lang w:eastAsia="zh-CN"/>
              </w:rPr>
              <w:t>，</w:t>
            </w:r>
            <w:r>
              <w:rPr>
                <w:rFonts w:hint="eastAsia" w:ascii="宋体" w:hAnsi="宋体" w:eastAsia="宋体" w:cs="宋体"/>
              </w:rPr>
              <w:t>办理互联网网上经办服务、自助服务和人工经办服务</w:t>
            </w:r>
            <w:r>
              <w:rPr>
                <w:rFonts w:hint="eastAsia" w:ascii="宋体" w:hAnsi="宋体" w:eastAsia="宋体" w:cs="宋体"/>
                <w:lang w:eastAsia="zh-CN"/>
              </w:rPr>
              <w:t>。</w:t>
            </w:r>
            <w:r>
              <w:rPr>
                <w:rFonts w:hint="eastAsia" w:ascii="宋体" w:hAnsi="宋体" w:eastAsia="宋体" w:cs="宋体"/>
              </w:rPr>
              <w:t>互联网网上服务应进行实名验证</w:t>
            </w:r>
            <w:r>
              <w:rPr>
                <w:rFonts w:hint="eastAsia" w:ascii="宋体" w:hAnsi="宋体" w:eastAsia="宋体" w:cs="宋体"/>
                <w:lang w:eastAsia="zh-CN"/>
              </w:rPr>
              <w:t>。</w:t>
            </w:r>
            <w:r>
              <w:rPr>
                <w:rFonts w:hint="eastAsia" w:ascii="宋体" w:hAnsi="宋体" w:eastAsia="宋体" w:cs="宋体"/>
              </w:rPr>
              <w:t>对行动不便的参保人员</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协办员应为其提供上门服务</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协办员应于每月初将本村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上月死亡人员名单</w:t>
            </w:r>
            <w:r>
              <w:rPr>
                <w:rFonts w:hint="eastAsia" w:ascii="宋体" w:hAnsi="宋体" w:eastAsia="宋体" w:cs="宋体"/>
                <w:lang w:eastAsia="zh-CN"/>
              </w:rPr>
              <w:t>（</w:t>
            </w:r>
            <w:r>
              <w:rPr>
                <w:rFonts w:hint="eastAsia" w:ascii="宋体" w:hAnsi="宋体" w:eastAsia="宋体" w:cs="宋体"/>
              </w:rPr>
              <w:t>含姓名、有效身份证件号码、死亡日期等基本信息</w:t>
            </w:r>
            <w:r>
              <w:rPr>
                <w:rFonts w:hint="eastAsia" w:ascii="宋体" w:hAnsi="宋体" w:eastAsia="宋体" w:cs="宋体"/>
                <w:lang w:eastAsia="zh-CN"/>
              </w:rPr>
              <w:t>）</w:t>
            </w:r>
            <w:r>
              <w:rPr>
                <w:rFonts w:hint="eastAsia" w:ascii="宋体" w:hAnsi="宋体" w:eastAsia="宋体" w:cs="宋体"/>
              </w:rPr>
              <w:t>上报乡镇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事务所汇总后上报县社保机构</w:t>
            </w:r>
            <w:r>
              <w:rPr>
                <w:rFonts w:hint="eastAsia" w:ascii="宋体" w:hAnsi="宋体" w:eastAsia="宋体" w:cs="宋体"/>
                <w:lang w:eastAsia="zh-CN"/>
              </w:rPr>
              <w:t>。</w:t>
            </w:r>
          </w:p>
          <w:p w14:paraId="4D2E52D6">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国务院办公厅关于依托全国一体化政务服务平台建立政务服务效能提升常态化工作机制的意见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）三、加强协同联动，建立健全平台支撑能力提升机制（</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p>
          <w:p w14:paraId="46762F8C">
            <w:pPr>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内蒙古自治区人民政府办公厅转发自治区劳动和社会保障厅关于做好被征地农牧民培训就业和社会保障工作实施意见的通知</w:t>
            </w:r>
            <w:r>
              <w:rPr>
                <w:rFonts w:hint="eastAsia" w:ascii="宋体" w:hAnsi="宋体" w:eastAsia="宋体" w:cs="宋体"/>
                <w:lang w:eastAsia="zh-CN"/>
              </w:rPr>
              <w:t>》（</w:t>
            </w:r>
            <w:r>
              <w:rPr>
                <w:rFonts w:hint="eastAsia" w:ascii="宋体" w:hAnsi="宋体" w:eastAsia="宋体" w:cs="宋体"/>
              </w:rPr>
              <w:t>内政办字〔</w:t>
            </w:r>
            <w:r>
              <w:rPr>
                <w:rFonts w:hint="eastAsia" w:ascii="宋体" w:hAnsi="宋体" w:eastAsia="宋体" w:cs="宋体"/>
                <w:lang w:eastAsia="zh-CN"/>
              </w:rPr>
              <w:t>2006</w:t>
            </w:r>
            <w:r>
              <w:rPr>
                <w:rFonts w:hint="eastAsia" w:ascii="宋体" w:hAnsi="宋体" w:eastAsia="宋体" w:cs="宋体"/>
              </w:rPr>
              <w:t>〕</w:t>
            </w:r>
            <w:r>
              <w:rPr>
                <w:rFonts w:hint="eastAsia" w:ascii="宋体" w:hAnsi="宋体" w:eastAsia="宋体" w:cs="宋体"/>
                <w:lang w:eastAsia="zh-CN"/>
              </w:rPr>
              <w:t>371</w:t>
            </w:r>
            <w:r>
              <w:rPr>
                <w:rFonts w:hint="eastAsia" w:ascii="宋体" w:hAnsi="宋体" w:eastAsia="宋体" w:cs="宋体"/>
              </w:rPr>
              <w:t>号</w:t>
            </w:r>
            <w:r>
              <w:rPr>
                <w:rFonts w:hint="eastAsia" w:ascii="宋体" w:hAnsi="宋体" w:eastAsia="宋体" w:cs="宋体"/>
                <w:lang w:eastAsia="zh-CN"/>
              </w:rPr>
              <w:t>）三、进一步解决好被征农牧民社会保障问题（</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符合条件的人员要全部纳入社会保障范围</w:t>
            </w:r>
            <w:r>
              <w:rPr>
                <w:rFonts w:hint="eastAsia" w:ascii="宋体" w:hAnsi="宋体" w:eastAsia="宋体" w:cs="宋体"/>
                <w:lang w:eastAsia="zh-CN"/>
              </w:rPr>
              <w:t>。</w:t>
            </w:r>
            <w:r>
              <w:rPr>
                <w:rFonts w:hint="eastAsia" w:ascii="宋体" w:hAnsi="宋体" w:eastAsia="宋体" w:cs="宋体"/>
              </w:rPr>
              <w:t>凡被当地政府征地后其用地不足维持基本生活且年满</w:t>
            </w:r>
            <w:r>
              <w:rPr>
                <w:rFonts w:hint="eastAsia" w:ascii="宋体" w:hAnsi="宋体" w:eastAsia="宋体" w:cs="宋体"/>
                <w:lang w:eastAsia="zh-CN"/>
              </w:rPr>
              <w:t>16</w:t>
            </w:r>
            <w:r>
              <w:rPr>
                <w:rFonts w:hint="eastAsia" w:ascii="宋体" w:hAnsi="宋体" w:eastAsia="宋体" w:cs="宋体"/>
              </w:rPr>
              <w:t>周岁以上的农牧民</w:t>
            </w:r>
            <w:r>
              <w:rPr>
                <w:rFonts w:hint="eastAsia" w:ascii="宋体" w:hAnsi="宋体" w:eastAsia="宋体" w:cs="宋体"/>
                <w:lang w:eastAsia="zh-CN"/>
              </w:rPr>
              <w:t>，</w:t>
            </w:r>
            <w:r>
              <w:rPr>
                <w:rFonts w:hint="eastAsia" w:ascii="宋体" w:hAnsi="宋体" w:eastAsia="宋体" w:cs="宋体"/>
              </w:rPr>
              <w:t>均纳入社会保障范围</w:t>
            </w:r>
            <w:r>
              <w:rPr>
                <w:rFonts w:hint="eastAsia" w:ascii="宋体" w:hAnsi="宋体" w:eastAsia="宋体" w:cs="宋体"/>
                <w:lang w:eastAsia="zh-CN"/>
              </w:rPr>
              <w:t>。</w:t>
            </w:r>
            <w:r>
              <w:rPr>
                <w:rFonts w:hint="eastAsia" w:ascii="宋体" w:hAnsi="宋体" w:eastAsia="宋体" w:cs="宋体"/>
              </w:rPr>
              <w:t>具体参保人员经嘎查村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代表大会或嘎查村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大会讨论通过后</w:t>
            </w:r>
            <w:r>
              <w:rPr>
                <w:rFonts w:hint="eastAsia" w:ascii="宋体" w:hAnsi="宋体" w:eastAsia="宋体" w:cs="宋体"/>
                <w:lang w:eastAsia="zh-CN"/>
              </w:rPr>
              <w:t>，</w:t>
            </w:r>
            <w:r>
              <w:rPr>
                <w:rFonts w:hint="eastAsia" w:ascii="宋体" w:hAnsi="宋体" w:eastAsia="宋体" w:cs="宋体"/>
              </w:rPr>
              <w:t>由苏木乡镇</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w:t>
            </w:r>
            <w:r>
              <w:rPr>
                <w:rFonts w:hint="eastAsia" w:ascii="宋体" w:hAnsi="宋体" w:eastAsia="宋体" w:cs="宋体"/>
              </w:rPr>
              <w:t>并报当地政府备案</w:t>
            </w:r>
            <w:r>
              <w:rPr>
                <w:rFonts w:hint="eastAsia" w:ascii="宋体" w:hAnsi="宋体" w:eastAsia="宋体" w:cs="宋体"/>
                <w:lang w:eastAsia="zh-CN"/>
              </w:rPr>
              <w:t>。</w:t>
            </w:r>
          </w:p>
          <w:p w14:paraId="7A780C52">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3419ACBC">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C6219A9">
            <w:pPr>
              <w:pStyle w:val="3"/>
              <w:bidi w:val="0"/>
              <w:jc w:val="left"/>
              <w:rPr>
                <w:rFonts w:hint="eastAsia" w:ascii="宋体" w:hAnsi="宋体" w:eastAsia="宋体" w:cs="宋体"/>
                <w:lang w:eastAsia="zh-CN"/>
              </w:rPr>
            </w:pPr>
            <w:r>
              <w:rPr>
                <w:rFonts w:hint="eastAsia" w:ascii="宋体" w:hAnsi="宋体" w:eastAsia="宋体" w:cs="宋体"/>
                <w:lang w:eastAsia="zh-CN"/>
              </w:rPr>
              <w:t>人社局</w:t>
            </w:r>
          </w:p>
        </w:tc>
      </w:tr>
    </w:tbl>
    <w:p w14:paraId="06FEF82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7" o:spid="_x0000_s1367" o:spt="202" type="#_x0000_t202" style="position:absolute;left:0pt;margin-left:56.25pt;margin-top:453.7pt;height:15.1pt;width:17.3pt;mso-position-horizontal-relative:page;mso-position-vertical-relative:page;z-index:251991040;mso-width-relative:page;mso-height-relative:page;" filled="f" stroked="f" coordsize="21600,21600">
            <v:path/>
            <v:fill on="f" focussize="0,0"/>
            <v:stroke on="f" joinstyle="miter"/>
            <v:imagedata o:title=""/>
            <o:lock v:ext="edit"/>
            <v:textbox inset="0mm,0mm,0mm,0mm" style="layout-flow:vertical;">
              <w:txbxContent>
                <w:p w14:paraId="5EF1952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8" o:spid="_x0000_s1368" o:spt="202" type="#_x0000_t202" style="position:absolute;left:0pt;margin-left:56.25pt;margin-top:509.6pt;height:15.1pt;width:17.3pt;mso-position-horizontal-relative:page;mso-position-vertical-relative:page;z-index:251992064;mso-width-relative:page;mso-height-relative:page;" filled="f" stroked="f" coordsize="21600,21600">
            <v:path/>
            <v:fill on="f" focussize="0,0"/>
            <v:stroke on="f" joinstyle="miter"/>
            <v:imagedata o:title=""/>
            <o:lock v:ext="edit"/>
            <v:textbox inset="0mm,0mm,0mm,0mm" style="layout-flow:vertical;">
              <w:txbxContent>
                <w:p w14:paraId="51E395D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9" o:spid="_x0000_s1369" o:spt="202" type="#_x0000_t202" style="position:absolute;left:0pt;margin-left:54.05pt;margin-top:474.7pt;height:29.1pt;width:17.3pt;mso-position-horizontal-relative:page;mso-position-vertical-relative:page;z-index:251993088;mso-width-relative:page;mso-height-relative:page;" filled="f" stroked="f" coordsize="21600,21600">
            <v:path/>
            <v:fill on="f" focussize="0,0"/>
            <v:stroke on="f" joinstyle="miter"/>
            <v:imagedata o:title=""/>
            <o:lock v:ext="edit"/>
            <v:textbox inset="0mm,0mm,0mm,0mm" style="layout-flow:vertical;">
              <w:txbxContent>
                <w:p w14:paraId="61394B46">
                  <w:pPr>
                    <w:spacing w:before="13" w:line="332" w:lineRule="exact"/>
                    <w:ind w:right="0"/>
                    <w:jc w:val="left"/>
                    <w:rPr>
                      <w:rFonts w:hint="eastAsia" w:ascii="PMingLiU" w:eastAsia="PMingLiU"/>
                      <w:sz w:val="26"/>
                    </w:rPr>
                  </w:pPr>
                </w:p>
              </w:txbxContent>
            </v:textbox>
          </v:shape>
        </w:pict>
      </w:r>
    </w:p>
    <w:p w14:paraId="4EFD768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7DE710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13505A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F06A5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A8090E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44A3E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04FDF8A">
            <w:pPr>
              <w:pStyle w:val="3"/>
              <w:bidi w:val="0"/>
              <w:jc w:val="center"/>
              <w:rPr>
                <w:rFonts w:hint="eastAsia" w:ascii="黑体" w:hAnsi="黑体" w:eastAsia="黑体" w:cs="黑体"/>
              </w:rPr>
            </w:pPr>
            <w:r>
              <w:rPr>
                <w:rFonts w:hint="eastAsia" w:ascii="黑体" w:hAnsi="黑体" w:eastAsia="黑体" w:cs="黑体"/>
              </w:rPr>
              <w:t>乡镇</w:t>
            </w:r>
          </w:p>
          <w:p w14:paraId="2F6DF0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A2AB7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9B79D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C48F4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5FAD19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D2F1A4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124</w:t>
            </w:r>
          </w:p>
        </w:tc>
        <w:tc>
          <w:tcPr>
            <w:tcW w:w="1926" w:type="dxa"/>
            <w:tcBorders>
              <w:top w:val="single" w:color="231F20" w:sz="4" w:space="0"/>
              <w:left w:val="single" w:color="231F20" w:sz="4" w:space="0"/>
              <w:right w:val="single" w:color="231F20" w:sz="4" w:space="0"/>
            </w:tcBorders>
            <w:vAlign w:val="center"/>
          </w:tcPr>
          <w:p w14:paraId="008CFFFB">
            <w:pPr>
              <w:pStyle w:val="3"/>
              <w:bidi w:val="0"/>
              <w:jc w:val="both"/>
              <w:rPr>
                <w:rFonts w:hint="eastAsia" w:ascii="宋体" w:hAnsi="宋体" w:eastAsia="宋体" w:cs="宋体"/>
              </w:rPr>
            </w:pPr>
            <w:r>
              <w:rPr>
                <w:rFonts w:hint="eastAsia" w:ascii="宋体" w:hAnsi="宋体" w:eastAsia="宋体" w:cs="宋体"/>
              </w:rPr>
              <w:t>负责辖区内基本医疗保险参保、缴费、宣传等相关工作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653EA9">
            <w:pPr>
              <w:pStyle w:val="3"/>
              <w:bidi w:val="0"/>
              <w:jc w:val="both"/>
              <w:rPr>
                <w:rFonts w:hint="eastAsia" w:ascii="宋体" w:hAnsi="宋体" w:eastAsia="宋体" w:cs="宋体"/>
              </w:rPr>
            </w:pPr>
            <w:r>
              <w:rPr>
                <w:rFonts w:hint="eastAsia" w:ascii="宋体" w:hAnsi="宋体" w:eastAsia="宋体" w:cs="宋体"/>
              </w:rPr>
              <w:t>医疗保障行政部门负责本行政区域内职工、城乡居民基本医疗保险、生育保险等社会保险经办工作</w:t>
            </w:r>
            <w:r>
              <w:rPr>
                <w:rFonts w:hint="eastAsia" w:ascii="宋体" w:hAnsi="宋体" w:eastAsia="宋体" w:cs="宋体"/>
                <w:lang w:eastAsia="zh-CN"/>
              </w:rPr>
              <w:t>。</w:t>
            </w:r>
            <w:r>
              <w:rPr>
                <w:rFonts w:hint="eastAsia" w:ascii="宋体" w:hAnsi="宋体" w:eastAsia="宋体" w:cs="宋体"/>
              </w:rPr>
              <w:t>医保经办机构具体承办基本医疗保险事务</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F5A1425">
            <w:pPr>
              <w:pStyle w:val="3"/>
              <w:bidi w:val="0"/>
              <w:jc w:val="both"/>
              <w:rPr>
                <w:rFonts w:hint="eastAsia" w:ascii="宋体" w:hAnsi="宋体" w:eastAsia="宋体" w:cs="宋体"/>
              </w:rPr>
            </w:pPr>
            <w:r>
              <w:rPr>
                <w:rFonts w:hint="eastAsia" w:ascii="宋体" w:hAnsi="宋体" w:eastAsia="宋体" w:cs="宋体"/>
              </w:rPr>
              <w:t>负责辖区内职工、城乡居民基本医疗保险的参保登记、政策宣传等相关工作</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r>
              <w:rPr>
                <w:rFonts w:hint="eastAsia" w:ascii="宋体" w:hAnsi="宋体" w:eastAsia="宋体" w:cs="宋体"/>
              </w:rPr>
              <w:t>管理督促基层医保服务站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开展基本医疗保险工作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F74127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关于深化医疗保障制度改革的意见</w:t>
            </w:r>
            <w:r>
              <w:rPr>
                <w:rFonts w:hint="eastAsia" w:ascii="宋体" w:hAnsi="宋体" w:eastAsia="宋体" w:cs="宋体"/>
                <w:lang w:eastAsia="zh-CN"/>
              </w:rPr>
              <w:t>》（</w:t>
            </w:r>
            <w:r>
              <w:rPr>
                <w:rFonts w:hint="eastAsia" w:ascii="宋体" w:hAnsi="宋体" w:eastAsia="宋体" w:cs="宋体"/>
              </w:rPr>
              <w:t>二十四</w:t>
            </w:r>
            <w:r>
              <w:rPr>
                <w:rFonts w:hint="eastAsia" w:ascii="宋体" w:hAnsi="宋体" w:eastAsia="宋体" w:cs="宋体"/>
                <w:lang w:eastAsia="zh-CN"/>
              </w:rPr>
              <w:t>）</w:t>
            </w:r>
            <w:r>
              <w:rPr>
                <w:rFonts w:hint="eastAsia" w:ascii="宋体" w:hAnsi="宋体" w:eastAsia="宋体" w:cs="宋体"/>
              </w:rPr>
              <w:t>加强经办能力建设</w:t>
            </w:r>
            <w:r>
              <w:rPr>
                <w:rFonts w:hint="eastAsia" w:ascii="宋体" w:hAnsi="宋体" w:eastAsia="宋体" w:cs="宋体"/>
                <w:lang w:eastAsia="zh-CN"/>
              </w:rPr>
              <w:t>。</w:t>
            </w:r>
            <w:r>
              <w:rPr>
                <w:rFonts w:hint="eastAsia" w:ascii="宋体" w:hAnsi="宋体" w:eastAsia="宋体" w:cs="宋体"/>
              </w:rPr>
              <w:t>构建全国统一的医疗保障经办管理体系</w:t>
            </w:r>
            <w:r>
              <w:rPr>
                <w:rFonts w:hint="eastAsia" w:ascii="宋体" w:hAnsi="宋体" w:eastAsia="宋体" w:cs="宋体"/>
                <w:lang w:eastAsia="zh-CN"/>
              </w:rPr>
              <w:t>，</w:t>
            </w:r>
            <w:r>
              <w:rPr>
                <w:rFonts w:hint="eastAsia" w:ascii="宋体" w:hAnsi="宋体" w:eastAsia="宋体" w:cs="宋体"/>
              </w:rPr>
              <w:t>大力推进服务下沉</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加强经办服务队伍建设</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7189581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社会保险经办条例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县级以上地方人民政府医疗保障行政部门按照统筹层次主管基本医疗保险、生育保险等社会保险经办工作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社会保险经办机构应当推动社会保险经办事项与相关政务服务事项协同办理</w:t>
            </w:r>
            <w:r>
              <w:rPr>
                <w:rFonts w:hint="eastAsia" w:ascii="宋体" w:hAnsi="宋体" w:eastAsia="宋体" w:cs="宋体"/>
                <w:lang w:eastAsia="zh-CN"/>
              </w:rPr>
              <w:t>。</w:t>
            </w:r>
            <w:r>
              <w:rPr>
                <w:rFonts w:hint="eastAsia" w:ascii="宋体" w:hAnsi="宋体" w:eastAsia="宋体" w:cs="宋体"/>
              </w:rPr>
              <w:t>社会保险经办窗口应当进驻政务服务中心</w:t>
            </w:r>
            <w:r>
              <w:rPr>
                <w:rFonts w:hint="eastAsia" w:ascii="宋体" w:hAnsi="宋体" w:eastAsia="宋体" w:cs="宋体"/>
                <w:lang w:eastAsia="zh-CN"/>
              </w:rPr>
              <w:t>，</w:t>
            </w:r>
            <w:r>
              <w:rPr>
                <w:rFonts w:hint="eastAsia" w:ascii="宋体" w:hAnsi="宋体" w:eastAsia="宋体" w:cs="宋体"/>
              </w:rPr>
              <w:t>为用人单位和个人提供一站式服务</w:t>
            </w:r>
            <w:r>
              <w:rPr>
                <w:rFonts w:hint="eastAsia" w:ascii="宋体" w:hAnsi="宋体" w:eastAsia="宋体" w:cs="宋体"/>
                <w:lang w:eastAsia="zh-CN"/>
              </w:rPr>
              <w:t>。</w:t>
            </w:r>
            <w:r>
              <w:rPr>
                <w:rFonts w:hint="eastAsia" w:ascii="宋体" w:hAnsi="宋体" w:eastAsia="宋体" w:cs="宋体"/>
              </w:rPr>
              <w:t>人力资源社会保障行政部门、医疗保障行政部门应当强化社会保险经办服务能力</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608C060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内蒙古自治区城镇基本医疗保险条例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旗县级以上人民政府医疗保险行政部门负责本行政区域内的城镇基本医疗保险管理工作</w:t>
            </w:r>
            <w:r>
              <w:rPr>
                <w:rFonts w:hint="eastAsia" w:ascii="宋体" w:hAnsi="宋体" w:eastAsia="宋体" w:cs="宋体"/>
                <w:lang w:eastAsia="zh-CN"/>
              </w:rPr>
              <w:t>，</w:t>
            </w:r>
            <w:r>
              <w:rPr>
                <w:rFonts w:hint="eastAsia" w:ascii="宋体" w:hAnsi="宋体" w:eastAsia="宋体" w:cs="宋体"/>
              </w:rPr>
              <w:t>医疗保险经办机构具体承办城镇基本医疗保险事务</w:t>
            </w:r>
            <w:r>
              <w:rPr>
                <w:rFonts w:hint="eastAsia" w:ascii="宋体" w:hAnsi="宋体" w:eastAsia="宋体" w:cs="宋体"/>
                <w:lang w:eastAsia="zh-CN"/>
              </w:rPr>
              <w:t>。</w:t>
            </w:r>
            <w:r>
              <w:rPr>
                <w:rFonts w:hint="eastAsia" w:ascii="宋体" w:hAnsi="宋体" w:eastAsia="宋体" w:cs="宋体"/>
              </w:rPr>
              <w:t>基层劳动保障站所协助开展城镇基本医疗保险政策宣传</w:t>
            </w:r>
            <w:r>
              <w:rPr>
                <w:rFonts w:hint="eastAsia" w:ascii="宋体" w:hAnsi="宋体" w:eastAsia="宋体" w:cs="宋体"/>
                <w:lang w:eastAsia="zh-CN"/>
              </w:rPr>
              <w:t>，</w:t>
            </w:r>
            <w:r>
              <w:rPr>
                <w:rFonts w:hint="eastAsia" w:ascii="宋体" w:hAnsi="宋体" w:eastAsia="宋体" w:cs="宋体"/>
              </w:rPr>
              <w:t>办理参保登记、咨询查询等服务</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符合参加城镇居民基本医疗保险条件的居民持有效身份证件及相关资料</w:t>
            </w:r>
            <w:r>
              <w:rPr>
                <w:rFonts w:hint="eastAsia" w:ascii="宋体" w:hAnsi="宋体" w:eastAsia="宋体" w:cs="宋体"/>
                <w:lang w:eastAsia="zh-CN"/>
              </w:rPr>
              <w:t>，</w:t>
            </w:r>
            <w:r>
              <w:rPr>
                <w:rFonts w:hint="eastAsia" w:ascii="宋体" w:hAnsi="宋体" w:eastAsia="宋体" w:cs="宋体"/>
              </w:rPr>
              <w:t>到基层劳动保障站所或者医疗保险经办机构服务窗口办理参保登记手续</w:t>
            </w:r>
            <w:r>
              <w:rPr>
                <w:rFonts w:hint="eastAsia" w:ascii="宋体" w:hAnsi="宋体" w:eastAsia="宋体" w:cs="宋体"/>
                <w:lang w:eastAsia="zh-CN"/>
              </w:rPr>
              <w:t>。</w:t>
            </w:r>
          </w:p>
          <w:p w14:paraId="2652752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内蒙古自治区党委、自治区人民政府</w:t>
            </w:r>
            <w:r>
              <w:rPr>
                <w:rFonts w:hint="eastAsia" w:ascii="宋体" w:hAnsi="宋体" w:eastAsia="宋体" w:cs="宋体"/>
                <w:lang w:eastAsia="zh-CN"/>
              </w:rPr>
              <w:t>《</w:t>
            </w:r>
            <w:r>
              <w:rPr>
                <w:rFonts w:hint="eastAsia" w:ascii="宋体" w:hAnsi="宋体" w:eastAsia="宋体" w:cs="宋体"/>
              </w:rPr>
              <w:t>关于深化医疗保障制度改革的实施意见</w:t>
            </w:r>
            <w:r>
              <w:rPr>
                <w:rFonts w:hint="eastAsia" w:ascii="宋体" w:hAnsi="宋体" w:eastAsia="宋体" w:cs="宋体"/>
                <w:lang w:eastAsia="zh-CN"/>
              </w:rPr>
              <w:t>》（</w:t>
            </w:r>
            <w:r>
              <w:rPr>
                <w:rFonts w:hint="eastAsia" w:ascii="宋体" w:hAnsi="宋体" w:eastAsia="宋体" w:cs="宋体"/>
              </w:rPr>
              <w:t>二十二</w:t>
            </w:r>
            <w:r>
              <w:rPr>
                <w:rFonts w:hint="eastAsia" w:ascii="宋体" w:hAnsi="宋体" w:eastAsia="宋体" w:cs="宋体"/>
                <w:lang w:eastAsia="zh-CN"/>
              </w:rPr>
              <w:t>）</w:t>
            </w:r>
            <w:r>
              <w:rPr>
                <w:rFonts w:hint="eastAsia" w:ascii="宋体" w:hAnsi="宋体" w:eastAsia="宋体" w:cs="宋体"/>
              </w:rPr>
              <w:t>加强医疗保障经办能力建设</w:t>
            </w:r>
            <w:r>
              <w:rPr>
                <w:rFonts w:hint="eastAsia" w:ascii="宋体" w:hAnsi="宋体" w:eastAsia="宋体" w:cs="宋体"/>
                <w:lang w:eastAsia="zh-CN"/>
              </w:rPr>
              <w:t>。</w:t>
            </w:r>
            <w:r>
              <w:rPr>
                <w:rFonts w:hint="eastAsia" w:ascii="宋体" w:hAnsi="宋体" w:eastAsia="宋体" w:cs="宋体"/>
              </w:rPr>
              <w:t>健全医保经办管理体系</w:t>
            </w:r>
            <w:r>
              <w:rPr>
                <w:rFonts w:hint="eastAsia" w:ascii="宋体" w:hAnsi="宋体" w:eastAsia="宋体" w:cs="宋体"/>
                <w:lang w:eastAsia="zh-CN"/>
              </w:rPr>
              <w:t>，</w:t>
            </w:r>
            <w:r>
              <w:rPr>
                <w:rFonts w:hint="eastAsia" w:ascii="宋体" w:hAnsi="宋体" w:eastAsia="宋体" w:cs="宋体"/>
              </w:rPr>
              <w:t>推进服务下沉</w:t>
            </w:r>
            <w:r>
              <w:rPr>
                <w:rFonts w:hint="eastAsia" w:ascii="宋体" w:hAnsi="宋体" w:eastAsia="宋体" w:cs="宋体"/>
                <w:lang w:eastAsia="zh-CN"/>
              </w:rPr>
              <w:t>，</w:t>
            </w:r>
            <w:r>
              <w:rPr>
                <w:rFonts w:hint="eastAsia" w:ascii="宋体" w:hAnsi="宋体" w:eastAsia="宋体" w:cs="宋体"/>
              </w:rPr>
              <w:t>实现自治区、盟市、旗县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加强基层经办服务队伍建设</w:t>
            </w:r>
            <w:r>
              <w:rPr>
                <w:rFonts w:hint="eastAsia" w:ascii="宋体" w:hAnsi="宋体" w:eastAsia="宋体" w:cs="宋体"/>
                <w:lang w:eastAsia="zh-CN"/>
              </w:rPr>
              <w:t>，</w:t>
            </w:r>
            <w:r>
              <w:rPr>
                <w:rFonts w:hint="eastAsia" w:ascii="宋体" w:hAnsi="宋体" w:eastAsia="宋体" w:cs="宋体"/>
              </w:rPr>
              <w:t>在苏木乡镇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配备专兼职工作人员</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738F5850">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内蒙古自治区人民政府办公厅关于健全重特大疾病医疗保险和救助制度的实施意见</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加强基层能力建设</w:t>
            </w:r>
            <w:r>
              <w:rPr>
                <w:rFonts w:hint="eastAsia" w:ascii="宋体" w:hAnsi="宋体" w:eastAsia="宋体" w:cs="宋体"/>
                <w:lang w:eastAsia="zh-CN"/>
              </w:rPr>
              <w:t>。</w:t>
            </w:r>
            <w:r>
              <w:rPr>
                <w:rFonts w:hint="eastAsia" w:ascii="宋体" w:hAnsi="宋体" w:eastAsia="宋体" w:cs="宋体"/>
              </w:rPr>
              <w:t>建立覆盖自治区、盟市、旗县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的医疗保障服务网络</w:t>
            </w:r>
            <w:r>
              <w:rPr>
                <w:rFonts w:hint="eastAsia" w:ascii="宋体" w:hAnsi="宋体" w:eastAsia="宋体" w:cs="宋体"/>
                <w:lang w:eastAsia="zh-CN"/>
              </w:rPr>
              <w:t>。</w:t>
            </w:r>
            <w:r>
              <w:rPr>
                <w:rFonts w:hint="eastAsia" w:ascii="宋体" w:hAnsi="宋体" w:eastAsia="宋体" w:cs="宋体"/>
              </w:rPr>
              <w:t>积极引入社会力量参与经办服务</w:t>
            </w:r>
            <w:r>
              <w:rPr>
                <w:rFonts w:hint="eastAsia" w:ascii="宋体" w:hAnsi="宋体" w:eastAsia="宋体" w:cs="宋体"/>
                <w:lang w:eastAsia="zh-CN"/>
              </w:rPr>
              <w:t>，</w:t>
            </w:r>
            <w:r>
              <w:rPr>
                <w:rFonts w:hint="eastAsia" w:ascii="宋体" w:hAnsi="宋体" w:eastAsia="宋体" w:cs="宋体"/>
              </w:rPr>
              <w:t>大力推动医疗救助经办服务下沉</w:t>
            </w:r>
            <w:r>
              <w:rPr>
                <w:rFonts w:hint="eastAsia" w:ascii="宋体" w:hAnsi="宋体" w:eastAsia="宋体" w:cs="宋体"/>
                <w:lang w:eastAsia="zh-CN"/>
              </w:rPr>
              <w:t>，</w:t>
            </w:r>
            <w:r>
              <w:rPr>
                <w:rFonts w:hint="eastAsia" w:ascii="宋体" w:hAnsi="宋体" w:eastAsia="宋体" w:cs="宋体"/>
              </w:rPr>
              <w:t>重点提升信息化和经办服务水平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E000C9B">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67692844">
            <w:pPr>
              <w:pStyle w:val="3"/>
              <w:bidi w:val="0"/>
              <w:jc w:val="left"/>
              <w:rPr>
                <w:rFonts w:hint="eastAsia" w:ascii="宋体" w:hAnsi="宋体" w:eastAsia="宋体" w:cs="宋体"/>
                <w:lang w:eastAsia="zh-CN"/>
              </w:rPr>
            </w:pPr>
            <w:r>
              <w:rPr>
                <w:rFonts w:hint="eastAsia" w:ascii="宋体" w:hAnsi="宋体" w:eastAsia="宋体" w:cs="宋体"/>
                <w:lang w:eastAsia="zh-CN"/>
              </w:rPr>
              <w:t>医保局</w:t>
            </w:r>
          </w:p>
        </w:tc>
      </w:tr>
    </w:tbl>
    <w:p w14:paraId="294D8A6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0" o:spid="_x0000_s1370" o:spt="202" type="#_x0000_t202" style="position:absolute;left:0pt;margin-left:56.25pt;margin-top:69.65pt;height:15.1pt;width:17.3pt;mso-position-horizontal-relative:page;mso-position-vertical-relative:page;z-index:251994112;mso-width-relative:page;mso-height-relative:page;" filled="f" stroked="f" coordsize="21600,21600">
            <v:path/>
            <v:fill on="f" focussize="0,0"/>
            <v:stroke on="f" joinstyle="miter"/>
            <v:imagedata o:title=""/>
            <o:lock v:ext="edit"/>
            <v:textbox inset="0mm,0mm,0mm,0mm" style="layout-flow:vertical;">
              <w:txbxContent>
                <w:p w14:paraId="435C6B7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1" o:spid="_x0000_s1371" o:spt="202" type="#_x0000_t202" style="position:absolute;left:0pt;margin-left:56.25pt;margin-top:125.55pt;height:15.1pt;width:17.3pt;mso-position-horizontal-relative:page;mso-position-vertical-relative:page;z-index:251995136;mso-width-relative:page;mso-height-relative:page;" filled="f" stroked="f" coordsize="21600,21600">
            <v:path/>
            <v:fill on="f" focussize="0,0"/>
            <v:stroke on="f" joinstyle="miter"/>
            <v:imagedata o:title=""/>
            <o:lock v:ext="edit"/>
            <v:textbox inset="0mm,0mm,0mm,0mm" style="layout-flow:vertical;">
              <w:txbxContent>
                <w:p w14:paraId="5438686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2" o:spid="_x0000_s1372" o:spt="202" type="#_x0000_t202" style="position:absolute;left:0pt;margin-left:54.05pt;margin-top:90.6pt;height:29.1pt;width:17.3pt;mso-position-horizontal-relative:page;mso-position-vertical-relative:page;z-index:251996160;mso-width-relative:page;mso-height-relative:page;" filled="f" stroked="f" coordsize="21600,21600">
            <v:path/>
            <v:fill on="f" focussize="0,0"/>
            <v:stroke on="f" joinstyle="miter"/>
            <v:imagedata o:title=""/>
            <o:lock v:ext="edit"/>
            <v:textbox inset="0mm,0mm,0mm,0mm" style="layout-flow:vertical;">
              <w:txbxContent>
                <w:p w14:paraId="7A43542F">
                  <w:pPr>
                    <w:spacing w:before="13" w:line="332" w:lineRule="exact"/>
                    <w:ind w:left="20" w:right="0" w:firstLine="0"/>
                    <w:jc w:val="left"/>
                    <w:rPr>
                      <w:rFonts w:hint="eastAsia" w:ascii="PMingLiU" w:eastAsia="PMingLiU"/>
                      <w:sz w:val="26"/>
                    </w:rPr>
                  </w:pPr>
                </w:p>
              </w:txbxContent>
            </v:textbox>
          </v:shape>
        </w:pict>
      </w:r>
    </w:p>
    <w:p w14:paraId="0AD91E5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C04C71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698" w:hRule="atLeast"/>
        </w:trPr>
        <w:tc>
          <w:tcPr>
            <w:tcW w:w="602" w:type="dxa"/>
            <w:tcBorders>
              <w:bottom w:val="single" w:color="231F20" w:sz="4" w:space="0"/>
              <w:right w:val="single" w:color="231F20" w:sz="4" w:space="0"/>
            </w:tcBorders>
            <w:vAlign w:val="center"/>
          </w:tcPr>
          <w:p w14:paraId="7D9F90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BD233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9030D5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A0957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F1BA349">
            <w:pPr>
              <w:pStyle w:val="3"/>
              <w:bidi w:val="0"/>
              <w:jc w:val="center"/>
              <w:rPr>
                <w:rFonts w:hint="eastAsia" w:ascii="黑体" w:hAnsi="黑体" w:eastAsia="黑体" w:cs="黑体"/>
              </w:rPr>
            </w:pPr>
            <w:r>
              <w:rPr>
                <w:rFonts w:hint="eastAsia" w:ascii="黑体" w:hAnsi="黑体" w:eastAsia="黑体" w:cs="黑体"/>
              </w:rPr>
              <w:t>乡镇</w:t>
            </w:r>
          </w:p>
          <w:p w14:paraId="4BD12A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F57D9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A4458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772E3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6A94AA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62" w:hRule="atLeast"/>
        </w:trPr>
        <w:tc>
          <w:tcPr>
            <w:tcW w:w="602" w:type="dxa"/>
            <w:tcBorders>
              <w:top w:val="single" w:color="231F20" w:sz="4" w:space="0"/>
              <w:right w:val="single" w:color="231F20" w:sz="4" w:space="0"/>
            </w:tcBorders>
            <w:vAlign w:val="center"/>
          </w:tcPr>
          <w:p w14:paraId="1EC1E2A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125</w:t>
            </w:r>
          </w:p>
        </w:tc>
        <w:tc>
          <w:tcPr>
            <w:tcW w:w="1926" w:type="dxa"/>
            <w:tcBorders>
              <w:top w:val="single" w:color="231F20" w:sz="4" w:space="0"/>
              <w:left w:val="single" w:color="231F20" w:sz="4" w:space="0"/>
              <w:right w:val="single" w:color="231F20" w:sz="4" w:space="0"/>
            </w:tcBorders>
            <w:vAlign w:val="center"/>
          </w:tcPr>
          <w:p w14:paraId="0AEE0163">
            <w:pPr>
              <w:pStyle w:val="3"/>
              <w:bidi w:val="0"/>
              <w:jc w:val="both"/>
              <w:rPr>
                <w:rFonts w:hint="eastAsia" w:ascii="宋体" w:hAnsi="宋体" w:eastAsia="宋体" w:cs="宋体"/>
              </w:rPr>
            </w:pPr>
            <w:r>
              <w:rPr>
                <w:rFonts w:hint="eastAsia" w:ascii="宋体" w:hAnsi="宋体" w:eastAsia="宋体" w:cs="宋体"/>
              </w:rPr>
              <w:t>配合做好向辖区内劳动者和用人单位提供公共就业创业服务工作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848BBA">
            <w:pPr>
              <w:rPr>
                <w:rFonts w:hint="eastAsia" w:ascii="宋体" w:hAnsi="宋体" w:eastAsia="宋体" w:cs="宋体"/>
                <w:lang w:eastAsia="zh-CN"/>
              </w:rPr>
            </w:pPr>
            <w:r>
              <w:rPr>
                <w:rFonts w:hint="eastAsia" w:ascii="宋体" w:hAnsi="宋体" w:eastAsia="宋体" w:cs="宋体"/>
              </w:rPr>
              <w:t>人力资源社会保障部门负责城乡劳动力就业登记、失业登记和就业困难人员认定</w:t>
            </w:r>
            <w:r>
              <w:rPr>
                <w:rFonts w:hint="eastAsia" w:ascii="宋体" w:hAnsi="宋体" w:eastAsia="宋体" w:cs="宋体"/>
                <w:lang w:eastAsia="zh-CN"/>
              </w:rPr>
              <w:t>，</w:t>
            </w:r>
            <w:r>
              <w:rPr>
                <w:rFonts w:hint="eastAsia" w:ascii="宋体" w:hAnsi="宋体" w:eastAsia="宋体" w:cs="宋体"/>
              </w:rPr>
              <w:t>提供就业援助、职业培训和评价、创业服务、离校未就业高校毕业生等就业服务工作</w:t>
            </w:r>
            <w:r>
              <w:rPr>
                <w:rFonts w:hint="eastAsia" w:ascii="宋体" w:hAnsi="宋体" w:eastAsia="宋体" w:cs="宋体"/>
                <w:lang w:eastAsia="zh-CN"/>
              </w:rPr>
              <w:t>；</w:t>
            </w:r>
            <w:r>
              <w:rPr>
                <w:rFonts w:hint="eastAsia" w:ascii="宋体" w:hAnsi="宋体" w:eastAsia="宋体" w:cs="宋体"/>
              </w:rPr>
              <w:t>负责各类就业补贴审核发放工作</w:t>
            </w:r>
            <w:r>
              <w:rPr>
                <w:rFonts w:hint="eastAsia" w:ascii="宋体" w:hAnsi="宋体" w:eastAsia="宋体" w:cs="宋体"/>
                <w:lang w:eastAsia="zh-CN"/>
              </w:rPr>
              <w:t>。</w:t>
            </w:r>
            <w:r>
              <w:rPr>
                <w:rFonts w:hint="eastAsia" w:ascii="宋体" w:hAnsi="宋体" w:eastAsia="宋体" w:cs="宋体"/>
              </w:rPr>
              <w:t>指导乡镇的就业创业业务经办工作</w:t>
            </w:r>
            <w:r>
              <w:rPr>
                <w:rFonts w:hint="eastAsia" w:ascii="宋体" w:hAnsi="宋体" w:eastAsia="宋体" w:cs="宋体"/>
                <w:lang w:eastAsia="zh-CN"/>
              </w:rPr>
              <w:t>，</w:t>
            </w:r>
            <w:r>
              <w:rPr>
                <w:rFonts w:hint="eastAsia" w:ascii="宋体" w:hAnsi="宋体" w:eastAsia="宋体" w:cs="宋体"/>
              </w:rPr>
              <w:t>组织开展工作人员就业创业业务培训等工作</w:t>
            </w:r>
            <w:r>
              <w:rPr>
                <w:rFonts w:hint="eastAsia" w:ascii="宋体" w:hAnsi="宋体" w:eastAsia="宋体" w:cs="宋体"/>
                <w:lang w:eastAsia="zh-CN"/>
              </w:rPr>
              <w:t>。</w:t>
            </w:r>
            <w:r>
              <w:rPr>
                <w:rFonts w:hint="eastAsia" w:ascii="宋体" w:hAnsi="宋体" w:eastAsia="宋体" w:cs="宋体"/>
              </w:rPr>
              <w:t>承办辖区内失业保险基金管理、核定失业保险待遇、为失业人员提供免费咨询服务</w:t>
            </w:r>
            <w:r>
              <w:rPr>
                <w:rFonts w:hint="eastAsia" w:ascii="宋体" w:hAnsi="宋体" w:eastAsia="宋体" w:cs="宋体"/>
                <w:lang w:eastAsia="zh-CN"/>
              </w:rPr>
              <w:t>，</w:t>
            </w:r>
            <w:r>
              <w:rPr>
                <w:rFonts w:hint="eastAsia" w:ascii="宋体" w:hAnsi="宋体" w:eastAsia="宋体" w:cs="宋体"/>
              </w:rPr>
              <w:t>建立调控和失业预警机制</w:t>
            </w:r>
            <w:r>
              <w:rPr>
                <w:rFonts w:hint="eastAsia" w:ascii="宋体" w:hAnsi="宋体" w:eastAsia="宋体" w:cs="宋体"/>
                <w:lang w:eastAsia="zh-CN"/>
              </w:rPr>
              <w:t>。</w:t>
            </w:r>
          </w:p>
          <w:p w14:paraId="269C56D6">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80D27D2">
            <w:pPr>
              <w:pStyle w:val="3"/>
              <w:bidi w:val="0"/>
              <w:jc w:val="both"/>
              <w:rPr>
                <w:rFonts w:hint="eastAsia" w:ascii="宋体" w:hAnsi="宋体" w:eastAsia="宋体" w:cs="宋体"/>
              </w:rPr>
            </w:pPr>
          </w:p>
          <w:p w14:paraId="49975C1D">
            <w:pPr>
              <w:pStyle w:val="3"/>
              <w:bidi w:val="0"/>
              <w:jc w:val="both"/>
              <w:rPr>
                <w:rFonts w:hint="eastAsia" w:ascii="宋体" w:hAnsi="宋体" w:eastAsia="宋体" w:cs="宋体"/>
              </w:rPr>
            </w:pPr>
          </w:p>
          <w:p w14:paraId="06F37D43">
            <w:pPr>
              <w:pStyle w:val="3"/>
              <w:bidi w:val="0"/>
              <w:jc w:val="both"/>
              <w:rPr>
                <w:rFonts w:hint="eastAsia" w:ascii="宋体" w:hAnsi="宋体" w:eastAsia="宋体" w:cs="宋体"/>
              </w:rPr>
            </w:pPr>
          </w:p>
          <w:p w14:paraId="713B4B94">
            <w:pPr>
              <w:pStyle w:val="3"/>
              <w:bidi w:val="0"/>
              <w:jc w:val="both"/>
              <w:rPr>
                <w:rFonts w:hint="eastAsia" w:ascii="宋体" w:hAnsi="宋体" w:eastAsia="宋体" w:cs="宋体"/>
              </w:rPr>
            </w:pPr>
          </w:p>
          <w:p w14:paraId="7114F4CA">
            <w:pPr>
              <w:pStyle w:val="3"/>
              <w:bidi w:val="0"/>
              <w:jc w:val="both"/>
              <w:rPr>
                <w:rFonts w:hint="eastAsia" w:ascii="宋体" w:hAnsi="宋体" w:eastAsia="宋体" w:cs="宋体"/>
              </w:rPr>
            </w:pPr>
          </w:p>
          <w:p w14:paraId="1B2DB30E">
            <w:pPr>
              <w:pStyle w:val="3"/>
              <w:bidi w:val="0"/>
              <w:jc w:val="both"/>
              <w:rPr>
                <w:rFonts w:hint="eastAsia" w:ascii="宋体" w:hAnsi="宋体" w:eastAsia="宋体" w:cs="宋体"/>
              </w:rPr>
            </w:pPr>
            <w:r>
              <w:rPr>
                <w:rFonts w:hint="eastAsia" w:ascii="宋体" w:hAnsi="宋体" w:eastAsia="宋体" w:cs="宋体"/>
              </w:rPr>
              <w:t>配合开展辖区内城乡劳动力资源调查统计、就业登记、失业登记以及动态管理工作</w:t>
            </w:r>
            <w:r>
              <w:rPr>
                <w:rFonts w:hint="eastAsia" w:ascii="宋体" w:hAnsi="宋体" w:eastAsia="宋体" w:cs="宋体"/>
                <w:lang w:eastAsia="zh-CN"/>
              </w:rPr>
              <w:t>；</w:t>
            </w:r>
            <w:r>
              <w:rPr>
                <w:rFonts w:hint="eastAsia" w:ascii="宋体" w:hAnsi="宋体" w:eastAsia="宋体" w:cs="宋体"/>
              </w:rPr>
              <w:t>开展辖区城乡劳动力相关实名制信息的采集、录入、核实和汇总工作</w:t>
            </w:r>
            <w:r>
              <w:rPr>
                <w:rFonts w:hint="eastAsia" w:ascii="宋体" w:hAnsi="宋体" w:eastAsia="宋体" w:cs="宋体"/>
                <w:lang w:eastAsia="zh-CN"/>
              </w:rPr>
              <w:t>；</w:t>
            </w:r>
            <w:r>
              <w:rPr>
                <w:rFonts w:hint="eastAsia" w:ascii="宋体" w:hAnsi="宋体" w:eastAsia="宋体" w:cs="宋体"/>
              </w:rPr>
              <w:t>收集、发布就业信息</w:t>
            </w:r>
            <w:r>
              <w:rPr>
                <w:rFonts w:hint="eastAsia" w:ascii="宋体" w:hAnsi="宋体" w:eastAsia="宋体" w:cs="宋体"/>
                <w:lang w:eastAsia="zh-CN"/>
              </w:rPr>
              <w:t>，</w:t>
            </w:r>
            <w:r>
              <w:rPr>
                <w:rFonts w:hint="eastAsia" w:ascii="宋体" w:hAnsi="宋体" w:eastAsia="宋体" w:cs="宋体"/>
              </w:rPr>
              <w:t>提供职业指导、职业介绍等就业服务</w:t>
            </w:r>
            <w:r>
              <w:rPr>
                <w:rFonts w:hint="eastAsia" w:ascii="宋体" w:hAnsi="宋体" w:eastAsia="宋体" w:cs="宋体"/>
                <w:lang w:eastAsia="zh-CN"/>
              </w:rPr>
              <w:t>；</w:t>
            </w:r>
            <w:r>
              <w:rPr>
                <w:rFonts w:hint="eastAsia" w:ascii="宋体" w:hAnsi="宋体" w:eastAsia="宋体" w:cs="宋体"/>
              </w:rPr>
              <w:t>加强就业创业政策宣传</w:t>
            </w:r>
            <w:r>
              <w:rPr>
                <w:rFonts w:hint="eastAsia" w:ascii="宋体" w:hAnsi="宋体" w:eastAsia="宋体" w:cs="宋体"/>
                <w:lang w:eastAsia="zh-CN"/>
              </w:rPr>
              <w:t>；</w:t>
            </w:r>
            <w:r>
              <w:rPr>
                <w:rFonts w:hint="eastAsia" w:ascii="宋体" w:hAnsi="宋体" w:eastAsia="宋体" w:cs="宋体"/>
              </w:rPr>
              <w:t>组织辖区内城乡劳动力参加职业培训和职业技能评价</w:t>
            </w:r>
            <w:r>
              <w:rPr>
                <w:rFonts w:hint="eastAsia" w:ascii="宋体" w:hAnsi="宋体" w:eastAsia="宋体" w:cs="宋体"/>
                <w:lang w:eastAsia="zh-CN"/>
              </w:rPr>
              <w:t>；</w:t>
            </w:r>
            <w:r>
              <w:rPr>
                <w:rFonts w:hint="eastAsia" w:ascii="宋体" w:hAnsi="宋体" w:eastAsia="宋体" w:cs="宋体"/>
              </w:rPr>
              <w:t>受理和初审就业援助申请</w:t>
            </w:r>
            <w:r>
              <w:rPr>
                <w:rFonts w:hint="eastAsia" w:ascii="宋体" w:hAnsi="宋体" w:eastAsia="宋体" w:cs="宋体"/>
                <w:lang w:eastAsia="zh-CN"/>
              </w:rPr>
              <w:t>，</w:t>
            </w:r>
            <w:r>
              <w:rPr>
                <w:rFonts w:hint="eastAsia" w:ascii="宋体" w:hAnsi="宋体" w:eastAsia="宋体" w:cs="宋体"/>
              </w:rPr>
              <w:t>协助落实就业政策</w:t>
            </w:r>
            <w:r>
              <w:rPr>
                <w:rFonts w:hint="eastAsia" w:ascii="宋体" w:hAnsi="宋体" w:eastAsia="宋体" w:cs="宋体"/>
                <w:lang w:eastAsia="zh-CN"/>
              </w:rPr>
              <w:t>；</w:t>
            </w:r>
            <w:r>
              <w:rPr>
                <w:rFonts w:hint="eastAsia" w:ascii="宋体" w:hAnsi="宋体" w:eastAsia="宋体" w:cs="宋体"/>
              </w:rPr>
              <w:t>初审、上报灵活就业人员的就业情况</w:t>
            </w:r>
            <w:r>
              <w:rPr>
                <w:rFonts w:hint="eastAsia" w:ascii="宋体" w:hAnsi="宋体" w:eastAsia="宋体" w:cs="宋体"/>
                <w:lang w:eastAsia="zh-CN"/>
              </w:rPr>
              <w:t>，</w:t>
            </w:r>
            <w:r>
              <w:rPr>
                <w:rFonts w:hint="eastAsia" w:ascii="宋体" w:hAnsi="宋体" w:eastAsia="宋体" w:cs="宋体"/>
              </w:rPr>
              <w:t>协助落实社会保险补贴政策</w:t>
            </w:r>
            <w:r>
              <w:rPr>
                <w:rFonts w:hint="eastAsia" w:ascii="宋体" w:hAnsi="宋体" w:eastAsia="宋体" w:cs="宋体"/>
                <w:lang w:eastAsia="zh-CN"/>
              </w:rPr>
              <w:t>；</w:t>
            </w:r>
            <w:r>
              <w:rPr>
                <w:rFonts w:hint="eastAsia" w:ascii="宋体" w:hAnsi="宋体" w:eastAsia="宋体" w:cs="宋体"/>
              </w:rPr>
              <w:t>负责指导村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向城乡劳动力和用人单位提供基本公共就业服务</w:t>
            </w:r>
            <w:r>
              <w:rPr>
                <w:rFonts w:hint="eastAsia" w:ascii="宋体" w:hAnsi="宋体" w:eastAsia="宋体" w:cs="宋体"/>
                <w:lang w:eastAsia="zh-CN"/>
              </w:rPr>
              <w:t>。</w:t>
            </w:r>
          </w:p>
          <w:p w14:paraId="5458DF77">
            <w:pPr>
              <w:pStyle w:val="3"/>
              <w:bidi w:val="0"/>
              <w:jc w:val="both"/>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2C1298C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中华人民共和国就业促进法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各级人民政府统筹做好城镇新增劳动力就业、农业富余劳动力转移就业和失业人员就业工作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各级人民政府采取措施</w:t>
            </w:r>
            <w:r>
              <w:rPr>
                <w:rFonts w:hint="eastAsia" w:ascii="宋体" w:hAnsi="宋体" w:eastAsia="宋体" w:cs="宋体"/>
                <w:lang w:eastAsia="zh-CN"/>
              </w:rPr>
              <w:t>，</w:t>
            </w:r>
            <w:r>
              <w:rPr>
                <w:rFonts w:hint="eastAsia" w:ascii="宋体" w:hAnsi="宋体" w:eastAsia="宋体" w:cs="宋体"/>
              </w:rPr>
              <w:t>逐步完善和实施与非全日制用工等灵活就业相适应的劳动和社会保险政策</w:t>
            </w:r>
            <w:r>
              <w:rPr>
                <w:rFonts w:hint="eastAsia" w:ascii="宋体" w:hAnsi="宋体" w:eastAsia="宋体" w:cs="宋体"/>
                <w:lang w:eastAsia="zh-CN"/>
              </w:rPr>
              <w:t>，</w:t>
            </w:r>
            <w:r>
              <w:rPr>
                <w:rFonts w:hint="eastAsia" w:ascii="宋体" w:hAnsi="宋体" w:eastAsia="宋体" w:cs="宋体"/>
              </w:rPr>
              <w:t>为灵活就业人员提供帮助和服务</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地方各级人民政府和有关部门应当加强对失业人员从事个体经营的指导</w:t>
            </w:r>
            <w:r>
              <w:rPr>
                <w:rFonts w:hint="eastAsia" w:ascii="宋体" w:hAnsi="宋体" w:eastAsia="宋体" w:cs="宋体"/>
                <w:lang w:eastAsia="zh-CN"/>
              </w:rPr>
              <w:t>，</w:t>
            </w:r>
            <w:r>
              <w:rPr>
                <w:rFonts w:hint="eastAsia" w:ascii="宋体" w:hAnsi="宋体" w:eastAsia="宋体" w:cs="宋体"/>
              </w:rPr>
              <w:t>提供政策咨询、就业培训和开业指导等服务</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各级人民政府创造公平就业环境</w:t>
            </w:r>
            <w:r>
              <w:rPr>
                <w:rFonts w:hint="eastAsia" w:ascii="宋体" w:hAnsi="宋体" w:eastAsia="宋体" w:cs="宋体"/>
                <w:lang w:eastAsia="zh-CN"/>
              </w:rPr>
              <w:t>，</w:t>
            </w:r>
            <w:r>
              <w:rPr>
                <w:rFonts w:hint="eastAsia" w:ascii="宋体" w:hAnsi="宋体" w:eastAsia="宋体" w:cs="宋体"/>
              </w:rPr>
              <w:t>消除就业歧视</w:t>
            </w:r>
            <w:r>
              <w:rPr>
                <w:rFonts w:hint="eastAsia" w:ascii="宋体" w:hAnsi="宋体" w:eastAsia="宋体" w:cs="宋体"/>
                <w:lang w:eastAsia="zh-CN"/>
              </w:rPr>
              <w:t>，</w:t>
            </w:r>
            <w:r>
              <w:rPr>
                <w:rFonts w:hint="eastAsia" w:ascii="宋体" w:hAnsi="宋体" w:eastAsia="宋体" w:cs="宋体"/>
              </w:rPr>
              <w:t>制定政策并采取措施对就业困难人员给予扶持和援助</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地方各级人民政府鼓励和支持开展就业培训</w:t>
            </w:r>
            <w:r>
              <w:rPr>
                <w:rFonts w:hint="eastAsia" w:ascii="宋体" w:hAnsi="宋体" w:eastAsia="宋体" w:cs="宋体"/>
                <w:lang w:eastAsia="zh-CN"/>
              </w:rPr>
              <w:t>，</w:t>
            </w:r>
            <w:r>
              <w:rPr>
                <w:rFonts w:hint="eastAsia" w:ascii="宋体" w:hAnsi="宋体" w:eastAsia="宋体" w:cs="宋体"/>
              </w:rPr>
              <w:t>帮助失业人员提高职业技能</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失业人员参加就业培训</w:t>
            </w:r>
            <w:r>
              <w:rPr>
                <w:rFonts w:hint="eastAsia" w:ascii="宋体" w:hAnsi="宋体" w:eastAsia="宋体" w:cs="宋体"/>
                <w:lang w:eastAsia="zh-CN"/>
              </w:rPr>
              <w:t>，</w:t>
            </w:r>
            <w:r>
              <w:rPr>
                <w:rFonts w:hint="eastAsia" w:ascii="宋体" w:hAnsi="宋体" w:eastAsia="宋体" w:cs="宋体"/>
              </w:rPr>
              <w:t>按照有关规定享受政府培训补贴</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地方各级人民政府采取有效措施</w:t>
            </w:r>
            <w:r>
              <w:rPr>
                <w:rFonts w:hint="eastAsia" w:ascii="宋体" w:hAnsi="宋体" w:eastAsia="宋体" w:cs="宋体"/>
                <w:lang w:eastAsia="zh-CN"/>
              </w:rPr>
              <w:t>，</w:t>
            </w:r>
            <w:r>
              <w:rPr>
                <w:rFonts w:hint="eastAsia" w:ascii="宋体" w:hAnsi="宋体" w:eastAsia="宋体" w:cs="宋体"/>
              </w:rPr>
              <w:t>组织和引导进城就业的农村劳动者参加技能培训</w:t>
            </w:r>
            <w:r>
              <w:rPr>
                <w:rFonts w:hint="eastAsia" w:ascii="宋体" w:hAnsi="宋体" w:eastAsia="宋体" w:cs="宋体"/>
                <w:lang w:eastAsia="zh-CN"/>
              </w:rPr>
              <w:t>，</w:t>
            </w:r>
            <w:r>
              <w:rPr>
                <w:rFonts w:hint="eastAsia" w:ascii="宋体" w:hAnsi="宋体" w:eastAsia="宋体" w:cs="宋体"/>
              </w:rPr>
              <w:t>鼓励各类培训机构为进城就业的农村劳动者提供技能培训</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地方各级人民政府加强基层就业援助服务工作</w:t>
            </w:r>
            <w:r>
              <w:rPr>
                <w:rFonts w:hint="eastAsia" w:ascii="宋体" w:hAnsi="宋体" w:eastAsia="宋体" w:cs="宋体"/>
                <w:lang w:eastAsia="zh-CN"/>
              </w:rPr>
              <w:t>，</w:t>
            </w:r>
            <w:r>
              <w:rPr>
                <w:rFonts w:hint="eastAsia" w:ascii="宋体" w:hAnsi="宋体" w:eastAsia="宋体" w:cs="宋体"/>
              </w:rPr>
              <w:t>对就业困难人员实施重点帮助</w:t>
            </w:r>
            <w:r>
              <w:rPr>
                <w:rFonts w:hint="eastAsia" w:ascii="宋体" w:hAnsi="宋体" w:eastAsia="宋体" w:cs="宋体"/>
                <w:lang w:eastAsia="zh-CN"/>
              </w:rPr>
              <w:t>，</w:t>
            </w:r>
            <w:r>
              <w:rPr>
                <w:rFonts w:hint="eastAsia" w:ascii="宋体" w:hAnsi="宋体" w:eastAsia="宋体" w:cs="宋体"/>
              </w:rPr>
              <w:t>提供有针对性的就业服务和公益性岗位援助</w:t>
            </w:r>
            <w:r>
              <w:rPr>
                <w:rFonts w:hint="eastAsia" w:ascii="宋体" w:hAnsi="宋体" w:eastAsia="宋体" w:cs="宋体"/>
                <w:lang w:eastAsia="zh-CN"/>
              </w:rPr>
              <w:t>。</w:t>
            </w:r>
            <w:r>
              <w:rPr>
                <w:rFonts w:hint="eastAsia" w:ascii="宋体" w:hAnsi="宋体" w:eastAsia="宋体" w:cs="宋体"/>
              </w:rPr>
              <w:t>地方各级人民政府鼓励和支持社会各方面为就业困难人员提供技能培训、岗位信息等服务</w:t>
            </w:r>
            <w:r>
              <w:rPr>
                <w:rFonts w:hint="eastAsia" w:ascii="宋体" w:hAnsi="宋体" w:eastAsia="宋体" w:cs="宋体"/>
                <w:lang w:eastAsia="zh-CN"/>
              </w:rPr>
              <w:t>。</w:t>
            </w:r>
          </w:p>
          <w:p w14:paraId="1FF5AC3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就业服务与就业管理规定</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县级以上公共就业服务机构建立综合性服务场所</w:t>
            </w:r>
            <w:r>
              <w:rPr>
                <w:rFonts w:hint="eastAsia" w:ascii="宋体" w:hAnsi="宋体" w:eastAsia="宋体" w:cs="宋体"/>
                <w:lang w:eastAsia="zh-CN"/>
              </w:rPr>
              <w:t>，</w:t>
            </w:r>
            <w:r>
              <w:rPr>
                <w:rFonts w:hint="eastAsia" w:ascii="宋体" w:hAnsi="宋体" w:eastAsia="宋体" w:cs="宋体"/>
              </w:rPr>
              <w:t>集中为劳动者和用人单位提供一站式就业服务</w:t>
            </w:r>
            <w:r>
              <w:rPr>
                <w:rFonts w:hint="eastAsia" w:ascii="宋体" w:hAnsi="宋体" w:eastAsia="宋体" w:cs="宋体"/>
                <w:lang w:eastAsia="zh-CN"/>
              </w:rPr>
              <w:t>，</w:t>
            </w:r>
            <w:r>
              <w:rPr>
                <w:rFonts w:hint="eastAsia" w:ascii="宋体" w:hAnsi="宋体" w:eastAsia="宋体" w:cs="宋体"/>
              </w:rPr>
              <w:t>并承担劳动保障行政部门安排的其他工作</w:t>
            </w:r>
            <w:r>
              <w:rPr>
                <w:rFonts w:hint="eastAsia" w:ascii="宋体" w:hAnsi="宋体" w:eastAsia="宋体" w:cs="宋体"/>
                <w:lang w:eastAsia="zh-CN"/>
              </w:rPr>
              <w:t>。</w:t>
            </w:r>
            <w:r>
              <w:rPr>
                <w:rFonts w:hint="eastAsia" w:ascii="宋体" w:hAnsi="宋体" w:eastAsia="宋体" w:cs="宋体"/>
              </w:rPr>
              <w:t>街道、乡镇、社区公共就业服务机构建立基层服务窗口</w:t>
            </w:r>
            <w:r>
              <w:rPr>
                <w:rFonts w:hint="eastAsia" w:ascii="宋体" w:hAnsi="宋体" w:eastAsia="宋体" w:cs="宋体"/>
                <w:lang w:eastAsia="zh-CN"/>
              </w:rPr>
              <w:t>，</w:t>
            </w:r>
            <w:r>
              <w:rPr>
                <w:rFonts w:hint="eastAsia" w:ascii="宋体" w:hAnsi="宋体" w:eastAsia="宋体" w:cs="宋体"/>
              </w:rPr>
              <w:t>开展以就业援助为重点的公共就业服务</w:t>
            </w:r>
            <w:r>
              <w:rPr>
                <w:rFonts w:hint="eastAsia" w:ascii="宋体" w:hAnsi="宋体" w:eastAsia="宋体" w:cs="宋体"/>
                <w:lang w:eastAsia="zh-CN"/>
              </w:rPr>
              <w:t>，</w:t>
            </w:r>
            <w:r>
              <w:rPr>
                <w:rFonts w:hint="eastAsia" w:ascii="宋体" w:hAnsi="宋体" w:eastAsia="宋体" w:cs="宋体"/>
              </w:rPr>
              <w:t>实施劳动力资源调查统计</w:t>
            </w:r>
            <w:r>
              <w:rPr>
                <w:rFonts w:hint="eastAsia" w:ascii="宋体" w:hAnsi="宋体" w:eastAsia="宋体" w:cs="宋体"/>
                <w:lang w:eastAsia="zh-CN"/>
              </w:rPr>
              <w:t>，</w:t>
            </w:r>
            <w:r>
              <w:rPr>
                <w:rFonts w:hint="eastAsia" w:ascii="宋体" w:hAnsi="宋体" w:eastAsia="宋体" w:cs="宋体"/>
              </w:rPr>
              <w:t>并承担上级劳动保障行政部门安排的其他就业服务工作</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街道、社区公共就业服务机构应当对辖区内就业援助对象进行登记</w:t>
            </w:r>
            <w:r>
              <w:rPr>
                <w:rFonts w:hint="eastAsia" w:ascii="宋体" w:hAnsi="宋体" w:eastAsia="宋体" w:cs="宋体"/>
                <w:lang w:eastAsia="zh-CN"/>
              </w:rPr>
              <w:t>，</w:t>
            </w:r>
            <w:r>
              <w:rPr>
                <w:rFonts w:hint="eastAsia" w:ascii="宋体" w:hAnsi="宋体" w:eastAsia="宋体" w:cs="宋体"/>
              </w:rPr>
              <w:t>建立专门台账</w:t>
            </w:r>
            <w:r>
              <w:rPr>
                <w:rFonts w:hint="eastAsia" w:ascii="宋体" w:hAnsi="宋体" w:eastAsia="宋体" w:cs="宋体"/>
                <w:lang w:eastAsia="zh-CN"/>
              </w:rPr>
              <w:t>，</w:t>
            </w:r>
            <w:r>
              <w:rPr>
                <w:rFonts w:hint="eastAsia" w:ascii="宋体" w:hAnsi="宋体" w:eastAsia="宋体" w:cs="宋体"/>
              </w:rPr>
              <w:t>实行就业援助对象动态管理和援助责任制度</w:t>
            </w:r>
            <w:r>
              <w:rPr>
                <w:rFonts w:hint="eastAsia" w:ascii="宋体" w:hAnsi="宋体" w:eastAsia="宋体" w:cs="宋体"/>
                <w:lang w:eastAsia="zh-CN"/>
              </w:rPr>
              <w:t>，</w:t>
            </w:r>
            <w:r>
              <w:rPr>
                <w:rFonts w:hint="eastAsia" w:ascii="宋体" w:hAnsi="宋体" w:eastAsia="宋体" w:cs="宋体"/>
              </w:rPr>
              <w:t>提供及时、有效的就业援助</w:t>
            </w:r>
            <w:r>
              <w:rPr>
                <w:rFonts w:hint="eastAsia" w:ascii="宋体" w:hAnsi="宋体" w:eastAsia="宋体" w:cs="宋体"/>
                <w:lang w:eastAsia="zh-CN"/>
              </w:rPr>
              <w:t>。</w:t>
            </w:r>
          </w:p>
          <w:p w14:paraId="25812E6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失业保险条例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社会保险经办机构具体承办失业保险工作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负责失业人员的登记、调查、统计</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按照规定负责失业保险基金的管理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按照规定核定失业保险待遇</w:t>
            </w:r>
            <w:r>
              <w:rPr>
                <w:rFonts w:hint="eastAsia" w:ascii="宋体" w:hAnsi="宋体" w:eastAsia="宋体" w:cs="宋体"/>
                <w:lang w:eastAsia="zh-CN"/>
              </w:rPr>
              <w:t>，</w:t>
            </w:r>
            <w:r>
              <w:rPr>
                <w:rFonts w:hint="eastAsia" w:ascii="宋体" w:hAnsi="宋体" w:eastAsia="宋体" w:cs="宋体"/>
              </w:rPr>
              <w:t>开具失业人员在指定银行领取失业保险金和其他补助金的单证</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拨付失业人员职业培训、职业介绍补贴费用</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为失业人员提供免费咨询服务</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国家规定由其履行的其他职责</w:t>
            </w:r>
            <w:r>
              <w:rPr>
                <w:rFonts w:hint="eastAsia" w:ascii="宋体" w:hAnsi="宋体" w:eastAsia="宋体" w:cs="宋体"/>
                <w:lang w:eastAsia="zh-CN"/>
              </w:rPr>
              <w:t>。</w:t>
            </w:r>
          </w:p>
          <w:p w14:paraId="5FB032B8">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内蒙古自治区就业促进条例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自治区人民政府建立人力资源调查统计制度和就业登记、失业登记制度</w:t>
            </w:r>
            <w:r>
              <w:rPr>
                <w:rFonts w:hint="eastAsia" w:ascii="宋体" w:hAnsi="宋体" w:eastAsia="宋体" w:cs="宋体"/>
                <w:lang w:eastAsia="zh-CN"/>
              </w:rPr>
              <w:t>。</w:t>
            </w:r>
            <w:r>
              <w:rPr>
                <w:rFonts w:hint="eastAsia" w:ascii="宋体" w:hAnsi="宋体" w:eastAsia="宋体" w:cs="宋体"/>
              </w:rPr>
              <w:t>统计部门会同人力资源和社会保障、工商、教育、农牧业、残疾人联合会等部门和组织共同做好城乡人力资源和就业、失业状况调查统计</w:t>
            </w:r>
            <w:r>
              <w:rPr>
                <w:rFonts w:hint="eastAsia" w:ascii="宋体" w:hAnsi="宋体" w:eastAsia="宋体" w:cs="宋体"/>
                <w:lang w:eastAsia="zh-CN"/>
              </w:rPr>
              <w:t>，</w:t>
            </w:r>
            <w:r>
              <w:rPr>
                <w:rFonts w:hint="eastAsia" w:ascii="宋体" w:hAnsi="宋体" w:eastAsia="宋体" w:cs="宋体"/>
              </w:rPr>
              <w:t>并定期公布调查结果</w:t>
            </w:r>
            <w:r>
              <w:rPr>
                <w:rFonts w:hint="eastAsia" w:ascii="宋体" w:hAnsi="宋体" w:eastAsia="宋体" w:cs="宋体"/>
                <w:lang w:eastAsia="zh-CN"/>
              </w:rPr>
              <w:t>。</w:t>
            </w:r>
            <w:r>
              <w:rPr>
                <w:rFonts w:hint="eastAsia" w:ascii="宋体" w:hAnsi="宋体" w:eastAsia="宋体" w:cs="宋体"/>
              </w:rPr>
              <w:t>用人单位和个人应当如实提供调查统计和登记所需要的情况</w:t>
            </w:r>
            <w:r>
              <w:rPr>
                <w:rFonts w:hint="eastAsia" w:ascii="宋体" w:hAnsi="宋体" w:eastAsia="宋体" w:cs="宋体"/>
                <w:lang w:eastAsia="zh-CN"/>
              </w:rPr>
              <w:t>。</w:t>
            </w:r>
            <w:r>
              <w:rPr>
                <w:rFonts w:hint="eastAsia" w:ascii="宋体" w:hAnsi="宋体" w:eastAsia="宋体" w:cs="宋体"/>
              </w:rPr>
              <w:t>苏木乡镇人民政府、街道办事处和嘎查村民委员会、社区居民委员会应当配合有关部门做好就业政策宣传、就业失业人员统计、农牧业富余劳动力转移等与促进就业有关的基础性工作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旗县级以上人民政府建立失业调控和失业预警机制</w:t>
            </w:r>
            <w:r>
              <w:rPr>
                <w:rFonts w:hint="eastAsia" w:ascii="宋体" w:hAnsi="宋体" w:eastAsia="宋体" w:cs="宋体"/>
                <w:lang w:eastAsia="zh-CN"/>
              </w:rPr>
              <w:t>，</w:t>
            </w:r>
            <w:r>
              <w:rPr>
                <w:rFonts w:hint="eastAsia" w:ascii="宋体" w:hAnsi="宋体" w:eastAsia="宋体" w:cs="宋体"/>
              </w:rPr>
              <w:t>制定失业调控预案</w:t>
            </w:r>
            <w:r>
              <w:rPr>
                <w:rFonts w:hint="eastAsia" w:ascii="宋体" w:hAnsi="宋体" w:eastAsia="宋体" w:cs="宋体"/>
                <w:lang w:eastAsia="zh-CN"/>
              </w:rPr>
              <w:t>，</w:t>
            </w:r>
            <w:r>
              <w:rPr>
                <w:rFonts w:hint="eastAsia" w:ascii="宋体" w:hAnsi="宋体" w:eastAsia="宋体" w:cs="宋体"/>
              </w:rPr>
              <w:t>实施失业预防、调节和控制</w:t>
            </w:r>
            <w:r>
              <w:rPr>
                <w:rFonts w:hint="eastAsia" w:ascii="宋体" w:hAnsi="宋体" w:eastAsia="宋体" w:cs="宋体"/>
                <w:lang w:eastAsia="zh-CN"/>
              </w:rPr>
              <w:t>，</w:t>
            </w:r>
            <w:r>
              <w:rPr>
                <w:rFonts w:hint="eastAsia" w:ascii="宋体" w:hAnsi="宋体" w:eastAsia="宋体" w:cs="宋体"/>
              </w:rPr>
              <w:t>保持就业局势稳定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25E7437">
            <w:pPr>
              <w:pStyle w:val="3"/>
              <w:bidi w:val="0"/>
              <w:jc w:val="center"/>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tcBorders>
            <w:vAlign w:val="center"/>
          </w:tcPr>
          <w:p w14:paraId="12D10A8B">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r>
    </w:tbl>
    <w:p w14:paraId="69E5CA7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3" o:spid="_x0000_s1373" o:spt="202" type="#_x0000_t202" style="position:absolute;left:0pt;margin-left:56.25pt;margin-top:453.7pt;height:15.1pt;width:17.3pt;mso-position-horizontal-relative:page;mso-position-vertical-relative:page;z-index:251997184;mso-width-relative:page;mso-height-relative:page;" filled="f" stroked="f" coordsize="21600,21600">
            <v:path/>
            <v:fill on="f" focussize="0,0"/>
            <v:stroke on="f" joinstyle="miter"/>
            <v:imagedata o:title=""/>
            <o:lock v:ext="edit"/>
            <v:textbox inset="0mm,0mm,0mm,0mm" style="layout-flow:vertical;">
              <w:txbxContent>
                <w:p w14:paraId="4A17AA0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4" o:spid="_x0000_s1374" o:spt="202" type="#_x0000_t202" style="position:absolute;left:0pt;margin-left:56.25pt;margin-top:509.6pt;height:15.1pt;width:17.3pt;mso-position-horizontal-relative:page;mso-position-vertical-relative:page;z-index:251998208;mso-width-relative:page;mso-height-relative:page;" filled="f" stroked="f" coordsize="21600,21600">
            <v:path/>
            <v:fill on="f" focussize="0,0"/>
            <v:stroke on="f" joinstyle="miter"/>
            <v:imagedata o:title=""/>
            <o:lock v:ext="edit"/>
            <v:textbox inset="0mm,0mm,0mm,0mm" style="layout-flow:vertical;">
              <w:txbxContent>
                <w:p w14:paraId="199E688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5" o:spid="_x0000_s1375" o:spt="202" type="#_x0000_t202" style="position:absolute;left:0pt;margin-left:54.05pt;margin-top:474.7pt;height:29.1pt;width:17.3pt;mso-position-horizontal-relative:page;mso-position-vertical-relative:page;z-index:251999232;mso-width-relative:page;mso-height-relative:page;" filled="f" stroked="f" coordsize="21600,21600">
            <v:path/>
            <v:fill on="f" focussize="0,0"/>
            <v:stroke on="f" joinstyle="miter"/>
            <v:imagedata o:title=""/>
            <o:lock v:ext="edit"/>
            <v:textbox inset="0mm,0mm,0mm,0mm" style="layout-flow:vertical;">
              <w:txbxContent>
                <w:p w14:paraId="1E5C5BE4">
                  <w:pPr>
                    <w:spacing w:before="13" w:line="332" w:lineRule="exact"/>
                    <w:ind w:left="20" w:right="0" w:firstLine="0"/>
                    <w:jc w:val="left"/>
                    <w:rPr>
                      <w:rFonts w:hint="eastAsia" w:ascii="PMingLiU" w:eastAsia="PMingLiU"/>
                      <w:sz w:val="26"/>
                    </w:rPr>
                  </w:pPr>
                </w:p>
              </w:txbxContent>
            </v:textbox>
          </v:shape>
        </w:pict>
      </w:r>
    </w:p>
    <w:p w14:paraId="562A7F5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7225"/>
        <w:gridCol w:w="719"/>
        <w:gridCol w:w="733"/>
      </w:tblGrid>
      <w:tr w14:paraId="4FA5244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72522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0CD18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A88CFE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72665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1F16ECD">
            <w:pPr>
              <w:pStyle w:val="3"/>
              <w:bidi w:val="0"/>
              <w:jc w:val="center"/>
              <w:rPr>
                <w:rFonts w:hint="eastAsia" w:ascii="黑体" w:hAnsi="黑体" w:eastAsia="黑体" w:cs="黑体"/>
              </w:rPr>
            </w:pPr>
            <w:r>
              <w:rPr>
                <w:rFonts w:hint="eastAsia" w:ascii="黑体" w:hAnsi="黑体" w:eastAsia="黑体" w:cs="黑体"/>
              </w:rPr>
              <w:t>乡镇</w:t>
            </w:r>
          </w:p>
          <w:p w14:paraId="604FE9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25" w:type="dxa"/>
            <w:tcBorders>
              <w:left w:val="single" w:color="231F20" w:sz="4" w:space="0"/>
              <w:bottom w:val="single" w:color="231F20" w:sz="4" w:space="0"/>
              <w:right w:val="single" w:color="231F20" w:sz="4" w:space="0"/>
            </w:tcBorders>
            <w:vAlign w:val="center"/>
          </w:tcPr>
          <w:p w14:paraId="18537D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19" w:type="dxa"/>
            <w:tcBorders>
              <w:left w:val="single" w:color="231F20" w:sz="4" w:space="0"/>
              <w:bottom w:val="single" w:color="231F20" w:sz="4" w:space="0"/>
              <w:right w:val="single" w:color="231F20" w:sz="4" w:space="0"/>
            </w:tcBorders>
            <w:vAlign w:val="center"/>
          </w:tcPr>
          <w:p w14:paraId="6EBE47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C9B92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025B0E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1B57FC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126</w:t>
            </w:r>
          </w:p>
        </w:tc>
        <w:tc>
          <w:tcPr>
            <w:tcW w:w="1926" w:type="dxa"/>
            <w:tcBorders>
              <w:top w:val="single" w:color="231F20" w:sz="4" w:space="0"/>
              <w:left w:val="single" w:color="231F20" w:sz="4" w:space="0"/>
              <w:right w:val="single" w:color="231F20" w:sz="4" w:space="0"/>
            </w:tcBorders>
            <w:vAlign w:val="center"/>
          </w:tcPr>
          <w:p w14:paraId="3322D374">
            <w:pPr>
              <w:pStyle w:val="3"/>
              <w:bidi w:val="0"/>
              <w:jc w:val="both"/>
              <w:rPr>
                <w:rFonts w:hint="eastAsia" w:ascii="宋体" w:hAnsi="宋体" w:eastAsia="宋体" w:cs="宋体"/>
              </w:rPr>
            </w:pPr>
            <w:r>
              <w:rPr>
                <w:rFonts w:hint="eastAsia" w:ascii="宋体" w:hAnsi="宋体" w:eastAsia="宋体" w:cs="宋体"/>
              </w:rPr>
              <w:t>负责基层综合性文化服务工作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1D1DA08">
            <w:pPr>
              <w:pStyle w:val="3"/>
              <w:bidi w:val="0"/>
              <w:jc w:val="both"/>
              <w:rPr>
                <w:rFonts w:hint="eastAsia" w:ascii="宋体" w:hAnsi="宋体" w:eastAsia="宋体" w:cs="宋体"/>
              </w:rPr>
            </w:pPr>
            <w:r>
              <w:rPr>
                <w:rFonts w:hint="eastAsia" w:ascii="宋体" w:hAnsi="宋体" w:eastAsia="宋体" w:cs="宋体"/>
              </w:rPr>
              <w:t>文化旅游部门负责加强公共文化设施建设</w:t>
            </w:r>
            <w:r>
              <w:rPr>
                <w:rFonts w:hint="eastAsia" w:ascii="宋体" w:hAnsi="宋体" w:eastAsia="宋体" w:cs="宋体"/>
                <w:lang w:eastAsia="zh-CN"/>
              </w:rPr>
              <w:t>，</w:t>
            </w:r>
            <w:r>
              <w:rPr>
                <w:rFonts w:hint="eastAsia" w:ascii="宋体" w:hAnsi="宋体" w:eastAsia="宋体" w:cs="宋体"/>
              </w:rPr>
              <w:t>完善公共文化服务体系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863489">
            <w:pPr>
              <w:pStyle w:val="3"/>
              <w:bidi w:val="0"/>
              <w:jc w:val="both"/>
              <w:rPr>
                <w:rFonts w:hint="eastAsia" w:ascii="宋体" w:hAnsi="宋体" w:eastAsia="宋体" w:cs="宋体"/>
              </w:rPr>
            </w:pPr>
            <w:r>
              <w:rPr>
                <w:rFonts w:hint="eastAsia" w:ascii="宋体" w:hAnsi="宋体" w:eastAsia="宋体" w:cs="宋体"/>
              </w:rPr>
              <w:t>加强乡镇、村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加强基层公共文化设施的数字化和网络建设</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p>
        </w:tc>
        <w:tc>
          <w:tcPr>
            <w:tcW w:w="7225" w:type="dxa"/>
            <w:tcBorders>
              <w:top w:val="single" w:color="231F20" w:sz="4" w:space="0"/>
              <w:left w:val="single" w:color="231F20" w:sz="4" w:space="0"/>
              <w:right w:val="single" w:color="231F20" w:sz="4" w:space="0"/>
            </w:tcBorders>
            <w:vAlign w:val="center"/>
          </w:tcPr>
          <w:p w14:paraId="60FA76E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中华人民共和国公共文化服务保障法</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地方各级人民政府可以采取新建、改建、扩建、合建、租赁、利用现有公共设施等多种方式</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推动基层有关公共设施的统一管理、综合利用</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各级人民政府应当充分利用公共文化设施</w:t>
            </w:r>
            <w:r>
              <w:rPr>
                <w:rFonts w:hint="eastAsia" w:ascii="宋体" w:hAnsi="宋体" w:eastAsia="宋体" w:cs="宋体"/>
                <w:lang w:eastAsia="zh-CN"/>
              </w:rPr>
              <w:t>，</w:t>
            </w:r>
            <w:r>
              <w:rPr>
                <w:rFonts w:hint="eastAsia" w:ascii="宋体" w:hAnsi="宋体" w:eastAsia="宋体" w:cs="宋体"/>
              </w:rPr>
              <w:t>促进优秀公共文化产品的提供和传播</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基层综合性文化服务中心应当加强资源整合</w:t>
            </w:r>
            <w:r>
              <w:rPr>
                <w:rFonts w:hint="eastAsia" w:ascii="宋体" w:hAnsi="宋体" w:eastAsia="宋体" w:cs="宋体"/>
                <w:lang w:eastAsia="zh-CN"/>
              </w:rPr>
              <w:t>，</w:t>
            </w:r>
            <w:r>
              <w:rPr>
                <w:rFonts w:hint="eastAsia" w:ascii="宋体" w:hAnsi="宋体" w:eastAsia="宋体" w:cs="宋体"/>
              </w:rPr>
              <w:t>建立完善公共文化服务网络</w:t>
            </w:r>
            <w:r>
              <w:rPr>
                <w:rFonts w:hint="eastAsia" w:ascii="宋体" w:hAnsi="宋体" w:eastAsia="宋体" w:cs="宋体"/>
                <w:lang w:eastAsia="zh-CN"/>
              </w:rPr>
              <w:t>，</w:t>
            </w:r>
            <w:r>
              <w:rPr>
                <w:rFonts w:hint="eastAsia" w:ascii="宋体" w:hAnsi="宋体" w:eastAsia="宋体" w:cs="宋体"/>
              </w:rPr>
              <w:t>充分发挥统筹服务功能</w:t>
            </w:r>
            <w:r>
              <w:rPr>
                <w:rFonts w:hint="eastAsia" w:ascii="宋体" w:hAnsi="宋体" w:eastAsia="宋体" w:cs="宋体"/>
                <w:lang w:eastAsia="zh-CN"/>
              </w:rPr>
              <w:t>，</w:t>
            </w:r>
            <w:r>
              <w:rPr>
                <w:rFonts w:hint="eastAsia" w:ascii="宋体" w:hAnsi="宋体" w:eastAsia="宋体" w:cs="宋体"/>
              </w:rPr>
              <w:t>为公众提供书报阅读、影视观赏、戏曲表演、普法教育、艺术普及、科学普及、广播播送、互联网上网和群众性文化体育活动等公共文化服务</w:t>
            </w:r>
            <w:r>
              <w:rPr>
                <w:rFonts w:hint="eastAsia" w:ascii="宋体" w:hAnsi="宋体" w:eastAsia="宋体" w:cs="宋体"/>
                <w:lang w:eastAsia="zh-CN"/>
              </w:rPr>
              <w:t>，</w:t>
            </w:r>
            <w:r>
              <w:rPr>
                <w:rFonts w:hint="eastAsia" w:ascii="宋体" w:hAnsi="宋体" w:eastAsia="宋体" w:cs="宋体"/>
              </w:rPr>
              <w:t>并根据其功能特点</w:t>
            </w:r>
            <w:r>
              <w:rPr>
                <w:rFonts w:hint="eastAsia" w:ascii="宋体" w:hAnsi="宋体" w:eastAsia="宋体" w:cs="宋体"/>
                <w:lang w:eastAsia="zh-CN"/>
              </w:rPr>
              <w:t>，</w:t>
            </w:r>
            <w:r>
              <w:rPr>
                <w:rFonts w:hint="eastAsia" w:ascii="宋体" w:hAnsi="宋体" w:eastAsia="宋体" w:cs="宋体"/>
              </w:rPr>
              <w:t>因地制宜提供其他公共服务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地方各级人民政府应当加强基层公共文化设施的数字化和网络建设</w:t>
            </w:r>
            <w:r>
              <w:rPr>
                <w:rFonts w:hint="eastAsia" w:ascii="宋体" w:hAnsi="宋体" w:eastAsia="宋体" w:cs="宋体"/>
                <w:lang w:eastAsia="zh-CN"/>
              </w:rPr>
              <w:t>，</w:t>
            </w:r>
            <w:r>
              <w:rPr>
                <w:rFonts w:hint="eastAsia" w:ascii="宋体" w:hAnsi="宋体" w:eastAsia="宋体" w:cs="宋体"/>
              </w:rPr>
              <w:t>提高数字化和网络服务能力</w:t>
            </w:r>
            <w:r>
              <w:rPr>
                <w:rFonts w:hint="eastAsia" w:ascii="宋体" w:hAnsi="宋体" w:eastAsia="宋体" w:cs="宋体"/>
                <w:lang w:eastAsia="zh-CN"/>
              </w:rPr>
              <w:t>。</w:t>
            </w:r>
          </w:p>
          <w:p w14:paraId="16854E50">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文化和旅游部、国家发展改革委、财政部</w:t>
            </w:r>
            <w:r>
              <w:rPr>
                <w:rFonts w:hint="eastAsia" w:ascii="宋体" w:hAnsi="宋体" w:eastAsia="宋体" w:cs="宋体"/>
                <w:lang w:eastAsia="zh-CN"/>
              </w:rPr>
              <w:t>《</w:t>
            </w:r>
            <w:r>
              <w:rPr>
                <w:rFonts w:hint="eastAsia" w:ascii="宋体" w:hAnsi="宋体" w:eastAsia="宋体" w:cs="宋体"/>
              </w:rPr>
              <w:t>关于推动公共文化服务高质量发展的意见</w:t>
            </w:r>
            <w:r>
              <w:rPr>
                <w:rFonts w:hint="eastAsia" w:ascii="宋体" w:hAnsi="宋体" w:eastAsia="宋体" w:cs="宋体"/>
                <w:lang w:eastAsia="zh-CN"/>
              </w:rPr>
              <w:t>》（</w:t>
            </w:r>
            <w:r>
              <w:rPr>
                <w:rFonts w:hint="eastAsia" w:ascii="宋体" w:hAnsi="宋体" w:eastAsia="宋体" w:cs="宋体"/>
              </w:rPr>
              <w:t>文旅公共发〔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21</w:t>
            </w:r>
            <w:r>
              <w:rPr>
                <w:rFonts w:hint="eastAsia" w:ascii="宋体" w:hAnsi="宋体" w:eastAsia="宋体" w:cs="宋体"/>
              </w:rPr>
              <w:t>号</w:t>
            </w:r>
            <w:r>
              <w:rPr>
                <w:rFonts w:hint="eastAsia" w:ascii="宋体" w:hAnsi="宋体" w:eastAsia="宋体" w:cs="宋体"/>
                <w:lang w:eastAsia="zh-CN"/>
              </w:rPr>
              <w:t>）二、主要意见（</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完善基层公共文化服务网络</w:t>
            </w:r>
            <w:r>
              <w:rPr>
                <w:rFonts w:hint="eastAsia" w:ascii="宋体" w:hAnsi="宋体" w:eastAsia="宋体" w:cs="宋体"/>
                <w:lang w:eastAsia="zh-CN"/>
              </w:rPr>
              <w:t>。</w:t>
            </w:r>
            <w:r>
              <w:rPr>
                <w:rFonts w:hint="eastAsia" w:ascii="宋体" w:hAnsi="宋体" w:eastAsia="宋体" w:cs="宋体"/>
              </w:rPr>
              <w:t>以县级公共图书馆、文化馆总分馆制为抓手</w:t>
            </w:r>
            <w:r>
              <w:rPr>
                <w:rFonts w:hint="eastAsia" w:ascii="宋体" w:hAnsi="宋体" w:eastAsia="宋体" w:cs="宋体"/>
                <w:lang w:eastAsia="zh-CN"/>
              </w:rPr>
              <w:t>，</w:t>
            </w:r>
            <w:r>
              <w:rPr>
                <w:rFonts w:hint="eastAsia" w:ascii="宋体" w:hAnsi="宋体" w:eastAsia="宋体" w:cs="宋体"/>
              </w:rPr>
              <w:t>优化布局基层公共文化服务网络</w:t>
            </w:r>
            <w:r>
              <w:rPr>
                <w:rFonts w:hint="eastAsia" w:ascii="宋体" w:hAnsi="宋体" w:eastAsia="宋体" w:cs="宋体"/>
                <w:lang w:eastAsia="zh-CN"/>
              </w:rPr>
              <w:t>。</w:t>
            </w:r>
            <w:r>
              <w:rPr>
                <w:rFonts w:hint="eastAsia" w:ascii="宋体" w:hAnsi="宋体" w:eastAsia="宋体" w:cs="宋体"/>
              </w:rPr>
              <w:t>合理布局分馆建设</w:t>
            </w:r>
            <w:r>
              <w:rPr>
                <w:rFonts w:hint="eastAsia" w:ascii="宋体" w:hAnsi="宋体" w:eastAsia="宋体" w:cs="宋体"/>
                <w:lang w:eastAsia="zh-CN"/>
              </w:rPr>
              <w:t>，</w:t>
            </w:r>
            <w:r>
              <w:rPr>
                <w:rFonts w:hint="eastAsia" w:ascii="宋体" w:hAnsi="宋体" w:eastAsia="宋体" w:cs="宋体"/>
              </w:rPr>
              <w:t>鼓励将若干人口集中</w:t>
            </w:r>
            <w:r>
              <w:rPr>
                <w:rFonts w:hint="eastAsia" w:ascii="宋体" w:hAnsi="宋体" w:eastAsia="宋体" w:cs="宋体"/>
                <w:lang w:eastAsia="zh-CN"/>
              </w:rPr>
              <w:t>，</w:t>
            </w:r>
            <w:r>
              <w:rPr>
                <w:rFonts w:hint="eastAsia" w:ascii="宋体" w:hAnsi="宋体" w:eastAsia="宋体" w:cs="宋体"/>
              </w:rPr>
              <w:t>工作基础好的乡镇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的综合文化站建设为覆盖周边乡镇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的区域分中心</w:t>
            </w:r>
            <w:r>
              <w:rPr>
                <w:rFonts w:hint="eastAsia" w:ascii="宋体" w:hAnsi="宋体" w:eastAsia="宋体" w:cs="宋体"/>
                <w:lang w:eastAsia="zh-CN"/>
              </w:rPr>
              <w:t>。</w:t>
            </w:r>
          </w:p>
          <w:p w14:paraId="6C35BCF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国务院办公厅关于推进基层综合性文化服务中心建设的指导意见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十四</w:t>
            </w:r>
            <w:r>
              <w:rPr>
                <w:rFonts w:hint="eastAsia" w:ascii="宋体" w:hAnsi="宋体" w:eastAsia="宋体" w:cs="宋体"/>
                <w:lang w:eastAsia="zh-CN"/>
              </w:rPr>
              <w:t>）</w:t>
            </w:r>
            <w:r>
              <w:rPr>
                <w:rFonts w:hint="eastAsia" w:ascii="宋体" w:hAnsi="宋体" w:eastAsia="宋体" w:cs="宋体"/>
              </w:rPr>
              <w:t>强化政府的主导作用</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人民政府在推进基层综合性文化服务中心建设中承担主体责任</w:t>
            </w:r>
            <w:r>
              <w:rPr>
                <w:rFonts w:hint="eastAsia" w:ascii="宋体" w:hAnsi="宋体" w:eastAsia="宋体" w:cs="宋体"/>
                <w:lang w:eastAsia="zh-CN"/>
              </w:rPr>
              <w:t>，</w:t>
            </w:r>
            <w:r>
              <w:rPr>
                <w:rFonts w:hint="eastAsia" w:ascii="宋体" w:hAnsi="宋体" w:eastAsia="宋体" w:cs="宋体"/>
              </w:rPr>
              <w:t>要实事求是确定存量改造和增量建设任务</w:t>
            </w:r>
            <w:r>
              <w:rPr>
                <w:rFonts w:hint="eastAsia" w:ascii="宋体" w:hAnsi="宋体" w:eastAsia="宋体" w:cs="宋体"/>
                <w:lang w:eastAsia="zh-CN"/>
              </w:rPr>
              <w:t>，</w:t>
            </w:r>
            <w:r>
              <w:rPr>
                <w:rFonts w:hint="eastAsia" w:ascii="宋体" w:hAnsi="宋体" w:eastAsia="宋体" w:cs="宋体"/>
              </w:rPr>
              <w:t>把各级各类面向基层的公共文化资源纳入到支持基层综合性文化服务中心建设发展上来</w:t>
            </w:r>
            <w:r>
              <w:rPr>
                <w:rFonts w:hint="eastAsia" w:ascii="宋体" w:hAnsi="宋体" w:eastAsia="宋体" w:cs="宋体"/>
                <w:lang w:eastAsia="zh-CN"/>
              </w:rPr>
              <w:t>。（</w:t>
            </w:r>
            <w:r>
              <w:rPr>
                <w:rFonts w:hint="eastAsia" w:ascii="宋体" w:hAnsi="宋体" w:eastAsia="宋体" w:cs="宋体"/>
              </w:rPr>
              <w:t>二十</w:t>
            </w:r>
            <w:r>
              <w:rPr>
                <w:rFonts w:hint="eastAsia" w:ascii="宋体" w:hAnsi="宋体" w:eastAsia="宋体" w:cs="宋体"/>
                <w:lang w:eastAsia="zh-CN"/>
              </w:rPr>
              <w:t>）</w:t>
            </w:r>
            <w:r>
              <w:rPr>
                <w:rFonts w:hint="eastAsia" w:ascii="宋体" w:hAnsi="宋体" w:eastAsia="宋体" w:cs="宋体"/>
              </w:rPr>
              <w:t>加大资金保障</w:t>
            </w:r>
            <w:r>
              <w:rPr>
                <w:rFonts w:hint="eastAsia" w:ascii="宋体" w:hAnsi="宋体" w:eastAsia="宋体" w:cs="宋体"/>
                <w:lang w:eastAsia="zh-CN"/>
              </w:rPr>
              <w:t>。</w:t>
            </w:r>
            <w:r>
              <w:rPr>
                <w:rFonts w:hint="eastAsia" w:ascii="宋体" w:hAnsi="宋体" w:eastAsia="宋体" w:cs="宋体"/>
              </w:rPr>
              <w:t>地方各级政府要根据实际需要和相关标准</w:t>
            </w:r>
            <w:r>
              <w:rPr>
                <w:rFonts w:hint="eastAsia" w:ascii="宋体" w:hAnsi="宋体" w:eastAsia="宋体" w:cs="宋体"/>
                <w:lang w:eastAsia="zh-CN"/>
              </w:rPr>
              <w:t>，</w:t>
            </w:r>
            <w:r>
              <w:rPr>
                <w:rFonts w:hint="eastAsia" w:ascii="宋体" w:hAnsi="宋体" w:eastAsia="宋体" w:cs="宋体"/>
              </w:rPr>
              <w:t>将基层综合性文化服务中心建设所需资金纳入财政预算</w:t>
            </w:r>
            <w:r>
              <w:rPr>
                <w:rFonts w:hint="eastAsia" w:ascii="宋体" w:hAnsi="宋体" w:eastAsia="宋体" w:cs="宋体"/>
                <w:lang w:eastAsia="zh-CN"/>
              </w:rPr>
              <w:t>。（</w:t>
            </w:r>
            <w:r>
              <w:rPr>
                <w:rFonts w:hint="eastAsia" w:ascii="宋体" w:hAnsi="宋体" w:eastAsia="宋体" w:cs="宋体"/>
              </w:rPr>
              <w:t>二十一</w:t>
            </w:r>
            <w:r>
              <w:rPr>
                <w:rFonts w:hint="eastAsia" w:ascii="宋体" w:hAnsi="宋体" w:eastAsia="宋体" w:cs="宋体"/>
                <w:lang w:eastAsia="zh-CN"/>
              </w:rPr>
              <w:t>）</w:t>
            </w:r>
            <w:r>
              <w:rPr>
                <w:rFonts w:hint="eastAsia" w:ascii="宋体" w:hAnsi="宋体" w:eastAsia="宋体" w:cs="宋体"/>
              </w:rPr>
              <w:t>加强队伍建设</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综合文化站按照中央有关规定配备工作人员</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综合性文化服务中心由</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1</w:t>
            </w:r>
            <w:r>
              <w:rPr>
                <w:rFonts w:hint="eastAsia" w:ascii="宋体" w:hAnsi="宋体" w:eastAsia="宋体" w:cs="宋体"/>
              </w:rPr>
              <w:t>名兼职工作人员</w:t>
            </w:r>
            <w:r>
              <w:rPr>
                <w:rFonts w:hint="eastAsia" w:ascii="宋体" w:hAnsi="宋体" w:eastAsia="宋体" w:cs="宋体"/>
                <w:lang w:eastAsia="zh-CN"/>
              </w:rPr>
              <w:t>，</w:t>
            </w:r>
            <w:r>
              <w:rPr>
                <w:rFonts w:hint="eastAsia" w:ascii="宋体" w:hAnsi="宋体" w:eastAsia="宋体" w:cs="宋体"/>
              </w:rPr>
              <w:t>同时通过县、乡两级统筹和购买服务等方式解决人员不足问题</w:t>
            </w:r>
            <w:r>
              <w:rPr>
                <w:rFonts w:hint="eastAsia" w:ascii="宋体" w:hAnsi="宋体" w:eastAsia="宋体" w:cs="宋体"/>
                <w:lang w:eastAsia="zh-CN"/>
              </w:rPr>
              <w:t>。</w:t>
            </w:r>
            <w:r>
              <w:rPr>
                <w:rFonts w:hint="eastAsia" w:ascii="宋体" w:hAnsi="宋体" w:eastAsia="宋体" w:cs="宋体"/>
              </w:rPr>
              <w:t>推广部分地方基层文化体育设施设立文化管理员、社会体育指导员等经验</w:t>
            </w:r>
            <w:r>
              <w:rPr>
                <w:rFonts w:hint="eastAsia" w:ascii="宋体" w:hAnsi="宋体" w:eastAsia="宋体" w:cs="宋体"/>
                <w:lang w:eastAsia="zh-CN"/>
              </w:rPr>
              <w:t>。</w:t>
            </w:r>
            <w:r>
              <w:rPr>
                <w:rFonts w:hint="eastAsia" w:ascii="宋体" w:hAnsi="宋体" w:eastAsia="宋体" w:cs="宋体"/>
              </w:rPr>
              <w:t>鼓励</w:t>
            </w:r>
            <w:r>
              <w:rPr>
                <w:rFonts w:hint="eastAsia" w:ascii="宋体" w:hAnsi="宋体" w:eastAsia="宋体" w:cs="宋体"/>
                <w:lang w:eastAsia="zh-CN"/>
              </w:rPr>
              <w:t>“</w:t>
            </w:r>
            <w:r>
              <w:rPr>
                <w:rFonts w:hint="eastAsia" w:ascii="宋体" w:hAnsi="宋体" w:eastAsia="宋体" w:cs="宋体"/>
              </w:rPr>
              <w:t>三支一扶</w:t>
            </w:r>
            <w:r>
              <w:rPr>
                <w:rFonts w:hint="eastAsia" w:ascii="宋体" w:hAnsi="宋体" w:eastAsia="宋体" w:cs="宋体"/>
                <w:lang w:eastAsia="zh-CN"/>
              </w:rPr>
              <w:t>”</w:t>
            </w:r>
            <w:r>
              <w:rPr>
                <w:rFonts w:hint="eastAsia" w:ascii="宋体" w:hAnsi="宋体" w:eastAsia="宋体" w:cs="宋体"/>
              </w:rPr>
              <w:t>大学毕业生、大学生村官、志愿者等专兼职从事基层综合性文化服务中心管理服务工作</w:t>
            </w:r>
            <w:r>
              <w:rPr>
                <w:rFonts w:hint="eastAsia" w:ascii="宋体" w:hAnsi="宋体" w:eastAsia="宋体" w:cs="宋体"/>
                <w:lang w:eastAsia="zh-CN"/>
              </w:rPr>
              <w:t>。</w:t>
            </w:r>
          </w:p>
        </w:tc>
        <w:tc>
          <w:tcPr>
            <w:tcW w:w="719" w:type="dxa"/>
            <w:tcBorders>
              <w:top w:val="single" w:color="231F20" w:sz="4" w:space="0"/>
              <w:left w:val="single" w:color="231F20" w:sz="4" w:space="0"/>
              <w:right w:val="single" w:color="231F20" w:sz="4" w:space="0"/>
            </w:tcBorders>
            <w:vAlign w:val="center"/>
          </w:tcPr>
          <w:p w14:paraId="3ED18D0C">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4461E0C5">
            <w:pPr>
              <w:pStyle w:val="3"/>
              <w:bidi w:val="0"/>
              <w:jc w:val="left"/>
              <w:rPr>
                <w:rFonts w:hint="eastAsia" w:ascii="宋体" w:hAnsi="宋体" w:eastAsia="宋体" w:cs="宋体"/>
                <w:lang w:eastAsia="zh-CN"/>
              </w:rPr>
            </w:pPr>
            <w:r>
              <w:rPr>
                <w:rFonts w:hint="eastAsia" w:ascii="宋体" w:hAnsi="宋体" w:eastAsia="宋体" w:cs="宋体"/>
                <w:lang w:eastAsia="zh-CN"/>
              </w:rPr>
              <w:t>文旅局</w:t>
            </w:r>
          </w:p>
        </w:tc>
      </w:tr>
    </w:tbl>
    <w:p w14:paraId="734AD1E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6" o:spid="_x0000_s1376" o:spt="202" type="#_x0000_t202" style="position:absolute;left:0pt;margin-left:56.25pt;margin-top:69.65pt;height:15.1pt;width:17.3pt;mso-position-horizontal-relative:page;mso-position-vertical-relative:page;z-index:252000256;mso-width-relative:page;mso-height-relative:page;" filled="f" stroked="f" coordsize="21600,21600">
            <v:path/>
            <v:fill on="f" focussize="0,0"/>
            <v:stroke on="f" joinstyle="miter"/>
            <v:imagedata o:title=""/>
            <o:lock v:ext="edit"/>
            <v:textbox inset="0mm,0mm,0mm,0mm" style="layout-flow:vertical;">
              <w:txbxContent>
                <w:p w14:paraId="78E4FC6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7" o:spid="_x0000_s1377" o:spt="202" type="#_x0000_t202" style="position:absolute;left:0pt;margin-left:56.25pt;margin-top:125.55pt;height:15.1pt;width:17.3pt;mso-position-horizontal-relative:page;mso-position-vertical-relative:page;z-index:252001280;mso-width-relative:page;mso-height-relative:page;" filled="f" stroked="f" coordsize="21600,21600">
            <v:path/>
            <v:fill on="f" focussize="0,0"/>
            <v:stroke on="f" joinstyle="miter"/>
            <v:imagedata o:title=""/>
            <o:lock v:ext="edit"/>
            <v:textbox inset="0mm,0mm,0mm,0mm" style="layout-flow:vertical;">
              <w:txbxContent>
                <w:p w14:paraId="51A00DC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8" o:spid="_x0000_s1378" o:spt="202" type="#_x0000_t202" style="position:absolute;left:0pt;margin-left:54.05pt;margin-top:90.6pt;height:29.1pt;width:17.3pt;mso-position-horizontal-relative:page;mso-position-vertical-relative:page;z-index:252002304;mso-width-relative:page;mso-height-relative:page;" filled="f" stroked="f" coordsize="21600,21600">
            <v:path/>
            <v:fill on="f" focussize="0,0"/>
            <v:stroke on="f" joinstyle="miter"/>
            <v:imagedata o:title=""/>
            <o:lock v:ext="edit"/>
            <v:textbox inset="0mm,0mm,0mm,0mm" style="layout-flow:vertical;">
              <w:txbxContent>
                <w:p w14:paraId="65064F51">
                  <w:pPr>
                    <w:spacing w:before="13" w:line="332" w:lineRule="exact"/>
                    <w:ind w:right="0"/>
                    <w:jc w:val="left"/>
                    <w:rPr>
                      <w:rFonts w:hint="eastAsia" w:ascii="PMingLiU" w:eastAsia="PMingLiU"/>
                      <w:sz w:val="26"/>
                    </w:rPr>
                  </w:pPr>
                </w:p>
              </w:txbxContent>
            </v:textbox>
          </v:shape>
        </w:pict>
      </w:r>
    </w:p>
    <w:p w14:paraId="1D135B8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9D2F6F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2F7127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D176F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424555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A9717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0DCC1C9">
            <w:pPr>
              <w:pStyle w:val="3"/>
              <w:bidi w:val="0"/>
              <w:jc w:val="center"/>
              <w:rPr>
                <w:rFonts w:hint="eastAsia" w:ascii="黑体" w:hAnsi="黑体" w:eastAsia="黑体" w:cs="黑体"/>
              </w:rPr>
            </w:pPr>
            <w:r>
              <w:rPr>
                <w:rFonts w:hint="eastAsia" w:ascii="黑体" w:hAnsi="黑体" w:eastAsia="黑体" w:cs="黑体"/>
              </w:rPr>
              <w:t>乡镇</w:t>
            </w:r>
          </w:p>
          <w:p w14:paraId="1C49DC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AFD14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37EE2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27E8F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FA2385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3E17276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127</w:t>
            </w:r>
          </w:p>
        </w:tc>
        <w:tc>
          <w:tcPr>
            <w:tcW w:w="1926" w:type="dxa"/>
            <w:tcBorders>
              <w:top w:val="single" w:color="231F20" w:sz="4" w:space="0"/>
              <w:left w:val="single" w:color="231F20" w:sz="4" w:space="0"/>
              <w:bottom w:val="single" w:color="231F20" w:sz="4" w:space="0"/>
              <w:right w:val="single" w:color="231F20" w:sz="4" w:space="0"/>
            </w:tcBorders>
            <w:vAlign w:val="center"/>
          </w:tcPr>
          <w:p w14:paraId="77A7F13A">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52A1591">
            <w:pPr>
              <w:pStyle w:val="3"/>
              <w:bidi w:val="0"/>
              <w:jc w:val="both"/>
              <w:rPr>
                <w:rFonts w:hint="eastAsia" w:ascii="宋体" w:hAnsi="宋体" w:eastAsia="宋体" w:cs="宋体"/>
              </w:rPr>
            </w:pPr>
            <w:r>
              <w:rPr>
                <w:rFonts w:hint="eastAsia" w:ascii="宋体" w:hAnsi="宋体" w:eastAsia="宋体" w:cs="宋体"/>
              </w:rPr>
              <w:t>广电部门加快乡镇服务网点建设</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落实农村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公共基础设施管护责任</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38596D1">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651742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广电总局印发</w:t>
            </w:r>
            <w:r>
              <w:rPr>
                <w:rFonts w:hint="eastAsia" w:ascii="宋体" w:hAnsi="宋体" w:eastAsia="宋体" w:cs="宋体"/>
                <w:lang w:eastAsia="zh-CN"/>
              </w:rPr>
              <w:t>《</w:t>
            </w:r>
            <w:r>
              <w:rPr>
                <w:rFonts w:hint="eastAsia" w:ascii="宋体" w:hAnsi="宋体" w:eastAsia="宋体" w:cs="宋体"/>
              </w:rPr>
              <w:t>关于加强广播电视公共服务体系建设的指导意见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广电发〔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十一</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加快乡镇服务网点建设</w:t>
            </w:r>
            <w:r>
              <w:rPr>
                <w:rFonts w:hint="eastAsia" w:ascii="宋体" w:hAnsi="宋体" w:eastAsia="宋体" w:cs="宋体"/>
                <w:lang w:eastAsia="zh-CN"/>
              </w:rPr>
              <w:t>，</w:t>
            </w:r>
            <w:r>
              <w:rPr>
                <w:rFonts w:hint="eastAsia" w:ascii="宋体" w:hAnsi="宋体" w:eastAsia="宋体" w:cs="宋体"/>
              </w:rPr>
              <w:t>具备条件的可设立乡镇广播电视站</w:t>
            </w:r>
            <w:r>
              <w:rPr>
                <w:rFonts w:hint="eastAsia" w:ascii="宋体" w:hAnsi="宋体" w:eastAsia="宋体" w:cs="宋体"/>
                <w:lang w:eastAsia="zh-CN"/>
              </w:rPr>
              <w:t>，</w:t>
            </w:r>
            <w:r>
              <w:rPr>
                <w:rFonts w:hint="eastAsia" w:ascii="宋体" w:hAnsi="宋体" w:eastAsia="宋体" w:cs="宋体"/>
              </w:rPr>
              <w:t>不具备单独设立条件的可依托综合文化服务中心</w:t>
            </w:r>
            <w:r>
              <w:rPr>
                <w:rFonts w:hint="eastAsia" w:ascii="宋体" w:hAnsi="宋体" w:eastAsia="宋体" w:cs="宋体"/>
                <w:lang w:eastAsia="zh-CN"/>
              </w:rPr>
              <w:t>，</w:t>
            </w:r>
            <w:r>
              <w:rPr>
                <w:rFonts w:hint="eastAsia" w:ascii="宋体" w:hAnsi="宋体" w:eastAsia="宋体" w:cs="宋体"/>
              </w:rPr>
              <w:t>重点推进购买有线电视乡镇网点服务</w:t>
            </w:r>
            <w:r>
              <w:rPr>
                <w:rFonts w:hint="eastAsia" w:ascii="宋体" w:hAnsi="宋体" w:eastAsia="宋体" w:cs="宋体"/>
                <w:lang w:eastAsia="zh-CN"/>
              </w:rPr>
              <w:t>，</w:t>
            </w:r>
            <w:r>
              <w:rPr>
                <w:rFonts w:hint="eastAsia" w:ascii="宋体" w:hAnsi="宋体" w:eastAsia="宋体" w:cs="宋体"/>
              </w:rPr>
              <w:t>为群众提供村村通、户户通、村村响、应急广播、有线电视和地面数字电视的维修维护</w:t>
            </w:r>
            <w:r>
              <w:rPr>
                <w:rFonts w:hint="eastAsia" w:ascii="宋体" w:hAnsi="宋体" w:eastAsia="宋体" w:cs="宋体"/>
                <w:lang w:eastAsia="zh-CN"/>
              </w:rPr>
              <w:t>，</w:t>
            </w:r>
            <w:r>
              <w:rPr>
                <w:rFonts w:hint="eastAsia" w:ascii="宋体" w:hAnsi="宋体" w:eastAsia="宋体" w:cs="宋体"/>
              </w:rPr>
              <w:t>并根据有关规定承接直播卫星等广播电视接收设备专营服务</w:t>
            </w:r>
            <w:r>
              <w:rPr>
                <w:rFonts w:hint="eastAsia" w:ascii="宋体" w:hAnsi="宋体" w:eastAsia="宋体" w:cs="宋体"/>
                <w:lang w:eastAsia="zh-CN"/>
              </w:rPr>
              <w:t>。</w:t>
            </w:r>
          </w:p>
          <w:p w14:paraId="5409920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国家发展改革委、财政部关于印发</w:t>
            </w:r>
            <w:r>
              <w:rPr>
                <w:rFonts w:hint="eastAsia" w:ascii="宋体" w:hAnsi="宋体" w:eastAsia="宋体" w:cs="宋体"/>
                <w:lang w:eastAsia="zh-CN"/>
              </w:rPr>
              <w:t>《</w:t>
            </w:r>
            <w:r>
              <w:rPr>
                <w:rFonts w:hint="eastAsia" w:ascii="宋体" w:hAnsi="宋体" w:eastAsia="宋体" w:cs="宋体"/>
              </w:rPr>
              <w:t>关于深化农村公共服务基础设施管护体制改革的指导意见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发改农经〔</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1645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落实地方政府主导责任</w:t>
            </w:r>
            <w:r>
              <w:rPr>
                <w:rFonts w:hint="eastAsia" w:ascii="宋体" w:hAnsi="宋体" w:eastAsia="宋体" w:cs="宋体"/>
                <w:lang w:eastAsia="zh-CN"/>
              </w:rPr>
              <w:t>。</w:t>
            </w:r>
            <w:r>
              <w:rPr>
                <w:rFonts w:hint="eastAsia" w:ascii="宋体" w:hAnsi="宋体" w:eastAsia="宋体" w:cs="宋体"/>
              </w:rPr>
              <w:t>县级政府是农村公共基础设施管护的责任主体</w:t>
            </w:r>
            <w:r>
              <w:rPr>
                <w:rFonts w:hint="eastAsia" w:ascii="宋体" w:hAnsi="宋体" w:eastAsia="宋体" w:cs="宋体"/>
                <w:lang w:eastAsia="zh-CN"/>
              </w:rPr>
              <w:t>，</w:t>
            </w:r>
            <w:r>
              <w:rPr>
                <w:rFonts w:hint="eastAsia" w:ascii="宋体" w:hAnsi="宋体" w:eastAsia="宋体" w:cs="宋体"/>
              </w:rPr>
              <w:t>乡镇政府履行属地管理职责</w:t>
            </w:r>
            <w:r>
              <w:rPr>
                <w:rFonts w:hint="eastAsia" w:ascii="宋体" w:hAnsi="宋体" w:eastAsia="宋体" w:cs="宋体"/>
                <w:lang w:eastAsia="zh-CN"/>
              </w:rPr>
              <w:t>，</w:t>
            </w:r>
            <w:r>
              <w:rPr>
                <w:rFonts w:hint="eastAsia" w:ascii="宋体" w:hAnsi="宋体" w:eastAsia="宋体" w:cs="宋体"/>
              </w:rPr>
              <w:t>省、市级政府应为县级政府履行责任创造有利条件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0DECE7D">
            <w:pPr>
              <w:pStyle w:val="3"/>
              <w:bidi w:val="0"/>
              <w:jc w:val="center"/>
              <w:rPr>
                <w:rFonts w:hint="eastAsia" w:ascii="宋体" w:hAnsi="宋体" w:eastAsia="宋体" w:cs="宋体"/>
                <w:lang w:eastAsia="zh-CN"/>
              </w:rPr>
            </w:pPr>
            <w:r>
              <w:rPr>
                <w:rFonts w:hint="eastAsia" w:ascii="宋体" w:hAnsi="宋体" w:eastAsia="宋体" w:cs="宋体"/>
                <w:lang w:eastAsia="zh-CN"/>
              </w:rPr>
              <w:t>宣传部</w:t>
            </w:r>
          </w:p>
        </w:tc>
        <w:tc>
          <w:tcPr>
            <w:tcW w:w="733" w:type="dxa"/>
            <w:tcBorders>
              <w:top w:val="single" w:color="231F20" w:sz="4" w:space="0"/>
              <w:left w:val="single" w:color="231F20" w:sz="4" w:space="0"/>
              <w:bottom w:val="single" w:color="231F20" w:sz="4" w:space="0"/>
            </w:tcBorders>
            <w:vAlign w:val="center"/>
          </w:tcPr>
          <w:p w14:paraId="3A77B577">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r>
      <w:tr w14:paraId="346A15B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7B92A05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128</w:t>
            </w:r>
          </w:p>
        </w:tc>
        <w:tc>
          <w:tcPr>
            <w:tcW w:w="1926" w:type="dxa"/>
            <w:tcBorders>
              <w:top w:val="single" w:color="231F20" w:sz="4" w:space="0"/>
              <w:left w:val="single" w:color="231F20" w:sz="4" w:space="0"/>
              <w:right w:val="single" w:color="231F20" w:sz="4" w:space="0"/>
            </w:tcBorders>
            <w:vAlign w:val="center"/>
          </w:tcPr>
          <w:p w14:paraId="5B9747CE">
            <w:pPr>
              <w:pStyle w:val="3"/>
              <w:bidi w:val="0"/>
              <w:jc w:val="both"/>
              <w:rPr>
                <w:rFonts w:hint="eastAsia" w:ascii="宋体" w:hAnsi="宋体" w:eastAsia="宋体" w:cs="宋体"/>
              </w:rPr>
            </w:pPr>
            <w:r>
              <w:rPr>
                <w:rFonts w:hint="eastAsia" w:ascii="宋体" w:hAnsi="宋体" w:eastAsia="宋体" w:cs="宋体"/>
              </w:rPr>
              <w:t>协助做好科技成果转化相关工作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2EF42D">
            <w:pPr>
              <w:pStyle w:val="3"/>
              <w:bidi w:val="0"/>
              <w:jc w:val="both"/>
              <w:rPr>
                <w:rFonts w:hint="eastAsia" w:ascii="宋体" w:hAnsi="宋体" w:eastAsia="宋体" w:cs="宋体"/>
              </w:rPr>
            </w:pPr>
            <w:r>
              <w:rPr>
                <w:rFonts w:hint="eastAsia" w:ascii="宋体" w:hAnsi="宋体" w:eastAsia="宋体" w:cs="宋体"/>
              </w:rPr>
              <w:t>科技部门做好科技成果转化的促进、管理、协调和服务工作</w:t>
            </w:r>
            <w:r>
              <w:rPr>
                <w:rFonts w:hint="eastAsia" w:ascii="宋体" w:hAnsi="宋体" w:eastAsia="宋体" w:cs="宋体"/>
                <w:lang w:eastAsia="zh-CN"/>
              </w:rPr>
              <w:t>。</w:t>
            </w:r>
            <w:r>
              <w:rPr>
                <w:rFonts w:hint="eastAsia" w:ascii="宋体" w:hAnsi="宋体" w:eastAsia="宋体" w:cs="宋体"/>
              </w:rPr>
              <w:t>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C5753F">
            <w:pPr>
              <w:pStyle w:val="3"/>
              <w:bidi w:val="0"/>
              <w:jc w:val="both"/>
              <w:rPr>
                <w:rFonts w:hint="eastAsia" w:ascii="宋体" w:hAnsi="宋体" w:eastAsia="宋体" w:cs="宋体"/>
              </w:rPr>
            </w:pPr>
            <w:r>
              <w:rPr>
                <w:rFonts w:hint="eastAsia" w:ascii="宋体" w:hAnsi="宋体" w:eastAsia="宋体" w:cs="宋体"/>
              </w:rPr>
              <w:t>协助有关部门做好科技成果转化相关工作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38A33D4">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内蒙古自治区促进科技成果转化条例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旗县级以上人民政府科学技术行政部门应当做好科技成果转化的促进、管理、协调和服务工作</w:t>
            </w:r>
            <w:r>
              <w:rPr>
                <w:rFonts w:hint="eastAsia" w:ascii="宋体" w:hAnsi="宋体" w:eastAsia="宋体" w:cs="宋体"/>
                <w:lang w:eastAsia="zh-CN"/>
              </w:rPr>
              <w:t>。</w:t>
            </w:r>
            <w:r>
              <w:rPr>
                <w:rFonts w:hint="eastAsia" w:ascii="宋体" w:hAnsi="宋体" w:eastAsia="宋体" w:cs="宋体"/>
              </w:rPr>
              <w:t>旗县级以上人民政府其他有关部门依照各自职责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r>
              <w:rPr>
                <w:rFonts w:hint="eastAsia" w:ascii="宋体" w:hAnsi="宋体" w:eastAsia="宋体" w:cs="宋体"/>
              </w:rPr>
              <w:t>苏木乡镇人民政府、街道办事处应当协助有关部门做好科技成果转化相关工作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7BBBC25">
            <w:pPr>
              <w:pStyle w:val="3"/>
              <w:bidi w:val="0"/>
              <w:jc w:val="left"/>
              <w:rPr>
                <w:rFonts w:hint="eastAsia" w:ascii="宋体" w:hAnsi="宋体" w:eastAsia="宋体" w:cs="宋体"/>
                <w:lang w:eastAsia="zh-CN"/>
              </w:rPr>
            </w:pPr>
            <w:r>
              <w:rPr>
                <w:rFonts w:hint="eastAsia" w:ascii="宋体" w:hAnsi="宋体" w:eastAsia="宋体" w:cs="宋体"/>
                <w:lang w:eastAsia="zh-CN"/>
              </w:rPr>
              <w:t>教科体局等部门</w:t>
            </w:r>
          </w:p>
        </w:tc>
        <w:tc>
          <w:tcPr>
            <w:tcW w:w="733" w:type="dxa"/>
            <w:tcBorders>
              <w:top w:val="single" w:color="231F20" w:sz="4" w:space="0"/>
              <w:left w:val="single" w:color="231F20" w:sz="4" w:space="0"/>
            </w:tcBorders>
            <w:vAlign w:val="center"/>
          </w:tcPr>
          <w:p w14:paraId="49BAA04F">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r>
    </w:tbl>
    <w:p w14:paraId="0648CB7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9" o:spid="_x0000_s1379" o:spt="202" type="#_x0000_t202" style="position:absolute;left:0pt;margin-left:56.25pt;margin-top:453.7pt;height:15.1pt;width:17.3pt;mso-position-horizontal-relative:page;mso-position-vertical-relative:page;z-index:252003328;mso-width-relative:page;mso-height-relative:page;" filled="f" stroked="f" coordsize="21600,21600">
            <v:path/>
            <v:fill on="f" focussize="0,0"/>
            <v:stroke on="f" joinstyle="miter"/>
            <v:imagedata o:title=""/>
            <o:lock v:ext="edit"/>
            <v:textbox inset="0mm,0mm,0mm,0mm" style="layout-flow:vertical;">
              <w:txbxContent>
                <w:p w14:paraId="468E9C9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0" o:spid="_x0000_s1380" o:spt="202" type="#_x0000_t202" style="position:absolute;left:0pt;margin-left:56.25pt;margin-top:509.6pt;height:15.1pt;width:17.3pt;mso-position-horizontal-relative:page;mso-position-vertical-relative:page;z-index:252004352;mso-width-relative:page;mso-height-relative:page;" filled="f" stroked="f" coordsize="21600,21600">
            <v:path/>
            <v:fill on="f" focussize="0,0"/>
            <v:stroke on="f" joinstyle="miter"/>
            <v:imagedata o:title=""/>
            <o:lock v:ext="edit"/>
            <v:textbox inset="0mm,0mm,0mm,0mm" style="layout-flow:vertical;">
              <w:txbxContent>
                <w:p w14:paraId="7B5C6DF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1" o:spid="_x0000_s1381" o:spt="202" type="#_x0000_t202" style="position:absolute;left:0pt;margin-left:54.05pt;margin-top:474.7pt;height:29.1pt;width:17.3pt;mso-position-horizontal-relative:page;mso-position-vertical-relative:page;z-index:252005376;mso-width-relative:page;mso-height-relative:page;" filled="f" stroked="f" coordsize="21600,21600">
            <v:path/>
            <v:fill on="f" focussize="0,0"/>
            <v:stroke on="f" joinstyle="miter"/>
            <v:imagedata o:title=""/>
            <o:lock v:ext="edit"/>
            <v:textbox inset="0mm,0mm,0mm,0mm" style="layout-flow:vertical;">
              <w:txbxContent>
                <w:p w14:paraId="5F8B86F5">
                  <w:pPr>
                    <w:spacing w:before="13" w:line="332" w:lineRule="exact"/>
                    <w:ind w:left="20" w:right="0" w:firstLine="0"/>
                    <w:jc w:val="left"/>
                    <w:rPr>
                      <w:rFonts w:hint="eastAsia" w:ascii="PMingLiU" w:eastAsia="PMingLiU"/>
                      <w:sz w:val="26"/>
                    </w:rPr>
                  </w:pPr>
                </w:p>
              </w:txbxContent>
            </v:textbox>
          </v:shape>
        </w:pict>
      </w:r>
    </w:p>
    <w:p w14:paraId="24AA772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D41FCE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2C681B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0E7DE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DB270D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1AE75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9B1233C">
            <w:pPr>
              <w:pStyle w:val="3"/>
              <w:bidi w:val="0"/>
              <w:jc w:val="center"/>
              <w:rPr>
                <w:rFonts w:hint="eastAsia" w:ascii="黑体" w:hAnsi="黑体" w:eastAsia="黑体" w:cs="黑体"/>
              </w:rPr>
            </w:pPr>
            <w:r>
              <w:rPr>
                <w:rFonts w:hint="eastAsia" w:ascii="黑体" w:hAnsi="黑体" w:eastAsia="黑体" w:cs="黑体"/>
              </w:rPr>
              <w:t>乡镇</w:t>
            </w:r>
          </w:p>
          <w:p w14:paraId="1EC5D5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910D4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94177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71BB4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48788B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682A7B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129</w:t>
            </w:r>
          </w:p>
        </w:tc>
        <w:tc>
          <w:tcPr>
            <w:tcW w:w="1926" w:type="dxa"/>
            <w:tcBorders>
              <w:top w:val="single" w:color="231F20" w:sz="4" w:space="0"/>
              <w:left w:val="single" w:color="231F20" w:sz="4" w:space="0"/>
              <w:right w:val="single" w:color="231F20" w:sz="4" w:space="0"/>
            </w:tcBorders>
            <w:vAlign w:val="center"/>
          </w:tcPr>
          <w:p w14:paraId="7459FFA5">
            <w:pPr>
              <w:pStyle w:val="3"/>
              <w:bidi w:val="0"/>
              <w:jc w:val="both"/>
              <w:rPr>
                <w:rFonts w:hint="eastAsia" w:ascii="宋体" w:hAnsi="宋体" w:eastAsia="宋体" w:cs="宋体"/>
              </w:rPr>
            </w:pPr>
            <w:r>
              <w:rPr>
                <w:rFonts w:hint="eastAsia" w:ascii="宋体" w:hAnsi="宋体" w:eastAsia="宋体" w:cs="宋体"/>
              </w:rPr>
              <w:t>配合做好辖区内科学技术及社会科学普及活动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FF847E3">
            <w:pPr>
              <w:pStyle w:val="3"/>
              <w:bidi w:val="0"/>
              <w:jc w:val="both"/>
              <w:rPr>
                <w:rFonts w:hint="eastAsia" w:ascii="宋体" w:hAnsi="宋体" w:eastAsia="宋体" w:cs="宋体"/>
              </w:rPr>
            </w:pPr>
            <w:r>
              <w:rPr>
                <w:rFonts w:hint="eastAsia" w:ascii="宋体" w:hAnsi="宋体" w:eastAsia="宋体" w:cs="宋体"/>
              </w:rPr>
              <w:t>科技、科协等部门按照职责做好科学技术普及相关工作</w:t>
            </w:r>
            <w:r>
              <w:rPr>
                <w:rFonts w:hint="eastAsia" w:ascii="宋体" w:hAnsi="宋体" w:eastAsia="宋体" w:cs="宋体"/>
                <w:lang w:eastAsia="zh-CN"/>
              </w:rPr>
              <w:t>。科协</w:t>
            </w:r>
            <w:r>
              <w:rPr>
                <w:rFonts w:hint="eastAsia" w:ascii="宋体" w:hAnsi="宋体" w:eastAsia="宋体" w:cs="宋体"/>
              </w:rPr>
              <w:t>等部门做好社会科学普及工作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8FC7C9">
            <w:pPr>
              <w:pStyle w:val="3"/>
              <w:bidi w:val="0"/>
              <w:jc w:val="both"/>
              <w:rPr>
                <w:rFonts w:hint="eastAsia" w:ascii="宋体" w:hAnsi="宋体" w:eastAsia="宋体" w:cs="宋体"/>
              </w:rPr>
            </w:pPr>
            <w:r>
              <w:rPr>
                <w:rFonts w:hint="eastAsia" w:ascii="宋体" w:hAnsi="宋体" w:eastAsia="宋体" w:cs="宋体"/>
              </w:rPr>
              <w:t>积极开展多种形式的科普活动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5C49DF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中华人民共和国科学技术普及法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各级人民政府领导科普工作</w:t>
            </w:r>
            <w:r>
              <w:rPr>
                <w:rFonts w:hint="eastAsia" w:ascii="宋体" w:hAnsi="宋体" w:eastAsia="宋体" w:cs="宋体"/>
                <w:lang w:eastAsia="zh-CN"/>
              </w:rPr>
              <w:t>，</w:t>
            </w:r>
            <w:r>
              <w:rPr>
                <w:rFonts w:hint="eastAsia" w:ascii="宋体" w:hAnsi="宋体" w:eastAsia="宋体" w:cs="宋体"/>
              </w:rPr>
              <w:t>应将科普工作纳入国民经济和社会发展计划</w:t>
            </w:r>
            <w:r>
              <w:rPr>
                <w:rFonts w:hint="eastAsia" w:ascii="宋体" w:hAnsi="宋体" w:eastAsia="宋体" w:cs="宋体"/>
                <w:lang w:eastAsia="zh-CN"/>
              </w:rPr>
              <w:t>，</w:t>
            </w:r>
            <w:r>
              <w:rPr>
                <w:rFonts w:hint="eastAsia" w:ascii="宋体" w:hAnsi="宋体" w:eastAsia="宋体" w:cs="宋体"/>
              </w:rPr>
              <w:t>为开展科普工作创造良好的环境和条件</w:t>
            </w:r>
            <w:r>
              <w:rPr>
                <w:rFonts w:hint="eastAsia" w:ascii="宋体" w:hAnsi="宋体" w:eastAsia="宋体" w:cs="宋体"/>
                <w:lang w:eastAsia="zh-CN"/>
              </w:rPr>
              <w:t>。</w:t>
            </w:r>
            <w:r>
              <w:rPr>
                <w:rFonts w:hint="eastAsia" w:ascii="宋体" w:hAnsi="宋体" w:eastAsia="宋体" w:cs="宋体"/>
              </w:rPr>
              <w:t>县级以上人民政府应当建立科普工作协调制度</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县级以上地方人民政府科学技术行政部门及其他行政部门在同级人民政府领导下按照各自的职责范围</w:t>
            </w:r>
            <w:r>
              <w:rPr>
                <w:rFonts w:hint="eastAsia" w:ascii="宋体" w:hAnsi="宋体" w:eastAsia="宋体" w:cs="宋体"/>
                <w:lang w:eastAsia="zh-CN"/>
              </w:rPr>
              <w:t>，</w:t>
            </w:r>
            <w:r>
              <w:rPr>
                <w:rFonts w:hint="eastAsia" w:ascii="宋体" w:hAnsi="宋体" w:eastAsia="宋体" w:cs="宋体"/>
              </w:rPr>
              <w:t>负责本地区有关的科普工作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国家加强农村的科普工作</w:t>
            </w:r>
            <w:r>
              <w:rPr>
                <w:rFonts w:hint="eastAsia" w:ascii="宋体" w:hAnsi="宋体" w:eastAsia="宋体" w:cs="宋体"/>
                <w:lang w:eastAsia="zh-CN"/>
              </w:rPr>
              <w:t>。</w:t>
            </w:r>
            <w:r>
              <w:rPr>
                <w:rFonts w:hint="eastAsia" w:ascii="宋体" w:hAnsi="宋体" w:eastAsia="宋体" w:cs="宋体"/>
              </w:rPr>
              <w:t>农村基层组织应当根据当地经济与社会发展的需要</w:t>
            </w:r>
            <w:r>
              <w:rPr>
                <w:rFonts w:hint="eastAsia" w:ascii="宋体" w:hAnsi="宋体" w:eastAsia="宋体" w:cs="宋体"/>
                <w:lang w:eastAsia="zh-CN"/>
              </w:rPr>
              <w:t>，</w:t>
            </w:r>
            <w:r>
              <w:rPr>
                <w:rFonts w:hint="eastAsia" w:ascii="宋体" w:hAnsi="宋体" w:eastAsia="宋体" w:cs="宋体"/>
              </w:rPr>
              <w:t>围绕科学生产、文明生活</w:t>
            </w:r>
            <w:r>
              <w:rPr>
                <w:rFonts w:hint="eastAsia" w:ascii="宋体" w:hAnsi="宋体" w:eastAsia="宋体" w:cs="宋体"/>
                <w:lang w:eastAsia="zh-CN"/>
              </w:rPr>
              <w:t>，</w:t>
            </w:r>
            <w:r>
              <w:rPr>
                <w:rFonts w:hint="eastAsia" w:ascii="宋体" w:hAnsi="宋体" w:eastAsia="宋体" w:cs="宋体"/>
              </w:rPr>
              <w:t>发挥乡镇科普组织、农村学校的作用</w:t>
            </w:r>
            <w:r>
              <w:rPr>
                <w:rFonts w:hint="eastAsia" w:ascii="宋体" w:hAnsi="宋体" w:eastAsia="宋体" w:cs="宋体"/>
                <w:lang w:eastAsia="zh-CN"/>
              </w:rPr>
              <w:t>，</w:t>
            </w:r>
            <w:r>
              <w:rPr>
                <w:rFonts w:hint="eastAsia" w:ascii="宋体" w:hAnsi="宋体" w:eastAsia="宋体" w:cs="宋体"/>
              </w:rPr>
              <w:t>开展科普工作</w:t>
            </w:r>
            <w:r>
              <w:rPr>
                <w:rFonts w:hint="eastAsia" w:ascii="宋体" w:hAnsi="宋体" w:eastAsia="宋体" w:cs="宋体"/>
                <w:lang w:eastAsia="zh-CN"/>
              </w:rPr>
              <w:t>。</w:t>
            </w:r>
            <w:r>
              <w:rPr>
                <w:rFonts w:hint="eastAsia" w:ascii="宋体" w:hAnsi="宋体" w:eastAsia="宋体" w:cs="宋体"/>
              </w:rPr>
              <w:t>各类农村经济组织、农业技术推广机构和农村专业技术协会</w:t>
            </w:r>
            <w:r>
              <w:rPr>
                <w:rFonts w:hint="eastAsia" w:ascii="宋体" w:hAnsi="宋体" w:eastAsia="宋体" w:cs="宋体"/>
                <w:lang w:eastAsia="zh-CN"/>
              </w:rPr>
              <w:t>，</w:t>
            </w:r>
            <w:r>
              <w:rPr>
                <w:rFonts w:hint="eastAsia" w:ascii="宋体" w:hAnsi="宋体" w:eastAsia="宋体" w:cs="宋体"/>
              </w:rPr>
              <w:t>应当结合推广先进适用技术向农民普及科学技术知识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城镇基层组织及社区应当利用所在地的科技、教育、文化、卫生、旅游等资源</w:t>
            </w:r>
            <w:r>
              <w:rPr>
                <w:rFonts w:hint="eastAsia" w:ascii="宋体" w:hAnsi="宋体" w:eastAsia="宋体" w:cs="宋体"/>
                <w:lang w:eastAsia="zh-CN"/>
              </w:rPr>
              <w:t>，</w:t>
            </w:r>
            <w:r>
              <w:rPr>
                <w:rFonts w:hint="eastAsia" w:ascii="宋体" w:hAnsi="宋体" w:eastAsia="宋体" w:cs="宋体"/>
              </w:rPr>
              <w:t>结合居民的生活、学习、健康娱乐等需要开展科普活动</w:t>
            </w:r>
            <w:r>
              <w:rPr>
                <w:rFonts w:hint="eastAsia" w:ascii="宋体" w:hAnsi="宋体" w:eastAsia="宋体" w:cs="宋体"/>
                <w:lang w:eastAsia="zh-CN"/>
              </w:rPr>
              <w:t>。</w:t>
            </w:r>
          </w:p>
          <w:p w14:paraId="44F513B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内蒙古自治区社会科学普及条例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旗县级以上社会科学界联合会或者负责社会科学普及工作的机构</w:t>
            </w:r>
            <w:r>
              <w:rPr>
                <w:rFonts w:hint="eastAsia" w:ascii="宋体" w:hAnsi="宋体" w:eastAsia="宋体" w:cs="宋体"/>
                <w:lang w:eastAsia="zh-CN"/>
              </w:rPr>
              <w:t>，</w:t>
            </w:r>
            <w:r>
              <w:rPr>
                <w:rFonts w:hint="eastAsia" w:ascii="宋体" w:hAnsi="宋体" w:eastAsia="宋体" w:cs="宋体"/>
              </w:rPr>
              <w:t>履行下列社会科学普及工作职责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协助本级人民政府制定社会科学普及规划和工作计划</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组织、协调有关单位和个人开展社会科学普及活动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开展社会科学普及学术研究、队伍建设、人才培训和对外交流合作工作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承担与社会科学普及相关的其他工作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旗县级以上人民政府教育、人力资源和社会保障主管部门应当将社会科学普及作为素质教育和继续教育的重要内容</w:t>
            </w:r>
            <w:r>
              <w:rPr>
                <w:rFonts w:hint="eastAsia" w:ascii="宋体" w:hAnsi="宋体" w:eastAsia="宋体" w:cs="宋体"/>
                <w:lang w:eastAsia="zh-CN"/>
              </w:rPr>
              <w:t>，</w:t>
            </w:r>
            <w:r>
              <w:rPr>
                <w:rFonts w:hint="eastAsia" w:ascii="宋体" w:hAnsi="宋体" w:eastAsia="宋体" w:cs="宋体"/>
              </w:rPr>
              <w:t>组织、指导教育机构和职业培训机构开展社会科学普及活动</w:t>
            </w:r>
            <w:r>
              <w:rPr>
                <w:rFonts w:hint="eastAsia" w:ascii="宋体" w:hAnsi="宋体" w:eastAsia="宋体" w:cs="宋体"/>
                <w:lang w:eastAsia="zh-CN"/>
              </w:rPr>
              <w:t>；</w:t>
            </w:r>
            <w:r>
              <w:rPr>
                <w:rFonts w:hint="eastAsia" w:ascii="宋体" w:hAnsi="宋体" w:eastAsia="宋体" w:cs="宋体"/>
              </w:rPr>
              <w:t>文化旅游、新闻出版、广播电视、电影主管部门应当将社会科学普及纳入公共文化服务体系</w:t>
            </w:r>
            <w:r>
              <w:rPr>
                <w:rFonts w:hint="eastAsia" w:ascii="宋体" w:hAnsi="宋体" w:eastAsia="宋体" w:cs="宋体"/>
                <w:lang w:eastAsia="zh-CN"/>
              </w:rPr>
              <w:t>，</w:t>
            </w:r>
            <w:r>
              <w:rPr>
                <w:rFonts w:hint="eastAsia" w:ascii="宋体" w:hAnsi="宋体" w:eastAsia="宋体" w:cs="宋体"/>
              </w:rPr>
              <w:t>面向公众开展社会科学普及活动</w:t>
            </w:r>
            <w:r>
              <w:rPr>
                <w:rFonts w:hint="eastAsia" w:ascii="宋体" w:hAnsi="宋体" w:eastAsia="宋体" w:cs="宋体"/>
                <w:lang w:eastAsia="zh-CN"/>
              </w:rPr>
              <w:t>；</w:t>
            </w:r>
            <w:r>
              <w:rPr>
                <w:rFonts w:hint="eastAsia" w:ascii="宋体" w:hAnsi="宋体" w:eastAsia="宋体" w:cs="宋体"/>
              </w:rPr>
              <w:t>其他有关部门应当在职责范围内</w:t>
            </w:r>
            <w:r>
              <w:rPr>
                <w:rFonts w:hint="eastAsia" w:ascii="宋体" w:hAnsi="宋体" w:eastAsia="宋体" w:cs="宋体"/>
                <w:lang w:eastAsia="zh-CN"/>
              </w:rPr>
              <w:t>，</w:t>
            </w:r>
            <w:r>
              <w:rPr>
                <w:rFonts w:hint="eastAsia" w:ascii="宋体" w:hAnsi="宋体" w:eastAsia="宋体" w:cs="宋体"/>
              </w:rPr>
              <w:t>推动社会科学普及工作</w:t>
            </w:r>
            <w:r>
              <w:rPr>
                <w:rFonts w:hint="eastAsia" w:ascii="宋体" w:hAnsi="宋体" w:eastAsia="宋体" w:cs="宋体"/>
                <w:lang w:eastAsia="zh-CN"/>
              </w:rPr>
              <w:t>。</w:t>
            </w:r>
            <w:r>
              <w:rPr>
                <w:rFonts w:hint="eastAsia" w:ascii="宋体" w:hAnsi="宋体" w:eastAsia="宋体" w:cs="宋体"/>
              </w:rPr>
              <w:t>苏木乡镇人民政府、街道办事处应当积极开展多种形式的社会科学普及活动</w:t>
            </w:r>
            <w:r>
              <w:rPr>
                <w:rFonts w:hint="eastAsia" w:ascii="宋体" w:hAnsi="宋体" w:eastAsia="宋体" w:cs="宋体"/>
                <w:lang w:eastAsia="zh-CN"/>
              </w:rPr>
              <w:t>，</w:t>
            </w:r>
            <w:r>
              <w:rPr>
                <w:rFonts w:hint="eastAsia" w:ascii="宋体" w:hAnsi="宋体" w:eastAsia="宋体" w:cs="宋体"/>
              </w:rPr>
              <w:t>指导和帮助居民委员会、嘎查村居委会将社会科学知识纳入居民、嘎查村民自我教育内容体系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B568B5F">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、科协、</w:t>
            </w:r>
            <w:r>
              <w:rPr>
                <w:rFonts w:hint="eastAsia" w:ascii="宋体" w:hAnsi="宋体" w:eastAsia="宋体" w:cs="宋体"/>
                <w:lang w:eastAsia="zh-CN"/>
              </w:rPr>
              <w:t>人社局等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32CF5A26">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r>
    </w:tbl>
    <w:p w14:paraId="795FECB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2" o:spid="_x0000_s1382" o:spt="202" type="#_x0000_t202" style="position:absolute;left:0pt;margin-left:56.25pt;margin-top:69.65pt;height:15.1pt;width:17.3pt;mso-position-horizontal-relative:page;mso-position-vertical-relative:page;z-index:252006400;mso-width-relative:page;mso-height-relative:page;" filled="f" stroked="f" coordsize="21600,21600">
            <v:path/>
            <v:fill on="f" focussize="0,0"/>
            <v:stroke on="f" joinstyle="miter"/>
            <v:imagedata o:title=""/>
            <o:lock v:ext="edit"/>
            <v:textbox inset="0mm,0mm,0mm,0mm" style="layout-flow:vertical;">
              <w:txbxContent>
                <w:p w14:paraId="05FDD4A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3" o:spid="_x0000_s1383" o:spt="202" type="#_x0000_t202" style="position:absolute;left:0pt;margin-left:56.25pt;margin-top:125.55pt;height:15.1pt;width:17.3pt;mso-position-horizontal-relative:page;mso-position-vertical-relative:page;z-index:252007424;mso-width-relative:page;mso-height-relative:page;" filled="f" stroked="f" coordsize="21600,21600">
            <v:path/>
            <v:fill on="f" focussize="0,0"/>
            <v:stroke on="f" joinstyle="miter"/>
            <v:imagedata o:title=""/>
            <o:lock v:ext="edit"/>
            <v:textbox inset="0mm,0mm,0mm,0mm" style="layout-flow:vertical;">
              <w:txbxContent>
                <w:p w14:paraId="2B4307F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4" o:spid="_x0000_s1384" o:spt="202" type="#_x0000_t202" style="position:absolute;left:0pt;margin-left:54.05pt;margin-top:90.6pt;height:29.1pt;width:17.3pt;mso-position-horizontal-relative:page;mso-position-vertical-relative:page;z-index:252008448;mso-width-relative:page;mso-height-relative:page;" filled="f" stroked="f" coordsize="21600,21600">
            <v:path/>
            <v:fill on="f" focussize="0,0"/>
            <v:stroke on="f" joinstyle="miter"/>
            <v:imagedata o:title=""/>
            <o:lock v:ext="edit"/>
            <v:textbox inset="0mm,0mm,0mm,0mm" style="layout-flow:vertical;">
              <w:txbxContent>
                <w:p w14:paraId="23CF5F52">
                  <w:pPr>
                    <w:spacing w:before="13" w:line="332" w:lineRule="exact"/>
                    <w:ind w:left="20" w:right="0" w:firstLine="0"/>
                    <w:jc w:val="left"/>
                    <w:rPr>
                      <w:rFonts w:hint="eastAsia" w:ascii="PMingLiU" w:eastAsia="PMingLiU"/>
                      <w:sz w:val="26"/>
                    </w:rPr>
                  </w:pPr>
                </w:p>
              </w:txbxContent>
            </v:textbox>
          </v:shape>
        </w:pict>
      </w:r>
    </w:p>
    <w:p w14:paraId="6FD747F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28B9F7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34AD4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D86B3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3873D1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FFE39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206519F">
            <w:pPr>
              <w:pStyle w:val="3"/>
              <w:bidi w:val="0"/>
              <w:jc w:val="center"/>
              <w:rPr>
                <w:rFonts w:hint="eastAsia" w:ascii="黑体" w:hAnsi="黑体" w:eastAsia="黑体" w:cs="黑体"/>
              </w:rPr>
            </w:pPr>
            <w:r>
              <w:rPr>
                <w:rFonts w:hint="eastAsia" w:ascii="黑体" w:hAnsi="黑体" w:eastAsia="黑体" w:cs="黑体"/>
              </w:rPr>
              <w:t>乡镇</w:t>
            </w:r>
          </w:p>
          <w:p w14:paraId="5B636B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9E0F0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488D0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B029A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B45A33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1102AD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130</w:t>
            </w:r>
          </w:p>
        </w:tc>
        <w:tc>
          <w:tcPr>
            <w:tcW w:w="1926" w:type="dxa"/>
            <w:tcBorders>
              <w:top w:val="single" w:color="231F20" w:sz="4" w:space="0"/>
              <w:left w:val="single" w:color="231F20" w:sz="4" w:space="0"/>
              <w:right w:val="single" w:color="231F20" w:sz="4" w:space="0"/>
            </w:tcBorders>
            <w:vAlign w:val="center"/>
          </w:tcPr>
          <w:p w14:paraId="785F833C">
            <w:pPr>
              <w:pStyle w:val="3"/>
              <w:bidi w:val="0"/>
              <w:jc w:val="both"/>
              <w:rPr>
                <w:rFonts w:hint="eastAsia" w:ascii="宋体" w:hAnsi="宋体" w:eastAsia="宋体" w:cs="宋体"/>
              </w:rPr>
            </w:pPr>
            <w:r>
              <w:rPr>
                <w:rFonts w:hint="eastAsia" w:ascii="宋体" w:hAnsi="宋体" w:eastAsia="宋体" w:cs="宋体"/>
              </w:rPr>
              <w:t>配合做好公共租赁住房保障工作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849BC1C">
            <w:pPr>
              <w:pStyle w:val="3"/>
              <w:bidi w:val="0"/>
              <w:jc w:val="both"/>
              <w:rPr>
                <w:rFonts w:hint="eastAsia" w:ascii="宋体" w:hAnsi="宋体" w:eastAsia="宋体" w:cs="宋体"/>
              </w:rPr>
            </w:pPr>
            <w:r>
              <w:rPr>
                <w:rFonts w:hint="eastAsia" w:ascii="宋体" w:hAnsi="宋体" w:eastAsia="宋体" w:cs="宋体"/>
              </w:rPr>
              <w:t>住房城乡建设、民政等部门负责公共租赁住房保障管理工作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AF97A86">
            <w:pPr>
              <w:pStyle w:val="3"/>
              <w:bidi w:val="0"/>
              <w:jc w:val="both"/>
              <w:rPr>
                <w:rFonts w:hint="eastAsia" w:ascii="宋体" w:hAnsi="宋体" w:eastAsia="宋体" w:cs="宋体"/>
              </w:rPr>
            </w:pPr>
            <w:r>
              <w:rPr>
                <w:rFonts w:hint="eastAsia" w:ascii="宋体" w:hAnsi="宋体" w:eastAsia="宋体" w:cs="宋体"/>
              </w:rPr>
              <w:t>负责受理申请、提出初审意见、公示并报送上级业务主管部门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38CDB8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廉租住房保障办法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申请廉租住房保障</w:t>
            </w:r>
            <w:r>
              <w:rPr>
                <w:rFonts w:hint="eastAsia" w:ascii="宋体" w:hAnsi="宋体" w:eastAsia="宋体" w:cs="宋体"/>
                <w:lang w:eastAsia="zh-CN"/>
              </w:rPr>
              <w:t>，</w:t>
            </w:r>
            <w:r>
              <w:rPr>
                <w:rFonts w:hint="eastAsia" w:ascii="宋体" w:hAnsi="宋体" w:eastAsia="宋体" w:cs="宋体"/>
              </w:rPr>
              <w:t>按照下列程序办理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申请廉租住房保障的家庭</w:t>
            </w:r>
            <w:r>
              <w:rPr>
                <w:rFonts w:hint="eastAsia" w:ascii="宋体" w:hAnsi="宋体" w:eastAsia="宋体" w:cs="宋体"/>
                <w:lang w:eastAsia="zh-CN"/>
              </w:rPr>
              <w:t>，</w:t>
            </w:r>
            <w:r>
              <w:rPr>
                <w:rFonts w:hint="eastAsia" w:ascii="宋体" w:hAnsi="宋体" w:eastAsia="宋体" w:cs="宋体"/>
              </w:rPr>
              <w:t>应当由户主向户口所在地街道办事处或者镇人民政府提出书面申请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街道办事处或者镇人民政府应当自受理申请之日起</w:t>
            </w:r>
            <w:r>
              <w:rPr>
                <w:rFonts w:hint="eastAsia" w:ascii="宋体" w:hAnsi="宋体" w:eastAsia="宋体" w:cs="宋体"/>
                <w:lang w:eastAsia="zh-CN"/>
              </w:rPr>
              <w:t>30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就申请人的家庭收入、家庭住房状况是否符合规定条件进行审核</w:t>
            </w:r>
            <w:r>
              <w:rPr>
                <w:rFonts w:hint="eastAsia" w:ascii="宋体" w:hAnsi="宋体" w:eastAsia="宋体" w:cs="宋体"/>
                <w:lang w:eastAsia="zh-CN"/>
              </w:rPr>
              <w:t>，</w:t>
            </w:r>
            <w:r>
              <w:rPr>
                <w:rFonts w:hint="eastAsia" w:ascii="宋体" w:hAnsi="宋体" w:eastAsia="宋体" w:cs="宋体"/>
              </w:rPr>
              <w:t>提出初审意见并张榜公布</w:t>
            </w:r>
            <w:r>
              <w:rPr>
                <w:rFonts w:hint="eastAsia" w:ascii="宋体" w:hAnsi="宋体" w:eastAsia="宋体" w:cs="宋体"/>
                <w:lang w:eastAsia="zh-CN"/>
              </w:rPr>
              <w:t>，</w:t>
            </w:r>
            <w:r>
              <w:rPr>
                <w:rFonts w:hint="eastAsia" w:ascii="宋体" w:hAnsi="宋体" w:eastAsia="宋体" w:cs="宋体"/>
              </w:rPr>
              <w:t>将初审意见和申请材料一并报送市</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、县人民政府建设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主管部门应当自收到申请材料之日起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就申请人的家庭住房状况是否符合规定条件提出审核意见</w:t>
            </w:r>
            <w:r>
              <w:rPr>
                <w:rFonts w:hint="eastAsia" w:ascii="宋体" w:hAnsi="宋体" w:eastAsia="宋体" w:cs="宋体"/>
                <w:lang w:eastAsia="zh-CN"/>
              </w:rPr>
              <w:t>，</w:t>
            </w:r>
            <w:r>
              <w:rPr>
                <w:rFonts w:hint="eastAsia" w:ascii="宋体" w:hAnsi="宋体" w:eastAsia="宋体" w:cs="宋体"/>
              </w:rPr>
              <w:t>并将符合条件的申请人的申请材料转同级民政部门</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民政部门应当自收到申请材料之日起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就申请人的家庭收入是否符合规定条件提出审核意见</w:t>
            </w:r>
            <w:r>
              <w:rPr>
                <w:rFonts w:hint="eastAsia" w:ascii="宋体" w:hAnsi="宋体" w:eastAsia="宋体" w:cs="宋体"/>
                <w:lang w:eastAsia="zh-CN"/>
              </w:rPr>
              <w:t>，</w:t>
            </w:r>
            <w:r>
              <w:rPr>
                <w:rFonts w:hint="eastAsia" w:ascii="宋体" w:hAnsi="宋体" w:eastAsia="宋体" w:cs="宋体"/>
              </w:rPr>
              <w:t>并反馈同级建设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主管部门、民政等有关部门以及街道办事处、镇人民政府</w:t>
            </w:r>
            <w:r>
              <w:rPr>
                <w:rFonts w:hint="eastAsia" w:ascii="宋体" w:hAnsi="宋体" w:eastAsia="宋体" w:cs="宋体"/>
                <w:lang w:eastAsia="zh-CN"/>
              </w:rPr>
              <w:t>，</w:t>
            </w:r>
            <w:r>
              <w:rPr>
                <w:rFonts w:hint="eastAsia" w:ascii="宋体" w:hAnsi="宋体" w:eastAsia="宋体" w:cs="宋体"/>
              </w:rPr>
              <w:t>可以通过入户调查、邻里访问以及信函索证等方式对申请人的家庭收入和住房状况等进行核实</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已领取租赁住房补贴或者配租廉租住房的城市低收入住房困难家庭</w:t>
            </w:r>
            <w:r>
              <w:rPr>
                <w:rFonts w:hint="eastAsia" w:ascii="宋体" w:hAnsi="宋体" w:eastAsia="宋体" w:cs="宋体"/>
                <w:lang w:eastAsia="zh-CN"/>
              </w:rPr>
              <w:t>，</w:t>
            </w:r>
            <w:r>
              <w:rPr>
                <w:rFonts w:hint="eastAsia" w:ascii="宋体" w:hAnsi="宋体" w:eastAsia="宋体" w:cs="宋体"/>
              </w:rPr>
              <w:t>应当按年度向所在地街道办事处或者镇人民政府如实申报家庭人口、收入及住房等变动情况</w:t>
            </w:r>
            <w:r>
              <w:rPr>
                <w:rFonts w:hint="eastAsia" w:ascii="宋体" w:hAnsi="宋体" w:eastAsia="宋体" w:cs="宋体"/>
                <w:lang w:eastAsia="zh-CN"/>
              </w:rPr>
              <w:t>。</w:t>
            </w:r>
            <w:r>
              <w:rPr>
                <w:rFonts w:hint="eastAsia" w:ascii="宋体" w:hAnsi="宋体" w:eastAsia="宋体" w:cs="宋体"/>
              </w:rPr>
              <w:t>街道办事处或者镇人民政府可以对申报情况进行核实、张榜公布</w:t>
            </w:r>
            <w:r>
              <w:rPr>
                <w:rFonts w:hint="eastAsia" w:ascii="宋体" w:hAnsi="宋体" w:eastAsia="宋体" w:cs="宋体"/>
                <w:lang w:eastAsia="zh-CN"/>
              </w:rPr>
              <w:t>，</w:t>
            </w:r>
            <w:r>
              <w:rPr>
                <w:rFonts w:hint="eastAsia" w:ascii="宋体" w:hAnsi="宋体" w:eastAsia="宋体" w:cs="宋体"/>
              </w:rPr>
              <w:t>并将申报情况及核实结果报建设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w:t>
            </w:r>
            <w:r>
              <w:rPr>
                <w:rFonts w:hint="eastAsia" w:ascii="宋体" w:hAnsi="宋体" w:eastAsia="宋体" w:cs="宋体"/>
                <w:lang w:eastAsia="zh-CN"/>
              </w:rPr>
              <w:t>。</w:t>
            </w:r>
          </w:p>
          <w:p w14:paraId="29B6FD4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住房城乡建设部财政部国家发展改革委关于公共租赁住房和廉租住房并轨运行的通知</w:t>
            </w:r>
            <w:r>
              <w:rPr>
                <w:rFonts w:hint="eastAsia" w:ascii="宋体" w:hAnsi="宋体" w:eastAsia="宋体" w:cs="宋体"/>
                <w:lang w:eastAsia="zh-CN"/>
              </w:rPr>
              <w:t>》（</w:t>
            </w:r>
            <w:r>
              <w:rPr>
                <w:rFonts w:hint="eastAsia" w:ascii="宋体" w:hAnsi="宋体" w:eastAsia="宋体" w:cs="宋体"/>
              </w:rPr>
              <w:t>建保〔</w:t>
            </w:r>
            <w:r>
              <w:rPr>
                <w:rFonts w:hint="eastAsia" w:ascii="宋体" w:hAnsi="宋体" w:eastAsia="宋体" w:cs="宋体"/>
                <w:lang w:eastAsia="zh-CN"/>
              </w:rPr>
              <w:t>2013</w:t>
            </w:r>
            <w:r>
              <w:rPr>
                <w:rFonts w:hint="eastAsia" w:ascii="宋体" w:hAnsi="宋体" w:eastAsia="宋体" w:cs="宋体"/>
              </w:rPr>
              <w:t>〕</w:t>
            </w:r>
            <w:r>
              <w:rPr>
                <w:rFonts w:hint="eastAsia" w:ascii="宋体" w:hAnsi="宋体" w:eastAsia="宋体" w:cs="宋体"/>
                <w:lang w:eastAsia="zh-CN"/>
              </w:rPr>
              <w:t>178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从</w:t>
            </w:r>
            <w:r>
              <w:rPr>
                <w:rFonts w:hint="eastAsia" w:ascii="宋体" w:hAnsi="宋体" w:eastAsia="宋体" w:cs="宋体"/>
                <w:lang w:eastAsia="zh-CN"/>
              </w:rPr>
              <w:t>2014</w:t>
            </w:r>
            <w:r>
              <w:rPr>
                <w:rFonts w:hint="eastAsia" w:ascii="宋体" w:hAnsi="宋体" w:eastAsia="宋体" w:cs="宋体"/>
              </w:rPr>
              <w:t>年起</w:t>
            </w:r>
            <w:r>
              <w:rPr>
                <w:rFonts w:hint="eastAsia" w:ascii="宋体" w:hAnsi="宋体" w:eastAsia="宋体" w:cs="宋体"/>
                <w:lang w:eastAsia="zh-CN"/>
              </w:rPr>
              <w:t>，</w:t>
            </w:r>
            <w:r>
              <w:rPr>
                <w:rFonts w:hint="eastAsia" w:ascii="宋体" w:hAnsi="宋体" w:eastAsia="宋体" w:cs="宋体"/>
              </w:rPr>
              <w:t>各地公共租赁住房和廉租住房并轨运行</w:t>
            </w:r>
            <w:r>
              <w:rPr>
                <w:rFonts w:hint="eastAsia" w:ascii="宋体" w:hAnsi="宋体" w:eastAsia="宋体" w:cs="宋体"/>
                <w:lang w:eastAsia="zh-CN"/>
              </w:rPr>
              <w:t>，</w:t>
            </w:r>
            <w:r>
              <w:rPr>
                <w:rFonts w:hint="eastAsia" w:ascii="宋体" w:hAnsi="宋体" w:eastAsia="宋体" w:cs="宋体"/>
              </w:rPr>
              <w:t>并轨后统称为公共租赁住房</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E2D9395">
            <w:pPr>
              <w:pStyle w:val="3"/>
              <w:bidi w:val="0"/>
              <w:jc w:val="left"/>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民政局等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5A89E695">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r>
    </w:tbl>
    <w:p w14:paraId="274F5FD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5" o:spid="_x0000_s1385" o:spt="202" type="#_x0000_t202" style="position:absolute;left:0pt;margin-left:56.25pt;margin-top:453.7pt;height:15.1pt;width:17.3pt;mso-position-horizontal-relative:page;mso-position-vertical-relative:page;z-index:252009472;mso-width-relative:page;mso-height-relative:page;" filled="f" stroked="f" coordsize="21600,21600">
            <v:path/>
            <v:fill on="f" focussize="0,0"/>
            <v:stroke on="f" joinstyle="miter"/>
            <v:imagedata o:title=""/>
            <o:lock v:ext="edit"/>
            <v:textbox inset="0mm,0mm,0mm,0mm" style="layout-flow:vertical;">
              <w:txbxContent>
                <w:p w14:paraId="468A8C1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6" o:spid="_x0000_s1386" o:spt="202" type="#_x0000_t202" style="position:absolute;left:0pt;margin-left:56.25pt;margin-top:509.6pt;height:15.1pt;width:17.3pt;mso-position-horizontal-relative:page;mso-position-vertical-relative:page;z-index:252010496;mso-width-relative:page;mso-height-relative:page;" filled="f" stroked="f" coordsize="21600,21600">
            <v:path/>
            <v:fill on="f" focussize="0,0"/>
            <v:stroke on="f" joinstyle="miter"/>
            <v:imagedata o:title=""/>
            <o:lock v:ext="edit"/>
            <v:textbox inset="0mm,0mm,0mm,0mm" style="layout-flow:vertical;">
              <w:txbxContent>
                <w:p w14:paraId="0D080E1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7" o:spid="_x0000_s1387" o:spt="202" type="#_x0000_t202" style="position:absolute;left:0pt;margin-left:54.05pt;margin-top:474.7pt;height:29.1pt;width:17.3pt;mso-position-horizontal-relative:page;mso-position-vertical-relative:page;z-index:252011520;mso-width-relative:page;mso-height-relative:page;" filled="f" stroked="f" coordsize="21600,21600">
            <v:path/>
            <v:fill on="f" focussize="0,0"/>
            <v:stroke on="f" joinstyle="miter"/>
            <v:imagedata o:title=""/>
            <o:lock v:ext="edit"/>
            <v:textbox inset="0mm,0mm,0mm,0mm" style="layout-flow:vertical;">
              <w:txbxContent>
                <w:p w14:paraId="4D84DF3B">
                  <w:pPr>
                    <w:spacing w:before="13" w:line="332" w:lineRule="exact"/>
                    <w:ind w:left="20" w:right="0" w:firstLine="0"/>
                    <w:jc w:val="left"/>
                    <w:rPr>
                      <w:rFonts w:hint="eastAsia" w:ascii="PMingLiU" w:eastAsia="PMingLiU"/>
                      <w:sz w:val="26"/>
                    </w:rPr>
                  </w:pPr>
                </w:p>
              </w:txbxContent>
            </v:textbox>
          </v:shape>
        </w:pict>
      </w:r>
    </w:p>
    <w:p w14:paraId="3782F78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4351DA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71FF4C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1E0D7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1D6572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BE431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8DF0BC">
            <w:pPr>
              <w:pStyle w:val="3"/>
              <w:bidi w:val="0"/>
              <w:jc w:val="center"/>
              <w:rPr>
                <w:rFonts w:hint="eastAsia" w:ascii="黑体" w:hAnsi="黑体" w:eastAsia="黑体" w:cs="黑体"/>
              </w:rPr>
            </w:pPr>
            <w:r>
              <w:rPr>
                <w:rFonts w:hint="eastAsia" w:ascii="黑体" w:hAnsi="黑体" w:eastAsia="黑体" w:cs="黑体"/>
              </w:rPr>
              <w:t>乡镇</w:t>
            </w:r>
          </w:p>
          <w:p w14:paraId="6B541A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DF39A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2C199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156C6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EBAE1C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43172B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131</w:t>
            </w:r>
          </w:p>
        </w:tc>
        <w:tc>
          <w:tcPr>
            <w:tcW w:w="1926" w:type="dxa"/>
            <w:tcBorders>
              <w:top w:val="single" w:color="231F20" w:sz="4" w:space="0"/>
              <w:left w:val="single" w:color="231F20" w:sz="4" w:space="0"/>
              <w:right w:val="single" w:color="231F20" w:sz="4" w:space="0"/>
            </w:tcBorders>
            <w:vAlign w:val="center"/>
          </w:tcPr>
          <w:p w14:paraId="513087AD">
            <w:pPr>
              <w:pStyle w:val="3"/>
              <w:bidi w:val="0"/>
              <w:jc w:val="both"/>
              <w:rPr>
                <w:rFonts w:hint="eastAsia" w:ascii="宋体" w:hAnsi="宋体" w:eastAsia="宋体" w:cs="宋体"/>
              </w:rPr>
            </w:pP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w:t>
            </w:r>
            <w:r>
              <w:rPr>
                <w:rFonts w:hint="eastAsia" w:ascii="宋体" w:hAnsi="宋体" w:eastAsia="宋体" w:cs="宋体"/>
                <w:lang w:eastAsia="zh-CN"/>
              </w:rPr>
              <w:t>。</w:t>
            </w:r>
            <w:r>
              <w:rPr>
                <w:rFonts w:hint="eastAsia" w:ascii="宋体" w:hAnsi="宋体" w:eastAsia="宋体" w:cs="宋体"/>
              </w:rPr>
              <w:t>做好基层医疗卫生机构监督协管服务工作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E1F4CF">
            <w:pPr>
              <w:pStyle w:val="3"/>
              <w:bidi w:val="0"/>
              <w:jc w:val="both"/>
              <w:rPr>
                <w:rFonts w:hint="eastAsia" w:ascii="宋体" w:hAnsi="宋体" w:eastAsia="宋体" w:cs="宋体"/>
              </w:rPr>
            </w:pPr>
            <w:r>
              <w:rPr>
                <w:rFonts w:hint="eastAsia" w:ascii="宋体" w:hAnsi="宋体" w:eastAsia="宋体" w:cs="宋体"/>
              </w:rPr>
              <w:t>民政、卫健、疾控部门结合本地实际制定公共卫生委员会建设具体措施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卫健部门要加强对基层医疗卫生机构开展卫生计生监督协管的指导、培训并参与考核评估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AE52C80">
            <w:pPr>
              <w:pStyle w:val="3"/>
              <w:bidi w:val="0"/>
              <w:jc w:val="both"/>
              <w:rPr>
                <w:rFonts w:hint="eastAsia" w:ascii="宋体" w:hAnsi="宋体" w:eastAsia="宋体" w:cs="宋体"/>
              </w:rPr>
            </w:pPr>
            <w:r>
              <w:rPr>
                <w:rFonts w:hint="eastAsia" w:ascii="宋体" w:hAnsi="宋体" w:eastAsia="宋体" w:cs="宋体"/>
              </w:rPr>
              <w:t>加强对村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民公共卫生委员会建设的指导、支持和帮助</w:t>
            </w:r>
            <w:r>
              <w:rPr>
                <w:rFonts w:hint="eastAsia" w:ascii="宋体" w:hAnsi="宋体" w:eastAsia="宋体" w:cs="宋体"/>
                <w:lang w:eastAsia="zh-CN"/>
              </w:rPr>
              <w:t>。</w:t>
            </w:r>
            <w:r>
              <w:rPr>
                <w:rFonts w:hint="eastAsia" w:ascii="宋体" w:hAnsi="宋体" w:eastAsia="宋体" w:cs="宋体"/>
              </w:rPr>
              <w:t>做好基层医疗卫生机构监督协管服务相关工作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68D91D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中华人民共和国宪法</w:t>
            </w:r>
            <w:r>
              <w:rPr>
                <w:rFonts w:hint="eastAsia" w:ascii="宋体" w:hAnsi="宋体" w:eastAsia="宋体" w:cs="宋体"/>
                <w:lang w:eastAsia="zh-CN"/>
              </w:rPr>
              <w:t>》</w:t>
            </w:r>
            <w:r>
              <w:rPr>
                <w:rFonts w:hint="eastAsia" w:ascii="宋体" w:hAnsi="宋体" w:eastAsia="宋体" w:cs="宋体"/>
              </w:rPr>
              <w:t>第一百一十一条</w:t>
            </w:r>
            <w:r>
              <w:rPr>
                <w:rFonts w:hint="eastAsia" w:ascii="宋体" w:hAnsi="宋体" w:eastAsia="宋体" w:cs="宋体"/>
                <w:lang w:eastAsia="zh-CN"/>
              </w:rPr>
              <w:t>：</w:t>
            </w:r>
            <w:r>
              <w:rPr>
                <w:rFonts w:hint="eastAsia" w:ascii="宋体" w:hAnsi="宋体" w:eastAsia="宋体" w:cs="宋体"/>
              </w:rPr>
              <w:t>居民委员会、村民委员会设人民调解、治安保卫、公共卫生等委员会</w:t>
            </w:r>
            <w:r>
              <w:rPr>
                <w:rFonts w:hint="eastAsia" w:ascii="宋体" w:hAnsi="宋体" w:eastAsia="宋体" w:cs="宋体"/>
                <w:lang w:eastAsia="zh-CN"/>
              </w:rPr>
              <w:t>，</w:t>
            </w:r>
            <w:r>
              <w:rPr>
                <w:rFonts w:hint="eastAsia" w:ascii="宋体" w:hAnsi="宋体" w:eastAsia="宋体" w:cs="宋体"/>
              </w:rPr>
              <w:t>办理本居住地区公共事务和公益事业</w:t>
            </w:r>
            <w:r>
              <w:rPr>
                <w:rFonts w:hint="eastAsia" w:ascii="宋体" w:hAnsi="宋体" w:eastAsia="宋体" w:cs="宋体"/>
                <w:lang w:eastAsia="zh-CN"/>
              </w:rPr>
              <w:t>，</w:t>
            </w:r>
            <w:r>
              <w:rPr>
                <w:rFonts w:hint="eastAsia" w:ascii="宋体" w:hAnsi="宋体" w:eastAsia="宋体" w:cs="宋体"/>
              </w:rPr>
              <w:t>调解民间纠纷</w:t>
            </w:r>
            <w:r>
              <w:rPr>
                <w:rFonts w:hint="eastAsia" w:ascii="宋体" w:hAnsi="宋体" w:eastAsia="宋体" w:cs="宋体"/>
                <w:lang w:eastAsia="zh-CN"/>
              </w:rPr>
              <w:t>，</w:t>
            </w:r>
            <w:r>
              <w:rPr>
                <w:rFonts w:hint="eastAsia" w:ascii="宋体" w:hAnsi="宋体" w:eastAsia="宋体" w:cs="宋体"/>
              </w:rPr>
              <w:t>协助维护社会治安</w:t>
            </w:r>
            <w:r>
              <w:rPr>
                <w:rFonts w:hint="eastAsia" w:ascii="宋体" w:hAnsi="宋体" w:eastAsia="宋体" w:cs="宋体"/>
                <w:lang w:eastAsia="zh-CN"/>
              </w:rPr>
              <w:t>，</w:t>
            </w:r>
            <w:r>
              <w:rPr>
                <w:rFonts w:hint="eastAsia" w:ascii="宋体" w:hAnsi="宋体" w:eastAsia="宋体" w:cs="宋体"/>
              </w:rPr>
              <w:t>并且向人民政府反映群众的意见、要求和提出建议</w:t>
            </w:r>
            <w:r>
              <w:rPr>
                <w:rFonts w:hint="eastAsia" w:ascii="宋体" w:hAnsi="宋体" w:eastAsia="宋体" w:cs="宋体"/>
                <w:lang w:eastAsia="zh-CN"/>
              </w:rPr>
              <w:t>。</w:t>
            </w:r>
          </w:p>
          <w:p w14:paraId="61BCC10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民政部、国家卫生健康委、国家中医药管理局、国家疾控局联合印发</w:t>
            </w:r>
            <w:r>
              <w:rPr>
                <w:rFonts w:hint="eastAsia" w:ascii="宋体" w:hAnsi="宋体" w:eastAsia="宋体" w:cs="宋体"/>
                <w:lang w:eastAsia="zh-CN"/>
              </w:rPr>
              <w:t>《</w:t>
            </w:r>
            <w:r>
              <w:rPr>
                <w:rFonts w:hint="eastAsia" w:ascii="宋体" w:hAnsi="宋体" w:eastAsia="宋体" w:cs="宋体"/>
              </w:rPr>
              <w:t>关于加强村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民委员会公共卫生委员会建设的指导意见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各地民政、卫生健康、中医药管理、疾控部门</w:t>
            </w:r>
            <w:r>
              <w:rPr>
                <w:rFonts w:hint="eastAsia" w:ascii="宋体" w:hAnsi="宋体" w:eastAsia="宋体" w:cs="宋体"/>
                <w:lang w:eastAsia="zh-CN"/>
              </w:rPr>
              <w:t>，</w:t>
            </w:r>
            <w:r>
              <w:rPr>
                <w:rFonts w:hint="eastAsia" w:ascii="宋体" w:hAnsi="宋体" w:eastAsia="宋体" w:cs="宋体"/>
              </w:rPr>
              <w:t>要结合本地实际制定公共卫生委员会建设具体措施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要推动乡镇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落实指导基层群众自治和基层公共卫生责任</w:t>
            </w:r>
            <w:r>
              <w:rPr>
                <w:rFonts w:hint="eastAsia" w:ascii="宋体" w:hAnsi="宋体" w:eastAsia="宋体" w:cs="宋体"/>
                <w:lang w:eastAsia="zh-CN"/>
              </w:rPr>
              <w:t>，</w:t>
            </w:r>
            <w:r>
              <w:rPr>
                <w:rFonts w:hint="eastAsia" w:ascii="宋体" w:hAnsi="宋体" w:eastAsia="宋体" w:cs="宋体"/>
              </w:rPr>
              <w:t>加强对公共卫生委员会建设的指导、支持和帮助</w:t>
            </w:r>
            <w:r>
              <w:rPr>
                <w:rFonts w:hint="eastAsia" w:ascii="宋体" w:hAnsi="宋体" w:eastAsia="宋体" w:cs="宋体"/>
                <w:lang w:eastAsia="zh-CN"/>
              </w:rPr>
              <w:t>。</w:t>
            </w:r>
          </w:p>
          <w:p w14:paraId="653E3F5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w:t>
            </w:r>
            <w:r>
              <w:rPr>
                <w:rFonts w:hint="eastAsia" w:ascii="宋体" w:hAnsi="宋体" w:eastAsia="宋体" w:cs="宋体"/>
              </w:rPr>
              <w:t>卫生计生监督协管服务规范</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卫生计生监督执法机构要采用在乡镇、社区设派出机构或派出人员等多种方式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加强对基层医疗卫生机构开展卫生计生监督协管的指导、培训并参与考核评估</w:t>
            </w:r>
            <w:r>
              <w:rPr>
                <w:rFonts w:hint="eastAsia" w:ascii="宋体" w:hAnsi="宋体" w:eastAsia="宋体" w:cs="宋体"/>
                <w:lang w:eastAsia="zh-CN"/>
              </w:rPr>
              <w:t>。</w:t>
            </w:r>
            <w:r>
              <w:rPr>
                <w:rFonts w:hint="eastAsia" w:ascii="宋体" w:hAnsi="宋体" w:eastAsia="宋体" w:cs="宋体"/>
              </w:rPr>
              <w:t>乡镇卫生院、社区卫生服务中心要建立健全卫生计生监督协管服务有关工作制度</w:t>
            </w:r>
            <w:r>
              <w:rPr>
                <w:rFonts w:hint="eastAsia" w:ascii="宋体" w:hAnsi="宋体" w:eastAsia="宋体" w:cs="宋体"/>
                <w:lang w:eastAsia="zh-CN"/>
              </w:rPr>
              <w:t>，</w:t>
            </w:r>
            <w:r>
              <w:rPr>
                <w:rFonts w:hint="eastAsia" w:ascii="宋体" w:hAnsi="宋体" w:eastAsia="宋体" w:cs="宋体"/>
              </w:rPr>
              <w:t>配备专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职人员负责卫生计生监督协管服务工作</w:t>
            </w:r>
            <w:r>
              <w:rPr>
                <w:rFonts w:hint="eastAsia" w:ascii="宋体" w:hAnsi="宋体" w:eastAsia="宋体" w:cs="宋体"/>
                <w:lang w:eastAsia="zh-CN"/>
              </w:rPr>
              <w:t>，</w:t>
            </w:r>
            <w:r>
              <w:rPr>
                <w:rFonts w:hint="eastAsia" w:ascii="宋体" w:hAnsi="宋体" w:eastAsia="宋体" w:cs="宋体"/>
              </w:rPr>
              <w:t>明确负责分工</w:t>
            </w:r>
            <w:r>
              <w:rPr>
                <w:rFonts w:hint="eastAsia" w:ascii="宋体" w:hAnsi="宋体" w:eastAsia="宋体" w:cs="宋体"/>
                <w:lang w:eastAsia="zh-CN"/>
              </w:rPr>
              <w:t>。</w:t>
            </w:r>
            <w:r>
              <w:rPr>
                <w:rFonts w:hint="eastAsia" w:ascii="宋体" w:hAnsi="宋体" w:eastAsia="宋体" w:cs="宋体"/>
              </w:rPr>
              <w:t>有条件的地区可以实行零报告制度</w:t>
            </w:r>
            <w:r>
              <w:rPr>
                <w:rFonts w:hint="eastAsia" w:ascii="宋体" w:hAnsi="宋体" w:eastAsia="宋体" w:cs="宋体"/>
                <w:lang w:eastAsia="zh-CN"/>
              </w:rPr>
              <w:t>。</w:t>
            </w:r>
          </w:p>
          <w:p w14:paraId="0B57C6D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卫生部关于做好卫生监督协管服务工作的指导意见</w:t>
            </w:r>
            <w:r>
              <w:rPr>
                <w:rFonts w:hint="eastAsia" w:ascii="宋体" w:hAnsi="宋体" w:eastAsia="宋体" w:cs="宋体"/>
                <w:lang w:eastAsia="zh-CN"/>
              </w:rPr>
              <w:t>》（</w:t>
            </w:r>
            <w:r>
              <w:rPr>
                <w:rFonts w:hint="eastAsia" w:ascii="宋体" w:hAnsi="宋体" w:eastAsia="宋体" w:cs="宋体"/>
              </w:rPr>
              <w:t>卫监督发〔</w:t>
            </w:r>
            <w:r>
              <w:rPr>
                <w:rFonts w:hint="eastAsia" w:ascii="宋体" w:hAnsi="宋体" w:eastAsia="宋体" w:cs="宋体"/>
                <w:lang w:eastAsia="zh-CN"/>
              </w:rPr>
              <w:t>2011</w:t>
            </w:r>
            <w:r>
              <w:rPr>
                <w:rFonts w:hint="eastAsia" w:ascii="宋体" w:hAnsi="宋体" w:eastAsia="宋体" w:cs="宋体"/>
              </w:rPr>
              <w:t>〕</w:t>
            </w:r>
            <w:r>
              <w:rPr>
                <w:rFonts w:hint="eastAsia" w:ascii="宋体" w:hAnsi="宋体" w:eastAsia="宋体" w:cs="宋体"/>
                <w:lang w:eastAsia="zh-CN"/>
              </w:rPr>
              <w:t>82</w:t>
            </w:r>
            <w:r>
              <w:rPr>
                <w:rFonts w:hint="eastAsia" w:ascii="宋体" w:hAnsi="宋体" w:eastAsia="宋体" w:cs="宋体"/>
              </w:rPr>
              <w:t>号</w:t>
            </w:r>
            <w:r>
              <w:rPr>
                <w:rFonts w:hint="eastAsia" w:ascii="宋体" w:hAnsi="宋体" w:eastAsia="宋体" w:cs="宋体"/>
                <w:lang w:eastAsia="zh-CN"/>
              </w:rPr>
              <w:t>）三、逐步建立和完善卫生监督协管服务的工作机制：</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卫生监督机构可采用在乡镇、社区设置派出机构或派出人员等多种方式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加强对基层医疗卫生机构的指导、培训并参与考核评估</w:t>
            </w:r>
            <w:r>
              <w:rPr>
                <w:rFonts w:hint="eastAsia" w:ascii="宋体" w:hAnsi="宋体" w:eastAsia="宋体" w:cs="宋体"/>
                <w:lang w:eastAsia="zh-CN"/>
              </w:rPr>
              <w:t>。</w:t>
            </w:r>
            <w:r>
              <w:rPr>
                <w:rFonts w:hint="eastAsia" w:ascii="宋体" w:hAnsi="宋体" w:eastAsia="宋体" w:cs="宋体"/>
              </w:rPr>
              <w:t>暂时不具备条件在基层医疗卫生机构开展卫生监督协管服务的地区</w:t>
            </w:r>
            <w:r>
              <w:rPr>
                <w:rFonts w:hint="eastAsia" w:ascii="宋体" w:hAnsi="宋体" w:eastAsia="宋体" w:cs="宋体"/>
                <w:lang w:eastAsia="zh-CN"/>
              </w:rPr>
              <w:t>，</w:t>
            </w:r>
            <w:r>
              <w:rPr>
                <w:rFonts w:hint="eastAsia" w:ascii="宋体" w:hAnsi="宋体" w:eastAsia="宋体" w:cs="宋体"/>
              </w:rPr>
              <w:t>可由卫生监督机构聘用符合任职条件的人员或在街道、乡镇、社区中设置相应的人员承担相应职能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1BA6383">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093C38DA">
            <w:pPr>
              <w:pStyle w:val="3"/>
              <w:bidi w:val="0"/>
              <w:jc w:val="left"/>
              <w:rPr>
                <w:rFonts w:hint="eastAsia" w:ascii="宋体" w:hAnsi="宋体" w:eastAsia="宋体" w:cs="宋体"/>
              </w:rPr>
            </w:pPr>
            <w:r>
              <w:rPr>
                <w:rFonts w:hint="eastAsia" w:ascii="宋体" w:hAnsi="宋体" w:eastAsia="宋体" w:cs="宋体"/>
                <w:lang w:eastAsia="zh-CN"/>
              </w:rPr>
              <w:t>社会工作部、卫健委</w:t>
            </w:r>
            <w:r>
              <w:rPr>
                <w:rFonts w:hint="eastAsia" w:ascii="宋体" w:hAnsi="宋体" w:eastAsia="宋体" w:cs="宋体"/>
              </w:rPr>
              <w:t>、</w:t>
            </w:r>
            <w:r>
              <w:rPr>
                <w:rFonts w:hint="eastAsia" w:ascii="宋体" w:hAnsi="宋体" w:eastAsia="宋体" w:cs="宋体"/>
                <w:lang w:eastAsia="zh-CN"/>
              </w:rPr>
              <w:t>疾病预防控制中心</w:t>
            </w:r>
            <w:r>
              <w:rPr>
                <w:rFonts w:hint="eastAsia" w:ascii="宋体" w:hAnsi="宋体" w:eastAsia="宋体" w:cs="宋体"/>
              </w:rPr>
              <w:t>等部门</w:t>
            </w:r>
          </w:p>
        </w:tc>
      </w:tr>
    </w:tbl>
    <w:p w14:paraId="0EC68E6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8" o:spid="_x0000_s1388" o:spt="202" type="#_x0000_t202" style="position:absolute;left:0pt;margin-left:56.25pt;margin-top:69.65pt;height:15.1pt;width:17.3pt;mso-position-horizontal-relative:page;mso-position-vertical-relative:page;z-index:252012544;mso-width-relative:page;mso-height-relative:page;" filled="f" stroked="f" coordsize="21600,21600">
            <v:path/>
            <v:fill on="f" focussize="0,0"/>
            <v:stroke on="f" joinstyle="miter"/>
            <v:imagedata o:title=""/>
            <o:lock v:ext="edit"/>
            <v:textbox inset="0mm,0mm,0mm,0mm" style="layout-flow:vertical;">
              <w:txbxContent>
                <w:p w14:paraId="72D2073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9" o:spid="_x0000_s1389" o:spt="202" type="#_x0000_t202" style="position:absolute;left:0pt;margin-left:56.25pt;margin-top:125.55pt;height:15.1pt;width:17.3pt;mso-position-horizontal-relative:page;mso-position-vertical-relative:page;z-index:252013568;mso-width-relative:page;mso-height-relative:page;" filled="f" stroked="f" coordsize="21600,21600">
            <v:path/>
            <v:fill on="f" focussize="0,0"/>
            <v:stroke on="f" joinstyle="miter"/>
            <v:imagedata o:title=""/>
            <o:lock v:ext="edit"/>
            <v:textbox inset="0mm,0mm,0mm,0mm" style="layout-flow:vertical;">
              <w:txbxContent>
                <w:p w14:paraId="190ED25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0" o:spid="_x0000_s1390" o:spt="202" type="#_x0000_t202" style="position:absolute;left:0pt;margin-left:54.05pt;margin-top:90.6pt;height:29.1pt;width:17.3pt;mso-position-horizontal-relative:page;mso-position-vertical-relative:page;z-index:252014592;mso-width-relative:page;mso-height-relative:page;" filled="f" stroked="f" coordsize="21600,21600">
            <v:path/>
            <v:fill on="f" focussize="0,0"/>
            <v:stroke on="f" joinstyle="miter"/>
            <v:imagedata o:title=""/>
            <o:lock v:ext="edit"/>
            <v:textbox inset="0mm,0mm,0mm,0mm" style="layout-flow:vertical;">
              <w:txbxContent>
                <w:p w14:paraId="4E70E000">
                  <w:pPr>
                    <w:spacing w:before="13" w:line="332" w:lineRule="exact"/>
                    <w:ind w:left="20" w:right="0" w:firstLine="0"/>
                    <w:jc w:val="left"/>
                    <w:rPr>
                      <w:rFonts w:hint="eastAsia" w:ascii="PMingLiU" w:eastAsia="PMingLiU"/>
                      <w:sz w:val="26"/>
                    </w:rPr>
                  </w:pPr>
                </w:p>
              </w:txbxContent>
            </v:textbox>
          </v:shape>
        </w:pict>
      </w:r>
    </w:p>
    <w:p w14:paraId="20258FC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55D0FD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8DA90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3891D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88AE4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C9E15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86F6E00">
            <w:pPr>
              <w:pStyle w:val="3"/>
              <w:bidi w:val="0"/>
              <w:jc w:val="center"/>
              <w:rPr>
                <w:rFonts w:hint="eastAsia" w:ascii="黑体" w:hAnsi="黑体" w:eastAsia="黑体" w:cs="黑体"/>
              </w:rPr>
            </w:pPr>
            <w:r>
              <w:rPr>
                <w:rFonts w:hint="eastAsia" w:ascii="黑体" w:hAnsi="黑体" w:eastAsia="黑体" w:cs="黑体"/>
              </w:rPr>
              <w:t>乡镇</w:t>
            </w:r>
          </w:p>
          <w:p w14:paraId="060BE5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C9EFA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C05EC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49243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B3431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E45C265">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132</w:t>
            </w:r>
          </w:p>
        </w:tc>
        <w:tc>
          <w:tcPr>
            <w:tcW w:w="1926" w:type="dxa"/>
            <w:tcBorders>
              <w:top w:val="single" w:color="231F20" w:sz="4" w:space="0"/>
              <w:left w:val="single" w:color="231F20" w:sz="4" w:space="0"/>
              <w:right w:val="single" w:color="231F20" w:sz="4" w:space="0"/>
            </w:tcBorders>
            <w:vAlign w:val="center"/>
          </w:tcPr>
          <w:p w14:paraId="4A91047E">
            <w:pPr>
              <w:pStyle w:val="3"/>
              <w:bidi w:val="0"/>
              <w:jc w:val="both"/>
              <w:rPr>
                <w:rFonts w:hint="eastAsia" w:ascii="宋体" w:hAnsi="宋体" w:eastAsia="宋体" w:cs="宋体"/>
              </w:rPr>
            </w:pPr>
            <w:r>
              <w:rPr>
                <w:rFonts w:hint="eastAsia" w:ascii="宋体" w:hAnsi="宋体" w:eastAsia="宋体" w:cs="宋体"/>
              </w:rPr>
              <w:t>协助开展传染病预防监控、群防群治工作和其他公共卫生工作</w:t>
            </w:r>
            <w:r>
              <w:rPr>
                <w:rFonts w:hint="eastAsia" w:ascii="宋体" w:hAnsi="宋体" w:eastAsia="宋体" w:cs="宋体"/>
                <w:lang w:eastAsia="zh-CN"/>
              </w:rPr>
              <w:t>。</w:t>
            </w:r>
            <w:r>
              <w:rPr>
                <w:rFonts w:hint="eastAsia" w:ascii="宋体" w:hAnsi="宋体" w:eastAsia="宋体" w:cs="宋体"/>
              </w:rPr>
              <w:t>开展突发公共卫生事件应急知识教育工作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33BDAC">
            <w:pPr>
              <w:pStyle w:val="3"/>
              <w:bidi w:val="0"/>
              <w:jc w:val="both"/>
              <w:rPr>
                <w:rFonts w:hint="eastAsia" w:ascii="宋体" w:hAnsi="宋体" w:eastAsia="宋体" w:cs="宋体"/>
              </w:rPr>
            </w:pPr>
            <w:r>
              <w:rPr>
                <w:rFonts w:hint="eastAsia" w:ascii="宋体" w:hAnsi="宋体" w:eastAsia="宋体" w:cs="宋体"/>
              </w:rPr>
              <w:t>卫健、疾控部门及其他有关部门</w:t>
            </w:r>
            <w:r>
              <w:rPr>
                <w:rFonts w:hint="eastAsia" w:ascii="宋体" w:hAnsi="宋体" w:eastAsia="宋体" w:cs="宋体"/>
                <w:lang w:eastAsia="zh-CN"/>
              </w:rPr>
              <w:t>，</w:t>
            </w:r>
            <w:r>
              <w:rPr>
                <w:rFonts w:hint="eastAsia" w:ascii="宋体" w:hAnsi="宋体" w:eastAsia="宋体" w:cs="宋体"/>
              </w:rPr>
              <w:t>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096ABF">
            <w:pPr>
              <w:pStyle w:val="3"/>
              <w:bidi w:val="0"/>
              <w:jc w:val="both"/>
              <w:rPr>
                <w:rFonts w:hint="eastAsia" w:ascii="宋体" w:hAnsi="宋体" w:eastAsia="宋体" w:cs="宋体"/>
              </w:rPr>
            </w:pPr>
            <w:r>
              <w:rPr>
                <w:rFonts w:hint="eastAsia" w:ascii="宋体" w:hAnsi="宋体" w:eastAsia="宋体" w:cs="宋体"/>
              </w:rPr>
              <w:t>负责做好传染病预防和其他公共卫生工作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协助卫生健康部门和其他有关部门、医疗卫生机构做好疫情信息的收集和报告、人员的分散隔离、公共卫生措施的落实工作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769681C">
            <w:pPr>
              <w:pStyle w:val="3"/>
              <w:numPr>
                <w:ilvl w:val="0"/>
                <w:numId w:val="10"/>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突发公共卫生事件应急条例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地方各级人民政府应当依照法律、行政法规的规定</w:t>
            </w:r>
            <w:r>
              <w:rPr>
                <w:rFonts w:hint="eastAsia" w:ascii="宋体" w:hAnsi="宋体" w:eastAsia="宋体" w:cs="宋体"/>
                <w:lang w:eastAsia="zh-CN"/>
              </w:rPr>
              <w:t>，</w:t>
            </w:r>
            <w:r>
              <w:rPr>
                <w:rFonts w:hint="eastAsia" w:ascii="宋体" w:hAnsi="宋体" w:eastAsia="宋体" w:cs="宋体"/>
              </w:rPr>
              <w:t>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县级以上各级人民政府卫生行政主管部门和其他有关部门</w:t>
            </w:r>
            <w:r>
              <w:rPr>
                <w:rFonts w:hint="eastAsia" w:ascii="宋体" w:hAnsi="宋体" w:eastAsia="宋体" w:cs="宋体"/>
                <w:lang w:eastAsia="zh-CN"/>
              </w:rPr>
              <w:t>，</w:t>
            </w:r>
            <w:r>
              <w:rPr>
                <w:rFonts w:hint="eastAsia" w:ascii="宋体" w:hAnsi="宋体" w:eastAsia="宋体" w:cs="宋体"/>
              </w:rPr>
              <w:t>应当对公众开展突发事件应急知识的专门教育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传染病暴发、流行时</w:t>
            </w:r>
            <w:r>
              <w:rPr>
                <w:rFonts w:hint="eastAsia" w:ascii="宋体" w:hAnsi="宋体" w:eastAsia="宋体" w:cs="宋体"/>
                <w:lang w:eastAsia="zh-CN"/>
              </w:rPr>
              <w:t>，</w:t>
            </w:r>
            <w:r>
              <w:rPr>
                <w:rFonts w:hint="eastAsia" w:ascii="宋体" w:hAnsi="宋体" w:eastAsia="宋体" w:cs="宋体"/>
              </w:rPr>
              <w:t>街道、乡镇以及居民委员会、村民委员会应当组织力量</w:t>
            </w:r>
            <w:r>
              <w:rPr>
                <w:rFonts w:hint="eastAsia" w:ascii="宋体" w:hAnsi="宋体" w:eastAsia="宋体" w:cs="宋体"/>
                <w:lang w:eastAsia="zh-CN"/>
              </w:rPr>
              <w:t>，</w:t>
            </w:r>
            <w:r>
              <w:rPr>
                <w:rFonts w:hint="eastAsia" w:ascii="宋体" w:hAnsi="宋体" w:eastAsia="宋体" w:cs="宋体"/>
              </w:rPr>
              <w:t>团结协作</w:t>
            </w:r>
            <w:r>
              <w:rPr>
                <w:rFonts w:hint="eastAsia" w:ascii="宋体" w:hAnsi="宋体" w:eastAsia="宋体" w:cs="宋体"/>
                <w:lang w:eastAsia="zh-CN"/>
              </w:rPr>
              <w:t>，</w:t>
            </w:r>
            <w:r>
              <w:rPr>
                <w:rFonts w:hint="eastAsia" w:ascii="宋体" w:hAnsi="宋体" w:eastAsia="宋体" w:cs="宋体"/>
              </w:rPr>
              <w:t>群防群治</w:t>
            </w:r>
            <w:r>
              <w:rPr>
                <w:rFonts w:hint="eastAsia" w:ascii="宋体" w:hAnsi="宋体" w:eastAsia="宋体" w:cs="宋体"/>
                <w:lang w:eastAsia="zh-CN"/>
              </w:rPr>
              <w:t>，</w:t>
            </w:r>
            <w:r>
              <w:rPr>
                <w:rFonts w:hint="eastAsia" w:ascii="宋体" w:hAnsi="宋体" w:eastAsia="宋体" w:cs="宋体"/>
              </w:rPr>
              <w:t>协助卫生行政主管部门和其他有关部门、医疗卫生机构做好疫情信息的收集和报告、人员的分散隔离、公共卫生措施的落实工作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p w14:paraId="4F4B1CDE">
            <w:pPr>
              <w:pStyle w:val="3"/>
              <w:numPr>
                <w:ilvl w:val="0"/>
                <w:numId w:val="10"/>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内蒙古自治区突发公共卫生事件应急办法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各级人民政府对突发事件采取应急措施后</w:t>
            </w:r>
            <w:r>
              <w:rPr>
                <w:rFonts w:hint="eastAsia" w:ascii="宋体" w:hAnsi="宋体" w:eastAsia="宋体" w:cs="宋体"/>
                <w:lang w:eastAsia="zh-CN"/>
              </w:rPr>
              <w:t>，</w:t>
            </w:r>
            <w:r>
              <w:rPr>
                <w:rFonts w:hint="eastAsia" w:ascii="宋体" w:hAnsi="宋体" w:eastAsia="宋体" w:cs="宋体"/>
              </w:rPr>
              <w:t>应当及时进行善后处理</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苏木乡镇人民政府、街道办事处未按规定履行相关信息报告职责</w:t>
            </w:r>
            <w:r>
              <w:rPr>
                <w:rFonts w:hint="eastAsia" w:ascii="宋体" w:hAnsi="宋体" w:eastAsia="宋体" w:cs="宋体"/>
                <w:lang w:eastAsia="zh-CN"/>
              </w:rPr>
              <w:t>，</w:t>
            </w:r>
            <w:r>
              <w:rPr>
                <w:rFonts w:hint="eastAsia" w:ascii="宋体" w:hAnsi="宋体" w:eastAsia="宋体" w:cs="宋体"/>
              </w:rPr>
              <w:t>对主要负责人、负有责任的主管人员和其他责任人员依法给予降级、撤职直至开除的行政处分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C80F882">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疾病预防控制中心等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16B6C6FD">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r>
    </w:tbl>
    <w:p w14:paraId="17CC0E0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1" o:spid="_x0000_s1391" o:spt="202" type="#_x0000_t202" style="position:absolute;left:0pt;margin-left:56.25pt;margin-top:453.7pt;height:15.1pt;width:17.3pt;mso-position-horizontal-relative:page;mso-position-vertical-relative:page;z-index:252015616;mso-width-relative:page;mso-height-relative:page;" filled="f" stroked="f" coordsize="21600,21600">
            <v:path/>
            <v:fill on="f" focussize="0,0"/>
            <v:stroke on="f" joinstyle="miter"/>
            <v:imagedata o:title=""/>
            <o:lock v:ext="edit"/>
            <v:textbox inset="0mm,0mm,0mm,0mm" style="layout-flow:vertical;">
              <w:txbxContent>
                <w:p w14:paraId="06C4C8F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2" o:spid="_x0000_s1392" o:spt="202" type="#_x0000_t202" style="position:absolute;left:0pt;margin-left:56.25pt;margin-top:509.6pt;height:15.1pt;width:17.3pt;mso-position-horizontal-relative:page;mso-position-vertical-relative:page;z-index:252016640;mso-width-relative:page;mso-height-relative:page;" filled="f" stroked="f" coordsize="21600,21600">
            <v:path/>
            <v:fill on="f" focussize="0,0"/>
            <v:stroke on="f" joinstyle="miter"/>
            <v:imagedata o:title=""/>
            <o:lock v:ext="edit"/>
            <v:textbox inset="0mm,0mm,0mm,0mm" style="layout-flow:vertical;">
              <w:txbxContent>
                <w:p w14:paraId="130CE53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3" o:spid="_x0000_s1393" o:spt="202" type="#_x0000_t202" style="position:absolute;left:0pt;margin-left:54.05pt;margin-top:474.7pt;height:29.1pt;width:17.3pt;mso-position-horizontal-relative:page;mso-position-vertical-relative:page;z-index:252017664;mso-width-relative:page;mso-height-relative:page;" filled="f" stroked="f" coordsize="21600,21600">
            <v:path/>
            <v:fill on="f" focussize="0,0"/>
            <v:stroke on="f" joinstyle="miter"/>
            <v:imagedata o:title=""/>
            <o:lock v:ext="edit"/>
            <v:textbox inset="0mm,0mm,0mm,0mm" style="layout-flow:vertical;">
              <w:txbxContent>
                <w:p w14:paraId="180920B6">
                  <w:pPr>
                    <w:spacing w:before="13" w:line="332" w:lineRule="exact"/>
                    <w:ind w:left="20" w:right="0" w:firstLine="0"/>
                    <w:jc w:val="left"/>
                    <w:rPr>
                      <w:rFonts w:hint="eastAsia" w:ascii="PMingLiU" w:eastAsia="PMingLiU"/>
                      <w:sz w:val="26"/>
                    </w:rPr>
                  </w:pPr>
                </w:p>
              </w:txbxContent>
            </v:textbox>
          </v:shape>
        </w:pict>
      </w:r>
    </w:p>
    <w:p w14:paraId="03FF602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164"/>
        <w:gridCol w:w="1080"/>
        <w:gridCol w:w="1080"/>
        <w:gridCol w:w="8130"/>
        <w:gridCol w:w="824"/>
        <w:gridCol w:w="733"/>
      </w:tblGrid>
      <w:tr w14:paraId="68B9F9E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83" w:hRule="atLeast"/>
        </w:trPr>
        <w:tc>
          <w:tcPr>
            <w:tcW w:w="602" w:type="dxa"/>
            <w:tcBorders>
              <w:bottom w:val="single" w:color="231F20" w:sz="4" w:space="0"/>
              <w:right w:val="single" w:color="231F20" w:sz="4" w:space="0"/>
            </w:tcBorders>
            <w:vAlign w:val="center"/>
          </w:tcPr>
          <w:p w14:paraId="6E7B93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164" w:type="dxa"/>
            <w:tcBorders>
              <w:left w:val="single" w:color="231F20" w:sz="4" w:space="0"/>
              <w:bottom w:val="single" w:color="231F20" w:sz="4" w:space="0"/>
              <w:right w:val="single" w:color="231F20" w:sz="4" w:space="0"/>
            </w:tcBorders>
            <w:vAlign w:val="center"/>
          </w:tcPr>
          <w:p w14:paraId="4E6FE4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80" w:type="dxa"/>
            <w:tcBorders>
              <w:left w:val="single" w:color="231F20" w:sz="4" w:space="0"/>
              <w:bottom w:val="single" w:color="231F20" w:sz="4" w:space="0"/>
              <w:right w:val="single" w:color="231F20" w:sz="4" w:space="0"/>
            </w:tcBorders>
            <w:vAlign w:val="center"/>
          </w:tcPr>
          <w:p w14:paraId="2B34FFB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C652D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80" w:type="dxa"/>
            <w:tcBorders>
              <w:left w:val="single" w:color="231F20" w:sz="4" w:space="0"/>
              <w:bottom w:val="single" w:color="231F20" w:sz="4" w:space="0"/>
              <w:right w:val="single" w:color="231F20" w:sz="4" w:space="0"/>
            </w:tcBorders>
            <w:vAlign w:val="center"/>
          </w:tcPr>
          <w:p w14:paraId="3073C539">
            <w:pPr>
              <w:pStyle w:val="3"/>
              <w:bidi w:val="0"/>
              <w:jc w:val="center"/>
              <w:rPr>
                <w:rFonts w:hint="eastAsia" w:ascii="黑体" w:hAnsi="黑体" w:eastAsia="黑体" w:cs="黑体"/>
              </w:rPr>
            </w:pPr>
            <w:r>
              <w:rPr>
                <w:rFonts w:hint="eastAsia" w:ascii="黑体" w:hAnsi="黑体" w:eastAsia="黑体" w:cs="黑体"/>
              </w:rPr>
              <w:t>乡镇</w:t>
            </w:r>
          </w:p>
          <w:p w14:paraId="4E24DE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130" w:type="dxa"/>
            <w:tcBorders>
              <w:left w:val="single" w:color="231F20" w:sz="4" w:space="0"/>
              <w:bottom w:val="single" w:color="231F20" w:sz="4" w:space="0"/>
              <w:right w:val="single" w:color="231F20" w:sz="4" w:space="0"/>
            </w:tcBorders>
            <w:vAlign w:val="center"/>
          </w:tcPr>
          <w:p w14:paraId="29EC56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24" w:type="dxa"/>
            <w:tcBorders>
              <w:left w:val="single" w:color="231F20" w:sz="4" w:space="0"/>
              <w:bottom w:val="single" w:color="231F20" w:sz="4" w:space="0"/>
              <w:right w:val="single" w:color="231F20" w:sz="4" w:space="0"/>
            </w:tcBorders>
            <w:vAlign w:val="center"/>
          </w:tcPr>
          <w:p w14:paraId="21C725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0F3B0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A66E0B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333F18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133</w:t>
            </w:r>
          </w:p>
        </w:tc>
        <w:tc>
          <w:tcPr>
            <w:tcW w:w="1164" w:type="dxa"/>
            <w:tcBorders>
              <w:top w:val="single" w:color="231F20" w:sz="4" w:space="0"/>
              <w:left w:val="single" w:color="231F20" w:sz="4" w:space="0"/>
              <w:right w:val="single" w:color="231F20" w:sz="4" w:space="0"/>
            </w:tcBorders>
            <w:vAlign w:val="center"/>
          </w:tcPr>
          <w:p w14:paraId="47E7C017">
            <w:pPr>
              <w:pStyle w:val="3"/>
              <w:bidi w:val="0"/>
              <w:jc w:val="both"/>
              <w:rPr>
                <w:rFonts w:hint="eastAsia" w:ascii="宋体" w:hAnsi="宋体" w:eastAsia="宋体" w:cs="宋体"/>
              </w:rPr>
            </w:pPr>
            <w:r>
              <w:rPr>
                <w:rFonts w:hint="eastAsia" w:ascii="宋体" w:hAnsi="宋体" w:eastAsia="宋体" w:cs="宋体"/>
              </w:rPr>
              <w:t>配合做好基层妇幼健康服务工作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139A37F9">
            <w:pPr>
              <w:pStyle w:val="3"/>
              <w:bidi w:val="0"/>
              <w:jc w:val="both"/>
              <w:rPr>
                <w:rFonts w:hint="eastAsia" w:ascii="宋体" w:hAnsi="宋体" w:eastAsia="宋体" w:cs="宋体"/>
              </w:rPr>
            </w:pPr>
            <w:r>
              <w:rPr>
                <w:rFonts w:hint="eastAsia" w:ascii="宋体" w:hAnsi="宋体" w:eastAsia="宋体" w:cs="宋体"/>
              </w:rPr>
              <w:t>卫健部门负责做好妇幼基本公共卫生服务项目的组织协调和监督指导</w:t>
            </w:r>
            <w:r>
              <w:rPr>
                <w:rFonts w:hint="eastAsia" w:ascii="宋体" w:hAnsi="宋体" w:eastAsia="宋体" w:cs="宋体"/>
                <w:lang w:eastAsia="zh-CN"/>
              </w:rPr>
              <w:t>。</w:t>
            </w:r>
            <w:r>
              <w:rPr>
                <w:rFonts w:hint="eastAsia" w:ascii="宋体" w:hAnsi="宋体" w:eastAsia="宋体" w:cs="宋体"/>
              </w:rPr>
              <w:t>指导基层做好妇幼健康服务工作</w:t>
            </w:r>
            <w:r>
              <w:rPr>
                <w:rFonts w:hint="eastAsia" w:ascii="宋体" w:hAnsi="宋体" w:eastAsia="宋体" w:cs="宋体"/>
                <w:lang w:eastAsia="zh-CN"/>
              </w:rPr>
              <w:t>。</w:t>
            </w:r>
            <w:r>
              <w:rPr>
                <w:rFonts w:hint="eastAsia" w:ascii="宋体" w:hAnsi="宋体" w:eastAsia="宋体" w:cs="宋体"/>
              </w:rPr>
              <w:t>卫健、妇联指导做好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筛查相关工作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7BC78686">
            <w:pPr>
              <w:pStyle w:val="3"/>
              <w:bidi w:val="0"/>
              <w:jc w:val="both"/>
              <w:rPr>
                <w:rFonts w:hint="eastAsia" w:ascii="宋体" w:hAnsi="宋体" w:eastAsia="宋体" w:cs="宋体"/>
              </w:rPr>
            </w:pPr>
            <w:r>
              <w:rPr>
                <w:rFonts w:hint="eastAsia" w:ascii="宋体" w:hAnsi="宋体" w:eastAsia="宋体" w:cs="宋体"/>
              </w:rPr>
              <w:t>承担辖区内孕产保健、妇女保健、儿童保健等妇幼健康任务</w:t>
            </w:r>
            <w:r>
              <w:rPr>
                <w:rFonts w:hint="eastAsia" w:ascii="宋体" w:hAnsi="宋体" w:eastAsia="宋体" w:cs="宋体"/>
                <w:lang w:eastAsia="zh-CN"/>
              </w:rPr>
              <w:t>；</w:t>
            </w:r>
            <w:r>
              <w:rPr>
                <w:rFonts w:hint="eastAsia" w:ascii="宋体" w:hAnsi="宋体" w:eastAsia="宋体" w:cs="宋体"/>
              </w:rPr>
              <w:t>落实妇幼基本公共卫生服务项目</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r>
              <w:rPr>
                <w:rFonts w:hint="eastAsia" w:ascii="宋体" w:hAnsi="宋体" w:eastAsia="宋体" w:cs="宋体"/>
              </w:rPr>
              <w:t>负责开展计划生育药具发放、随访等工作</w:t>
            </w:r>
            <w:r>
              <w:rPr>
                <w:rFonts w:hint="eastAsia" w:ascii="宋体" w:hAnsi="宋体" w:eastAsia="宋体" w:cs="宋体"/>
                <w:lang w:eastAsia="zh-CN"/>
              </w:rPr>
              <w:t>。</w:t>
            </w:r>
            <w:r>
              <w:rPr>
                <w:rFonts w:hint="eastAsia" w:ascii="宋体" w:hAnsi="宋体" w:eastAsia="宋体" w:cs="宋体"/>
              </w:rPr>
              <w:t>配合卫健、妇联做好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筛查动员工作</w:t>
            </w:r>
            <w:r>
              <w:rPr>
                <w:rFonts w:hint="eastAsia" w:ascii="宋体" w:hAnsi="宋体" w:eastAsia="宋体" w:cs="宋体"/>
                <w:lang w:eastAsia="zh-CN"/>
              </w:rPr>
              <w:t>。</w:t>
            </w:r>
          </w:p>
        </w:tc>
        <w:tc>
          <w:tcPr>
            <w:tcW w:w="8130" w:type="dxa"/>
            <w:tcBorders>
              <w:top w:val="single" w:color="231F20" w:sz="4" w:space="0"/>
              <w:left w:val="single" w:color="231F20" w:sz="4" w:space="0"/>
              <w:right w:val="single" w:color="231F20" w:sz="4" w:space="0"/>
            </w:tcBorders>
            <w:vAlign w:val="center"/>
          </w:tcPr>
          <w:p w14:paraId="3B39242B">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各级人民政府领导母婴保健工作</w:t>
            </w:r>
            <w:r>
              <w:rPr>
                <w:rFonts w:hint="eastAsia" w:ascii="宋体" w:hAnsi="宋体" w:eastAsia="宋体" w:cs="宋体"/>
                <w:lang w:eastAsia="zh-CN"/>
              </w:rPr>
              <w:t>。</w:t>
            </w:r>
            <w:r>
              <w:rPr>
                <w:rFonts w:hint="eastAsia" w:ascii="宋体" w:hAnsi="宋体" w:eastAsia="宋体" w:cs="宋体"/>
              </w:rPr>
              <w:t>母婴保健事业应当纳入国民经济和社会发展计划</w:t>
            </w:r>
            <w:r>
              <w:rPr>
                <w:rFonts w:hint="eastAsia" w:ascii="宋体" w:hAnsi="宋体" w:eastAsia="宋体" w:cs="宋体"/>
                <w:lang w:eastAsia="zh-CN"/>
              </w:rPr>
              <w:t>。</w:t>
            </w:r>
          </w:p>
          <w:p w14:paraId="5D6AC2D5">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中华人民共和国母婴保健法实施办法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各级人民政府应当将母婴保健工作纳入本级国民经济和社会发展计划</w:t>
            </w:r>
            <w:r>
              <w:rPr>
                <w:rFonts w:hint="eastAsia" w:ascii="宋体" w:hAnsi="宋体" w:eastAsia="宋体" w:cs="宋体"/>
                <w:lang w:eastAsia="zh-CN"/>
              </w:rPr>
              <w:t>，</w:t>
            </w:r>
            <w:r>
              <w:rPr>
                <w:rFonts w:hint="eastAsia" w:ascii="宋体" w:hAnsi="宋体" w:eastAsia="宋体" w:cs="宋体"/>
              </w:rPr>
              <w:t>为母婴保健事业的发展提供必要的经济、技术和物质条件</w:t>
            </w:r>
            <w:r>
              <w:rPr>
                <w:rFonts w:hint="eastAsia" w:ascii="宋体" w:hAnsi="宋体" w:eastAsia="宋体" w:cs="宋体"/>
                <w:lang w:eastAsia="zh-CN"/>
              </w:rPr>
              <w:t>，</w:t>
            </w:r>
            <w:r>
              <w:rPr>
                <w:rFonts w:hint="eastAsia" w:ascii="宋体" w:hAnsi="宋体" w:eastAsia="宋体" w:cs="宋体"/>
              </w:rPr>
              <w:t>并对少数民族地区、贫困地区的母婴保健事业给予特殊支持</w:t>
            </w:r>
            <w:r>
              <w:rPr>
                <w:rFonts w:hint="eastAsia" w:ascii="宋体" w:hAnsi="宋体" w:eastAsia="宋体" w:cs="宋体"/>
                <w:lang w:eastAsia="zh-CN"/>
              </w:rPr>
              <w:t>。</w:t>
            </w:r>
          </w:p>
          <w:p w14:paraId="2749109D">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中华人民共和国基本医疗卫生与健康促进法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国家发展妇幼保健事业建立健全妇幼健康服务体系</w:t>
            </w:r>
            <w:r>
              <w:rPr>
                <w:rFonts w:hint="eastAsia" w:ascii="宋体" w:hAnsi="宋体" w:eastAsia="宋体" w:cs="宋体"/>
                <w:lang w:eastAsia="zh-CN"/>
              </w:rPr>
              <w:t>，</w:t>
            </w:r>
            <w:r>
              <w:rPr>
                <w:rFonts w:hint="eastAsia" w:ascii="宋体" w:hAnsi="宋体" w:eastAsia="宋体" w:cs="宋体"/>
              </w:rPr>
              <w:t>为妇女、儿童提供保健及常见病防治服务</w:t>
            </w:r>
            <w:r>
              <w:rPr>
                <w:rFonts w:hint="eastAsia" w:ascii="宋体" w:hAnsi="宋体" w:eastAsia="宋体" w:cs="宋体"/>
                <w:lang w:eastAsia="zh-CN"/>
              </w:rPr>
              <w:t>，</w:t>
            </w:r>
            <w:r>
              <w:rPr>
                <w:rFonts w:hint="eastAsia" w:ascii="宋体" w:hAnsi="宋体" w:eastAsia="宋体" w:cs="宋体"/>
              </w:rPr>
              <w:t>保障妇女儿童健康</w:t>
            </w:r>
            <w:r>
              <w:rPr>
                <w:rFonts w:hint="eastAsia" w:ascii="宋体" w:hAnsi="宋体" w:eastAsia="宋体" w:cs="宋体"/>
                <w:lang w:eastAsia="zh-CN"/>
              </w:rPr>
              <w:t>。</w:t>
            </w:r>
          </w:p>
          <w:p w14:paraId="373A9A3F">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完善落实党委领导、政府主责、妇儿工委协调、多部门合作、全社会参与的纲要实施工作机制</w:t>
            </w:r>
            <w:r>
              <w:rPr>
                <w:rFonts w:hint="eastAsia" w:ascii="宋体" w:hAnsi="宋体" w:eastAsia="宋体" w:cs="宋体"/>
                <w:lang w:eastAsia="zh-CN"/>
              </w:rPr>
              <w:t>。</w:t>
            </w:r>
            <w:r>
              <w:rPr>
                <w:rFonts w:hint="eastAsia" w:ascii="宋体" w:hAnsi="宋体" w:eastAsia="宋体" w:cs="宋体"/>
              </w:rPr>
              <w:t>国务院及地方各级人民政府负责纲要实施工作</w:t>
            </w:r>
            <w:r>
              <w:rPr>
                <w:rFonts w:hint="eastAsia" w:ascii="宋体" w:hAnsi="宋体" w:eastAsia="宋体" w:cs="宋体"/>
                <w:lang w:eastAsia="zh-CN"/>
              </w:rPr>
              <w:t>。</w:t>
            </w:r>
          </w:p>
          <w:p w14:paraId="26A39DC9">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关于优化整合妇幼保健和计划生育技术服务资源的指导意见</w:t>
            </w:r>
            <w:r>
              <w:rPr>
                <w:rFonts w:hint="eastAsia" w:ascii="宋体" w:hAnsi="宋体" w:eastAsia="宋体" w:cs="宋体"/>
                <w:lang w:eastAsia="zh-CN"/>
              </w:rPr>
              <w:t>》</w:t>
            </w:r>
            <w:r>
              <w:rPr>
                <w:rFonts w:hint="eastAsia" w:ascii="宋体" w:hAnsi="宋体" w:eastAsia="宋体" w:cs="宋体"/>
              </w:rPr>
              <w:t>乡级妇幼保健计划生育服务站承担本辖区内围产保健、妇女保健、儿童保健等妇幼保健任务</w:t>
            </w:r>
            <w:r>
              <w:rPr>
                <w:rFonts w:hint="eastAsia" w:ascii="宋体" w:hAnsi="宋体" w:eastAsia="宋体" w:cs="宋体"/>
                <w:lang w:eastAsia="zh-CN"/>
              </w:rPr>
              <w:t>；</w:t>
            </w:r>
            <w:r>
              <w:rPr>
                <w:rFonts w:hint="eastAsia" w:ascii="宋体" w:hAnsi="宋体" w:eastAsia="宋体" w:cs="宋体"/>
              </w:rPr>
              <w:t>承担计划生育宣传教育、技术服务、优生指导、药具发放、信息咨询、随访服务、生殖保健等公共服务职能</w:t>
            </w:r>
            <w:r>
              <w:rPr>
                <w:rFonts w:hint="eastAsia" w:ascii="宋体" w:hAnsi="宋体" w:eastAsia="宋体" w:cs="宋体"/>
                <w:lang w:eastAsia="zh-CN"/>
              </w:rPr>
              <w:t>；</w:t>
            </w:r>
            <w:r>
              <w:rPr>
                <w:rFonts w:hint="eastAsia" w:ascii="宋体" w:hAnsi="宋体" w:eastAsia="宋体" w:cs="宋体"/>
              </w:rPr>
              <w:t>落实妇幼重大公共卫生服务项目和基本公共卫生服务项目</w:t>
            </w:r>
            <w:r>
              <w:rPr>
                <w:rFonts w:hint="eastAsia" w:ascii="宋体" w:hAnsi="宋体" w:eastAsia="宋体" w:cs="宋体"/>
                <w:lang w:eastAsia="zh-CN"/>
              </w:rPr>
              <w:t>，</w:t>
            </w:r>
            <w:r>
              <w:rPr>
                <w:rFonts w:hint="eastAsia" w:ascii="宋体" w:hAnsi="宋体" w:eastAsia="宋体" w:cs="宋体"/>
              </w:rPr>
              <w:t>配合承担孕前优生健康检查项目等任务</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p>
          <w:p w14:paraId="3E15E7B6">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内蒙古自治区人民政府办公厅关于进一步加强妇幼健康服务体系和服务能力建设的意见</w:t>
            </w:r>
            <w:r>
              <w:rPr>
                <w:rFonts w:hint="eastAsia" w:ascii="宋体" w:hAnsi="宋体" w:eastAsia="宋体" w:cs="宋体"/>
                <w:lang w:eastAsia="zh-CN"/>
              </w:rPr>
              <w:t>》</w:t>
            </w:r>
            <w:r>
              <w:rPr>
                <w:rFonts w:hint="eastAsia" w:ascii="宋体" w:hAnsi="宋体" w:eastAsia="宋体" w:cs="宋体"/>
              </w:rPr>
              <w:t>把妇幼健康服务体系建设作为重大的民生事业</w:t>
            </w:r>
            <w:r>
              <w:rPr>
                <w:rFonts w:hint="eastAsia" w:ascii="宋体" w:hAnsi="宋体" w:eastAsia="宋体" w:cs="宋体"/>
                <w:lang w:eastAsia="zh-CN"/>
              </w:rPr>
              <w:t>，</w:t>
            </w:r>
            <w:r>
              <w:rPr>
                <w:rFonts w:hint="eastAsia" w:ascii="宋体" w:hAnsi="宋体" w:eastAsia="宋体" w:cs="宋体"/>
              </w:rPr>
              <w:t>纳入全区经济社会发展总体规划和地方各级人民政府区域卫生健康事业规划的重要议程</w:t>
            </w:r>
            <w:r>
              <w:rPr>
                <w:rFonts w:hint="eastAsia" w:ascii="宋体" w:hAnsi="宋体" w:eastAsia="宋体" w:cs="宋体"/>
                <w:lang w:eastAsia="zh-CN"/>
              </w:rPr>
              <w:t>，</w:t>
            </w:r>
            <w:r>
              <w:rPr>
                <w:rFonts w:hint="eastAsia" w:ascii="宋体" w:hAnsi="宋体" w:eastAsia="宋体" w:cs="宋体"/>
              </w:rPr>
              <w:t>加大支持和建设力度</w:t>
            </w:r>
            <w:r>
              <w:rPr>
                <w:rFonts w:hint="eastAsia" w:ascii="宋体" w:hAnsi="宋体" w:eastAsia="宋体" w:cs="宋体"/>
                <w:lang w:eastAsia="zh-CN"/>
              </w:rPr>
              <w:t>，</w:t>
            </w:r>
            <w:r>
              <w:rPr>
                <w:rFonts w:hint="eastAsia" w:ascii="宋体" w:hAnsi="宋体" w:eastAsia="宋体" w:cs="宋体"/>
              </w:rPr>
              <w:t>力争在</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期间</w:t>
            </w:r>
            <w:r>
              <w:rPr>
                <w:rFonts w:hint="eastAsia" w:ascii="宋体" w:hAnsi="宋体" w:eastAsia="宋体" w:cs="宋体"/>
                <w:lang w:eastAsia="zh-CN"/>
              </w:rPr>
              <w:t>，</w:t>
            </w:r>
            <w:r>
              <w:rPr>
                <w:rFonts w:hint="eastAsia" w:ascii="宋体" w:hAnsi="宋体" w:eastAsia="宋体" w:cs="宋体"/>
              </w:rPr>
              <w:t>健全以妇幼保健机构为核心</w:t>
            </w:r>
            <w:r>
              <w:rPr>
                <w:rFonts w:hint="eastAsia" w:ascii="宋体" w:hAnsi="宋体" w:eastAsia="宋体" w:cs="宋体"/>
                <w:lang w:eastAsia="zh-CN"/>
              </w:rPr>
              <w:t>，</w:t>
            </w:r>
            <w:r>
              <w:rPr>
                <w:rFonts w:hint="eastAsia" w:ascii="宋体" w:hAnsi="宋体" w:eastAsia="宋体" w:cs="宋体"/>
              </w:rPr>
              <w:t>基层医疗卫生机构为基础</w:t>
            </w:r>
            <w:r>
              <w:rPr>
                <w:rFonts w:hint="eastAsia" w:ascii="宋体" w:hAnsi="宋体" w:eastAsia="宋体" w:cs="宋体"/>
                <w:lang w:eastAsia="zh-CN"/>
              </w:rPr>
              <w:t>，</w:t>
            </w:r>
            <w:r>
              <w:rPr>
                <w:rFonts w:hint="eastAsia" w:ascii="宋体" w:hAnsi="宋体" w:eastAsia="宋体" w:cs="宋体"/>
              </w:rPr>
              <w:t>综合医院、专科医院、相关科研教学机构为支撑</w:t>
            </w:r>
            <w:r>
              <w:rPr>
                <w:rFonts w:hint="eastAsia" w:ascii="宋体" w:hAnsi="宋体" w:eastAsia="宋体" w:cs="宋体"/>
                <w:lang w:eastAsia="zh-CN"/>
              </w:rPr>
              <w:t>，</w:t>
            </w:r>
            <w:r>
              <w:rPr>
                <w:rFonts w:hint="eastAsia" w:ascii="宋体" w:hAnsi="宋体" w:eastAsia="宋体" w:cs="宋体"/>
              </w:rPr>
              <w:t>民营医院为补充</w:t>
            </w:r>
            <w:r>
              <w:rPr>
                <w:rFonts w:hint="eastAsia" w:ascii="宋体" w:hAnsi="宋体" w:eastAsia="宋体" w:cs="宋体"/>
                <w:lang w:eastAsia="zh-CN"/>
              </w:rPr>
              <w:t>，</w:t>
            </w:r>
            <w:r>
              <w:rPr>
                <w:rFonts w:hint="eastAsia" w:ascii="宋体" w:hAnsi="宋体" w:eastAsia="宋体" w:cs="宋体"/>
              </w:rPr>
              <w:t>保健与临床相结合</w:t>
            </w:r>
            <w:r>
              <w:rPr>
                <w:rFonts w:hint="eastAsia" w:ascii="宋体" w:hAnsi="宋体" w:eastAsia="宋体" w:cs="宋体"/>
                <w:lang w:eastAsia="zh-CN"/>
              </w:rPr>
              <w:t>，</w:t>
            </w:r>
            <w:r>
              <w:rPr>
                <w:rFonts w:hint="eastAsia" w:ascii="宋体" w:hAnsi="宋体" w:eastAsia="宋体" w:cs="宋体"/>
              </w:rPr>
              <w:t>覆盖全区的妇幼健康服务体系</w:t>
            </w:r>
            <w:r>
              <w:rPr>
                <w:rFonts w:hint="eastAsia" w:ascii="宋体" w:hAnsi="宋体" w:eastAsia="宋体" w:cs="宋体"/>
                <w:lang w:eastAsia="zh-CN"/>
              </w:rPr>
              <w:t>，</w:t>
            </w:r>
            <w:r>
              <w:rPr>
                <w:rFonts w:hint="eastAsia" w:ascii="宋体" w:hAnsi="宋体" w:eastAsia="宋体" w:cs="宋体"/>
              </w:rPr>
              <w:t>提升妇幼健康服务供给能力和水平</w:t>
            </w:r>
            <w:r>
              <w:rPr>
                <w:rFonts w:hint="eastAsia" w:ascii="宋体" w:hAnsi="宋体" w:eastAsia="宋体" w:cs="宋体"/>
                <w:lang w:eastAsia="zh-CN"/>
              </w:rPr>
              <w:t>。</w:t>
            </w:r>
            <w:r>
              <w:rPr>
                <w:rFonts w:hint="eastAsia" w:ascii="宋体" w:hAnsi="宋体" w:eastAsia="宋体" w:cs="宋体"/>
              </w:rPr>
              <w:t>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三级均建设</w:t>
            </w:r>
            <w:r>
              <w:rPr>
                <w:rFonts w:hint="eastAsia" w:ascii="宋体" w:hAnsi="宋体" w:eastAsia="宋体" w:cs="宋体"/>
                <w:lang w:eastAsia="zh-CN"/>
              </w:rPr>
              <w:t>1</w:t>
            </w:r>
            <w:r>
              <w:rPr>
                <w:rFonts w:hint="eastAsia" w:ascii="宋体" w:hAnsi="宋体" w:eastAsia="宋体" w:cs="宋体"/>
              </w:rPr>
              <w:t>所标准化妇幼保健机构</w:t>
            </w:r>
            <w:r>
              <w:rPr>
                <w:rFonts w:hint="eastAsia" w:ascii="宋体" w:hAnsi="宋体" w:eastAsia="宋体" w:cs="宋体"/>
                <w:lang w:eastAsia="zh-CN"/>
              </w:rPr>
              <w:t>。</w:t>
            </w:r>
            <w:r>
              <w:rPr>
                <w:rFonts w:hint="eastAsia" w:ascii="宋体" w:hAnsi="宋体" w:eastAsia="宋体" w:cs="宋体"/>
              </w:rPr>
              <w:t>强化旗县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、苏木乡镇、嘎查村三级妇幼健康服务网络建设</w:t>
            </w:r>
            <w:r>
              <w:rPr>
                <w:rFonts w:hint="eastAsia" w:ascii="宋体" w:hAnsi="宋体" w:eastAsia="宋体" w:cs="宋体"/>
                <w:lang w:eastAsia="zh-CN"/>
              </w:rPr>
              <w:t>，</w:t>
            </w:r>
            <w:r>
              <w:rPr>
                <w:rFonts w:hint="eastAsia" w:ascii="宋体" w:hAnsi="宋体" w:eastAsia="宋体" w:cs="宋体"/>
              </w:rPr>
              <w:t>完善基层网底和转诊网络</w:t>
            </w:r>
            <w:r>
              <w:rPr>
                <w:rFonts w:hint="eastAsia" w:ascii="宋体" w:hAnsi="宋体" w:eastAsia="宋体" w:cs="宋体"/>
                <w:lang w:eastAsia="zh-CN"/>
              </w:rPr>
              <w:t>。</w:t>
            </w:r>
            <w:r>
              <w:rPr>
                <w:rFonts w:hint="eastAsia" w:ascii="宋体" w:hAnsi="宋体" w:eastAsia="宋体" w:cs="宋体"/>
              </w:rPr>
              <w:t>加强复合型妇幼健康人才和产科、助产等急需紧缺人才的培养使用</w:t>
            </w:r>
            <w:r>
              <w:rPr>
                <w:rFonts w:hint="eastAsia" w:ascii="宋体" w:hAnsi="宋体" w:eastAsia="宋体" w:cs="宋体"/>
                <w:lang w:eastAsia="zh-CN"/>
              </w:rPr>
              <w:t>。</w:t>
            </w:r>
          </w:p>
          <w:p w14:paraId="028AA048">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）》0</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岁儿童健康管理服务规范、孕产妇健康管理服务规范</w:t>
            </w:r>
            <w:r>
              <w:rPr>
                <w:rFonts w:hint="eastAsia" w:ascii="宋体" w:hAnsi="宋体" w:eastAsia="宋体" w:cs="宋体"/>
                <w:lang w:eastAsia="zh-CN"/>
              </w:rPr>
              <w:t>。</w:t>
            </w:r>
          </w:p>
          <w:p w14:paraId="0F855AF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妇女与健康</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妇女的宫颈癌和乳腺癌防治意识明显提高</w:t>
            </w:r>
            <w:r>
              <w:rPr>
                <w:rFonts w:hint="eastAsia" w:ascii="宋体" w:hAnsi="宋体" w:eastAsia="宋体" w:cs="宋体"/>
                <w:lang w:eastAsia="zh-CN"/>
              </w:rPr>
              <w:t>，</w:t>
            </w:r>
            <w:r>
              <w:rPr>
                <w:rFonts w:hint="eastAsia" w:ascii="宋体" w:hAnsi="宋体" w:eastAsia="宋体" w:cs="宋体"/>
              </w:rPr>
              <w:t>防治知识知晓率达到</w:t>
            </w:r>
            <w:r>
              <w:rPr>
                <w:rFonts w:hint="eastAsia" w:ascii="宋体" w:hAnsi="宋体" w:eastAsia="宋体" w:cs="宋体"/>
                <w:lang w:eastAsia="zh-CN"/>
              </w:rPr>
              <w:t>90%</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适龄妇女宫颈癌人群筛查率达到</w:t>
            </w:r>
            <w:r>
              <w:rPr>
                <w:rFonts w:hint="eastAsia" w:ascii="宋体" w:hAnsi="宋体" w:eastAsia="宋体" w:cs="宋体"/>
                <w:lang w:eastAsia="zh-CN"/>
              </w:rPr>
              <w:t>70</w:t>
            </w:r>
            <w:r>
              <w:rPr>
                <w:rFonts w:hint="eastAsia" w:ascii="宋体" w:hAnsi="宋体" w:eastAsia="宋体" w:cs="宋体"/>
                <w:lang w:val="en-US" w:eastAsia="zh-CN"/>
              </w:rPr>
              <w:t>%</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乳腺癌人群筛查率逐步提高</w:t>
            </w:r>
            <w:r>
              <w:rPr>
                <w:rFonts w:hint="eastAsia" w:ascii="宋体" w:hAnsi="宋体" w:eastAsia="宋体" w:cs="宋体"/>
                <w:lang w:eastAsia="zh-CN"/>
              </w:rPr>
              <w:t>，</w:t>
            </w:r>
            <w:r>
              <w:rPr>
                <w:rFonts w:hint="eastAsia" w:ascii="宋体" w:hAnsi="宋体" w:eastAsia="宋体" w:cs="宋体"/>
              </w:rPr>
              <w:t>农村牧区适龄妇女宫颈癌和乳腺癌筛查目标人群全覆盖</w:t>
            </w:r>
            <w:r>
              <w:rPr>
                <w:rFonts w:hint="eastAsia" w:ascii="宋体" w:hAnsi="宋体" w:eastAsia="宋体" w:cs="宋体"/>
                <w:lang w:eastAsia="zh-CN"/>
              </w:rPr>
              <w:t>。</w:t>
            </w:r>
          </w:p>
        </w:tc>
        <w:tc>
          <w:tcPr>
            <w:tcW w:w="824" w:type="dxa"/>
            <w:tcBorders>
              <w:top w:val="single" w:color="231F20" w:sz="4" w:space="0"/>
              <w:left w:val="single" w:color="231F20" w:sz="4" w:space="0"/>
              <w:right w:val="single" w:color="231F20" w:sz="4" w:space="0"/>
            </w:tcBorders>
            <w:vAlign w:val="center"/>
          </w:tcPr>
          <w:p w14:paraId="5D205F08">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、妇联</w:t>
            </w:r>
            <w:r>
              <w:rPr>
                <w:rFonts w:hint="eastAsia" w:ascii="宋体" w:hAnsi="宋体" w:eastAsia="宋体" w:cs="宋体"/>
                <w:lang w:eastAsia="zh-CN"/>
              </w:rPr>
              <w:t>机关等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242F2A0E">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r>
    </w:tbl>
    <w:p w14:paraId="731C0F7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4" o:spid="_x0000_s1394" o:spt="202" type="#_x0000_t202" style="position:absolute;left:0pt;margin-left:56.25pt;margin-top:69.65pt;height:15.1pt;width:17.3pt;mso-position-horizontal-relative:page;mso-position-vertical-relative:page;z-index:252018688;mso-width-relative:page;mso-height-relative:page;" filled="f" stroked="f" coordsize="21600,21600">
            <v:path/>
            <v:fill on="f" focussize="0,0"/>
            <v:stroke on="f" joinstyle="miter"/>
            <v:imagedata o:title=""/>
            <o:lock v:ext="edit"/>
            <v:textbox inset="0mm,0mm,0mm,0mm" style="layout-flow:vertical;">
              <w:txbxContent>
                <w:p w14:paraId="582E5419">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5" o:spid="_x0000_s1395" o:spt="202" type="#_x0000_t202" style="position:absolute;left:0pt;margin-left:56.25pt;margin-top:125.55pt;height:15.1pt;width:17.3pt;mso-position-horizontal-relative:page;mso-position-vertical-relative:page;z-index:252019712;mso-width-relative:page;mso-height-relative:page;" filled="f" stroked="f" coordsize="21600,21600">
            <v:path/>
            <v:fill on="f" focussize="0,0"/>
            <v:stroke on="f" joinstyle="miter"/>
            <v:imagedata o:title=""/>
            <o:lock v:ext="edit"/>
            <v:textbox inset="0mm,0mm,0mm,0mm" style="layout-flow:vertical;">
              <w:txbxContent>
                <w:p w14:paraId="6F1230C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6" o:spid="_x0000_s1396" o:spt="202" type="#_x0000_t202" style="position:absolute;left:0pt;margin-left:54.05pt;margin-top:90.6pt;height:29.1pt;width:17.3pt;mso-position-horizontal-relative:page;mso-position-vertical-relative:page;z-index:252020736;mso-width-relative:page;mso-height-relative:page;" filled="f" stroked="f" coordsize="21600,21600">
            <v:path/>
            <v:fill on="f" focussize="0,0"/>
            <v:stroke on="f" joinstyle="miter"/>
            <v:imagedata o:title=""/>
            <o:lock v:ext="edit"/>
            <v:textbox inset="0mm,0mm,0mm,0mm" style="layout-flow:vertical;">
              <w:txbxContent>
                <w:p w14:paraId="1E28DE21">
                  <w:pPr>
                    <w:spacing w:before="13" w:line="332" w:lineRule="exact"/>
                    <w:ind w:right="0"/>
                    <w:jc w:val="left"/>
                    <w:rPr>
                      <w:rFonts w:hint="eastAsia" w:ascii="PMingLiU" w:eastAsia="PMingLiU"/>
                      <w:sz w:val="26"/>
                    </w:rPr>
                  </w:pPr>
                </w:p>
              </w:txbxContent>
            </v:textbox>
          </v:shape>
        </w:pict>
      </w:r>
    </w:p>
    <w:p w14:paraId="7515AD3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201"/>
        <w:gridCol w:w="1440"/>
        <w:gridCol w:w="885"/>
        <w:gridCol w:w="7980"/>
        <w:gridCol w:w="772"/>
        <w:gridCol w:w="733"/>
      </w:tblGrid>
      <w:tr w14:paraId="2E3E54D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3A5645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201" w:type="dxa"/>
            <w:tcBorders>
              <w:left w:val="single" w:color="231F20" w:sz="4" w:space="0"/>
              <w:bottom w:val="single" w:color="231F20" w:sz="4" w:space="0"/>
              <w:right w:val="single" w:color="231F20" w:sz="4" w:space="0"/>
            </w:tcBorders>
            <w:vAlign w:val="center"/>
          </w:tcPr>
          <w:p w14:paraId="42579C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40" w:type="dxa"/>
            <w:tcBorders>
              <w:left w:val="single" w:color="231F20" w:sz="4" w:space="0"/>
              <w:bottom w:val="single" w:color="231F20" w:sz="4" w:space="0"/>
              <w:right w:val="single" w:color="231F20" w:sz="4" w:space="0"/>
            </w:tcBorders>
            <w:vAlign w:val="center"/>
          </w:tcPr>
          <w:p w14:paraId="60735D7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356E3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85" w:type="dxa"/>
            <w:tcBorders>
              <w:left w:val="single" w:color="231F20" w:sz="4" w:space="0"/>
              <w:bottom w:val="single" w:color="231F20" w:sz="4" w:space="0"/>
              <w:right w:val="single" w:color="231F20" w:sz="4" w:space="0"/>
            </w:tcBorders>
            <w:vAlign w:val="center"/>
          </w:tcPr>
          <w:p w14:paraId="5B2B20E7">
            <w:pPr>
              <w:pStyle w:val="3"/>
              <w:bidi w:val="0"/>
              <w:jc w:val="center"/>
              <w:rPr>
                <w:rFonts w:hint="eastAsia" w:ascii="黑体" w:hAnsi="黑体" w:eastAsia="黑体" w:cs="黑体"/>
              </w:rPr>
            </w:pPr>
            <w:r>
              <w:rPr>
                <w:rFonts w:hint="eastAsia" w:ascii="黑体" w:hAnsi="黑体" w:eastAsia="黑体" w:cs="黑体"/>
              </w:rPr>
              <w:t>乡镇</w:t>
            </w:r>
          </w:p>
          <w:p w14:paraId="431E33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980" w:type="dxa"/>
            <w:tcBorders>
              <w:left w:val="single" w:color="231F20" w:sz="4" w:space="0"/>
              <w:bottom w:val="single" w:color="231F20" w:sz="4" w:space="0"/>
              <w:right w:val="single" w:color="231F20" w:sz="4" w:space="0"/>
            </w:tcBorders>
            <w:vAlign w:val="center"/>
          </w:tcPr>
          <w:p w14:paraId="4727C9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72" w:type="dxa"/>
            <w:tcBorders>
              <w:left w:val="single" w:color="231F20" w:sz="4" w:space="0"/>
              <w:bottom w:val="single" w:color="231F20" w:sz="4" w:space="0"/>
              <w:right w:val="single" w:color="231F20" w:sz="4" w:space="0"/>
            </w:tcBorders>
            <w:vAlign w:val="center"/>
          </w:tcPr>
          <w:p w14:paraId="5F738E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85B1A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3EDA22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7FB1C4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134</w:t>
            </w:r>
          </w:p>
        </w:tc>
        <w:tc>
          <w:tcPr>
            <w:tcW w:w="1201" w:type="dxa"/>
            <w:tcBorders>
              <w:top w:val="single" w:color="231F20" w:sz="4" w:space="0"/>
              <w:left w:val="single" w:color="231F20" w:sz="4" w:space="0"/>
              <w:right w:val="single" w:color="231F20" w:sz="4" w:space="0"/>
            </w:tcBorders>
            <w:vAlign w:val="center"/>
          </w:tcPr>
          <w:p w14:paraId="4684CE8D">
            <w:pPr>
              <w:pStyle w:val="3"/>
              <w:bidi w:val="0"/>
              <w:jc w:val="both"/>
              <w:rPr>
                <w:rFonts w:hint="eastAsia" w:ascii="宋体" w:hAnsi="宋体" w:eastAsia="宋体" w:cs="宋体"/>
              </w:rPr>
            </w:pPr>
            <w:r>
              <w:rPr>
                <w:rFonts w:hint="eastAsia" w:ascii="宋体" w:hAnsi="宋体" w:eastAsia="宋体" w:cs="宋体"/>
              </w:rPr>
              <w:t>负责辖区内人口与生育保障相关工作</w:t>
            </w:r>
            <w:r>
              <w:rPr>
                <w:rFonts w:hint="eastAsia" w:ascii="宋体" w:hAnsi="宋体" w:eastAsia="宋体" w:cs="宋体"/>
                <w:lang w:eastAsia="zh-CN"/>
              </w:rPr>
              <w:t>。</w:t>
            </w:r>
          </w:p>
        </w:tc>
        <w:tc>
          <w:tcPr>
            <w:tcW w:w="1440" w:type="dxa"/>
            <w:tcBorders>
              <w:top w:val="single" w:color="231F20" w:sz="4" w:space="0"/>
              <w:left w:val="single" w:color="231F20" w:sz="4" w:space="0"/>
              <w:right w:val="single" w:color="231F20" w:sz="4" w:space="0"/>
            </w:tcBorders>
            <w:vAlign w:val="center"/>
          </w:tcPr>
          <w:p w14:paraId="06381883">
            <w:pPr>
              <w:pStyle w:val="3"/>
              <w:bidi w:val="0"/>
              <w:jc w:val="both"/>
              <w:rPr>
                <w:rFonts w:hint="eastAsia" w:ascii="宋体" w:hAnsi="宋体" w:eastAsia="宋体" w:cs="宋体"/>
              </w:rPr>
            </w:pPr>
            <w:r>
              <w:rPr>
                <w:rFonts w:hint="eastAsia" w:ascii="宋体" w:hAnsi="宋体" w:eastAsia="宋体" w:cs="宋体"/>
              </w:rPr>
              <w:t>卫健、发改等部门制定人口与生育保障相关政策措施并组织实施</w:t>
            </w:r>
            <w:r>
              <w:rPr>
                <w:rFonts w:hint="eastAsia" w:ascii="宋体" w:hAnsi="宋体" w:eastAsia="宋体" w:cs="宋体"/>
                <w:lang w:eastAsia="zh-CN"/>
              </w:rPr>
              <w:t>，</w:t>
            </w:r>
            <w:r>
              <w:rPr>
                <w:rFonts w:hint="eastAsia" w:ascii="宋体" w:hAnsi="宋体" w:eastAsia="宋体" w:cs="宋体"/>
              </w:rPr>
              <w:t>负责落实相关日常工作</w:t>
            </w:r>
            <w:r>
              <w:rPr>
                <w:rFonts w:hint="eastAsia" w:ascii="宋体" w:hAnsi="宋体" w:eastAsia="宋体" w:cs="宋体"/>
                <w:lang w:eastAsia="zh-CN"/>
              </w:rPr>
              <w:t>。</w:t>
            </w:r>
          </w:p>
        </w:tc>
        <w:tc>
          <w:tcPr>
            <w:tcW w:w="885" w:type="dxa"/>
            <w:tcBorders>
              <w:top w:val="single" w:color="231F20" w:sz="4" w:space="0"/>
              <w:left w:val="single" w:color="231F20" w:sz="4" w:space="0"/>
              <w:right w:val="single" w:color="231F20" w:sz="4" w:space="0"/>
            </w:tcBorders>
            <w:vAlign w:val="center"/>
          </w:tcPr>
          <w:p w14:paraId="6596192E">
            <w:pPr>
              <w:pStyle w:val="3"/>
              <w:bidi w:val="0"/>
              <w:jc w:val="both"/>
              <w:rPr>
                <w:rFonts w:hint="eastAsia" w:ascii="宋体" w:hAnsi="宋体" w:eastAsia="宋体" w:cs="宋体"/>
              </w:rPr>
            </w:pPr>
            <w:r>
              <w:rPr>
                <w:rFonts w:hint="eastAsia" w:ascii="宋体" w:hAnsi="宋体" w:eastAsia="宋体" w:cs="宋体"/>
              </w:rPr>
              <w:t>负责辖区内人口与生育保障工作</w:t>
            </w:r>
            <w:r>
              <w:rPr>
                <w:rFonts w:hint="eastAsia" w:ascii="宋体" w:hAnsi="宋体" w:eastAsia="宋体" w:cs="宋体"/>
                <w:lang w:eastAsia="zh-CN"/>
              </w:rPr>
              <w:t>，</w:t>
            </w:r>
            <w:r>
              <w:rPr>
                <w:rFonts w:hint="eastAsia" w:ascii="宋体" w:hAnsi="宋体" w:eastAsia="宋体" w:cs="宋体"/>
              </w:rPr>
              <w:t>贯彻落实人口与生育保障相关政策措施</w:t>
            </w:r>
            <w:r>
              <w:rPr>
                <w:rFonts w:hint="eastAsia" w:ascii="宋体" w:hAnsi="宋体" w:eastAsia="宋体" w:cs="宋体"/>
                <w:lang w:eastAsia="zh-CN"/>
              </w:rPr>
              <w:t>。</w:t>
            </w:r>
            <w:r>
              <w:rPr>
                <w:rFonts w:hint="eastAsia" w:ascii="宋体" w:hAnsi="宋体" w:eastAsia="宋体" w:cs="宋体"/>
              </w:rPr>
              <w:t>开展辖区内计划生育家庭奖励扶助、特别扶助的资格初审、全员人口信息录入等相关工作</w:t>
            </w:r>
            <w:r>
              <w:rPr>
                <w:rFonts w:hint="eastAsia" w:ascii="宋体" w:hAnsi="宋体" w:eastAsia="宋体" w:cs="宋体"/>
                <w:lang w:eastAsia="zh-CN"/>
              </w:rPr>
              <w:t>。</w:t>
            </w:r>
          </w:p>
        </w:tc>
        <w:tc>
          <w:tcPr>
            <w:tcW w:w="7980" w:type="dxa"/>
            <w:tcBorders>
              <w:top w:val="single" w:color="231F20" w:sz="4" w:space="0"/>
              <w:left w:val="single" w:color="231F20" w:sz="4" w:space="0"/>
              <w:right w:val="single" w:color="231F20" w:sz="4" w:space="0"/>
            </w:tcBorders>
            <w:vAlign w:val="center"/>
          </w:tcPr>
          <w:p w14:paraId="1B85055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中华人民共和国人口与计划生育法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县级以上各级人民政府根据人口发展规划</w:t>
            </w:r>
            <w:r>
              <w:rPr>
                <w:rFonts w:hint="eastAsia" w:ascii="宋体" w:hAnsi="宋体" w:eastAsia="宋体" w:cs="宋体"/>
                <w:lang w:eastAsia="zh-CN"/>
              </w:rPr>
              <w:t>，</w:t>
            </w:r>
            <w:r>
              <w:rPr>
                <w:rFonts w:hint="eastAsia" w:ascii="宋体" w:hAnsi="宋体" w:eastAsia="宋体" w:cs="宋体"/>
              </w:rPr>
              <w:t>制定人口与计划生育实施方案并组织实施</w:t>
            </w:r>
            <w:r>
              <w:rPr>
                <w:rFonts w:hint="eastAsia" w:ascii="宋体" w:hAnsi="宋体" w:eastAsia="宋体" w:cs="宋体"/>
                <w:lang w:eastAsia="zh-CN"/>
              </w:rPr>
              <w:t>。</w:t>
            </w:r>
            <w:r>
              <w:rPr>
                <w:rFonts w:hint="eastAsia" w:ascii="宋体" w:hAnsi="宋体" w:eastAsia="宋体" w:cs="宋体"/>
              </w:rPr>
              <w:t>县级以上各级人民政府卫生健康主管部门负责实施人口与计划生育实施方案的日常工作</w:t>
            </w:r>
            <w:r>
              <w:rPr>
                <w:rFonts w:hint="eastAsia" w:ascii="宋体" w:hAnsi="宋体" w:eastAsia="宋体" w:cs="宋体"/>
                <w:lang w:eastAsia="zh-CN"/>
              </w:rPr>
              <w:t>。</w:t>
            </w:r>
            <w:r>
              <w:rPr>
                <w:rFonts w:hint="eastAsia" w:ascii="宋体" w:hAnsi="宋体" w:eastAsia="宋体" w:cs="宋体"/>
              </w:rPr>
              <w:t>乡、民族乡、镇的人民政府和城市街道办事处负责本管辖区域内的人口与计划生育工作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080D8E0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内蒙古自治区人口与计划生育条例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苏木乡镇人民政府和街道办事处负责本辖区内的人口与计划生育工作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5E0E6A9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内蒙古自治区党委、内蒙古自治区人民政府</w:t>
            </w:r>
            <w:r>
              <w:rPr>
                <w:rFonts w:hint="eastAsia" w:ascii="宋体" w:hAnsi="宋体" w:eastAsia="宋体" w:cs="宋体"/>
                <w:lang w:eastAsia="zh-CN"/>
              </w:rPr>
              <w:t>《</w:t>
            </w:r>
            <w:r>
              <w:rPr>
                <w:rFonts w:hint="eastAsia" w:ascii="宋体" w:hAnsi="宋体" w:eastAsia="宋体" w:cs="宋体"/>
              </w:rPr>
              <w:t>关于优化生育政策促进人口长期均衡发展的实施方案</w:t>
            </w:r>
            <w:r>
              <w:rPr>
                <w:rFonts w:hint="eastAsia" w:ascii="宋体" w:hAnsi="宋体" w:eastAsia="宋体" w:cs="宋体"/>
                <w:lang w:eastAsia="zh-CN"/>
              </w:rPr>
              <w:t>》</w:t>
            </w:r>
            <w:r>
              <w:rPr>
                <w:rFonts w:hint="eastAsia" w:ascii="宋体" w:hAnsi="宋体" w:eastAsia="宋体" w:cs="宋体"/>
              </w:rPr>
              <w:t>三、组织保障</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各级党委和政府要提高政治站位</w:t>
            </w:r>
            <w:r>
              <w:rPr>
                <w:rFonts w:hint="eastAsia" w:ascii="宋体" w:hAnsi="宋体" w:eastAsia="宋体" w:cs="宋体"/>
                <w:lang w:eastAsia="zh-CN"/>
              </w:rPr>
              <w:t>，</w:t>
            </w:r>
            <w:r>
              <w:rPr>
                <w:rFonts w:hint="eastAsia" w:ascii="宋体" w:hAnsi="宋体" w:eastAsia="宋体" w:cs="宋体"/>
              </w:rPr>
              <w:t>把优化生育政策、促进人口长期均衡发展摆上重要议事日程</w:t>
            </w:r>
            <w:r>
              <w:rPr>
                <w:rFonts w:hint="eastAsia" w:ascii="宋体" w:hAnsi="宋体" w:eastAsia="宋体" w:cs="宋体"/>
                <w:lang w:eastAsia="zh-CN"/>
              </w:rPr>
              <w:t>，</w:t>
            </w:r>
            <w:r>
              <w:rPr>
                <w:rFonts w:hint="eastAsia" w:ascii="宋体" w:hAnsi="宋体" w:eastAsia="宋体" w:cs="宋体"/>
              </w:rPr>
              <w:t>加强统筹规划和政策协调</w:t>
            </w:r>
            <w:r>
              <w:rPr>
                <w:rFonts w:hint="eastAsia" w:ascii="宋体" w:hAnsi="宋体" w:eastAsia="宋体" w:cs="宋体"/>
                <w:lang w:eastAsia="zh-CN"/>
              </w:rPr>
              <w:t>。</w:t>
            </w:r>
          </w:p>
          <w:p w14:paraId="2211D65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内蒙古自治区农村牧区部分计划生育家庭奖励扶助试点工作实施方案</w:t>
            </w:r>
            <w:r>
              <w:rPr>
                <w:rFonts w:hint="eastAsia" w:ascii="宋体" w:hAnsi="宋体" w:eastAsia="宋体" w:cs="宋体"/>
                <w:lang w:eastAsia="zh-CN"/>
              </w:rPr>
              <w:t>》</w:t>
            </w:r>
            <w:r>
              <w:rPr>
                <w:rFonts w:hint="eastAsia" w:ascii="宋体" w:hAnsi="宋体" w:eastAsia="宋体" w:cs="宋体"/>
              </w:rPr>
              <w:t>苏木乡镇人民政府对嘎查村民委员会上报的资料与公安部门户籍底簿、民政部门结婚登记、收养子女等资料核对</w:t>
            </w:r>
            <w:r>
              <w:rPr>
                <w:rFonts w:hint="eastAsia" w:ascii="宋体" w:hAnsi="宋体" w:eastAsia="宋体" w:cs="宋体"/>
                <w:lang w:eastAsia="zh-CN"/>
              </w:rPr>
              <w:t>，</w:t>
            </w:r>
            <w:r>
              <w:rPr>
                <w:rFonts w:hint="eastAsia" w:ascii="宋体" w:hAnsi="宋体" w:eastAsia="宋体" w:cs="宋体"/>
              </w:rPr>
              <w:t>如有疑义的</w:t>
            </w:r>
            <w:r>
              <w:rPr>
                <w:rFonts w:hint="eastAsia" w:ascii="宋体" w:hAnsi="宋体" w:eastAsia="宋体" w:cs="宋体"/>
                <w:lang w:eastAsia="zh-CN"/>
              </w:rPr>
              <w:t>，</w:t>
            </w:r>
            <w:r>
              <w:rPr>
                <w:rFonts w:hint="eastAsia" w:ascii="宋体" w:hAnsi="宋体" w:eastAsia="宋体" w:cs="宋体"/>
              </w:rPr>
              <w:t>要附证明材料</w:t>
            </w:r>
            <w:r>
              <w:rPr>
                <w:rFonts w:hint="eastAsia" w:ascii="宋体" w:hAnsi="宋体" w:eastAsia="宋体" w:cs="宋体"/>
                <w:lang w:eastAsia="zh-CN"/>
              </w:rPr>
              <w:t>。</w:t>
            </w:r>
            <w:r>
              <w:rPr>
                <w:rFonts w:hint="eastAsia" w:ascii="宋体" w:hAnsi="宋体" w:eastAsia="宋体" w:cs="宋体"/>
              </w:rPr>
              <w:t>同时对嘎查村委会的评议工作是否符合程序进行审查监督</w:t>
            </w:r>
            <w:r>
              <w:rPr>
                <w:rFonts w:hint="eastAsia" w:ascii="宋体" w:hAnsi="宋体" w:eastAsia="宋体" w:cs="宋体"/>
                <w:lang w:eastAsia="zh-CN"/>
              </w:rPr>
              <w:t>。</w:t>
            </w:r>
            <w:r>
              <w:rPr>
                <w:rFonts w:hint="eastAsia" w:ascii="宋体" w:hAnsi="宋体" w:eastAsia="宋体" w:cs="宋体"/>
              </w:rPr>
              <w:t>经核实无误后</w:t>
            </w:r>
            <w:r>
              <w:rPr>
                <w:rFonts w:hint="eastAsia" w:ascii="宋体" w:hAnsi="宋体" w:eastAsia="宋体" w:cs="宋体"/>
                <w:lang w:eastAsia="zh-CN"/>
              </w:rPr>
              <w:t>，</w:t>
            </w:r>
            <w:r>
              <w:rPr>
                <w:rFonts w:hint="eastAsia" w:ascii="宋体" w:hAnsi="宋体" w:eastAsia="宋体" w:cs="宋体"/>
              </w:rPr>
              <w:t>张榜公示</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公示期满无异议</w:t>
            </w:r>
            <w:r>
              <w:rPr>
                <w:rFonts w:hint="eastAsia" w:ascii="宋体" w:hAnsi="宋体" w:eastAsia="宋体" w:cs="宋体"/>
                <w:lang w:eastAsia="zh-CN"/>
              </w:rPr>
              <w:t>，</w:t>
            </w:r>
            <w:r>
              <w:rPr>
                <w:rFonts w:hint="eastAsia" w:ascii="宋体" w:hAnsi="宋体" w:eastAsia="宋体" w:cs="宋体"/>
              </w:rPr>
              <w:t>将经审定的</w:t>
            </w:r>
            <w:r>
              <w:rPr>
                <w:rFonts w:hint="eastAsia" w:ascii="宋体" w:hAnsi="宋体" w:eastAsia="宋体" w:cs="宋体"/>
                <w:lang w:eastAsia="zh-CN"/>
              </w:rPr>
              <w:t>《</w:t>
            </w:r>
            <w:r>
              <w:rPr>
                <w:rFonts w:hint="eastAsia" w:ascii="宋体" w:hAnsi="宋体" w:eastAsia="宋体" w:cs="宋体"/>
              </w:rPr>
              <w:t>申报表</w:t>
            </w:r>
            <w:r>
              <w:rPr>
                <w:rFonts w:hint="eastAsia" w:ascii="宋体" w:hAnsi="宋体" w:eastAsia="宋体" w:cs="宋体"/>
                <w:lang w:eastAsia="zh-CN"/>
              </w:rPr>
              <w:t>》《</w:t>
            </w:r>
            <w:r>
              <w:rPr>
                <w:rFonts w:hint="eastAsia" w:ascii="宋体" w:hAnsi="宋体" w:eastAsia="宋体" w:cs="宋体"/>
              </w:rPr>
              <w:t>退出报告单</w:t>
            </w:r>
            <w:r>
              <w:rPr>
                <w:rFonts w:hint="eastAsia" w:ascii="宋体" w:hAnsi="宋体" w:eastAsia="宋体" w:cs="宋体"/>
                <w:lang w:eastAsia="zh-CN"/>
              </w:rPr>
              <w:t>》</w:t>
            </w:r>
            <w:r>
              <w:rPr>
                <w:rFonts w:hint="eastAsia" w:ascii="宋体" w:hAnsi="宋体" w:eastAsia="宋体" w:cs="宋体"/>
              </w:rPr>
              <w:t>及相关证明材料上报旗县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人口计生部门审查确认</w:t>
            </w:r>
            <w:r>
              <w:rPr>
                <w:rFonts w:hint="eastAsia" w:ascii="宋体" w:hAnsi="宋体" w:eastAsia="宋体" w:cs="宋体"/>
                <w:lang w:eastAsia="zh-CN"/>
              </w:rPr>
              <w:t>。</w:t>
            </w:r>
            <w:r>
              <w:rPr>
                <w:rFonts w:hint="eastAsia" w:ascii="宋体" w:hAnsi="宋体" w:eastAsia="宋体" w:cs="宋体"/>
              </w:rPr>
              <w:t>公示中有异议的</w:t>
            </w:r>
            <w:r>
              <w:rPr>
                <w:rFonts w:hint="eastAsia" w:ascii="宋体" w:hAnsi="宋体" w:eastAsia="宋体" w:cs="宋体"/>
                <w:lang w:eastAsia="zh-CN"/>
              </w:rPr>
              <w:t>，</w:t>
            </w:r>
            <w:r>
              <w:rPr>
                <w:rFonts w:hint="eastAsia" w:ascii="宋体" w:hAnsi="宋体" w:eastAsia="宋体" w:cs="宋体"/>
              </w:rPr>
              <w:t>苏木乡镇人民政府要组织人员复核后上报</w:t>
            </w:r>
            <w:r>
              <w:rPr>
                <w:rFonts w:hint="eastAsia" w:ascii="宋体" w:hAnsi="宋体" w:eastAsia="宋体" w:cs="宋体"/>
                <w:lang w:eastAsia="zh-CN"/>
              </w:rPr>
              <w:t>。</w:t>
            </w:r>
            <w:r>
              <w:rPr>
                <w:rFonts w:hint="eastAsia" w:ascii="宋体" w:hAnsi="宋体" w:eastAsia="宋体" w:cs="宋体"/>
              </w:rPr>
              <w:t>对不符合奖励扶助条件的对象</w:t>
            </w:r>
            <w:r>
              <w:rPr>
                <w:rFonts w:hint="eastAsia" w:ascii="宋体" w:hAnsi="宋体" w:eastAsia="宋体" w:cs="宋体"/>
                <w:lang w:eastAsia="zh-CN"/>
              </w:rPr>
              <w:t>，</w:t>
            </w:r>
            <w:r>
              <w:rPr>
                <w:rFonts w:hint="eastAsia" w:ascii="宋体" w:hAnsi="宋体" w:eastAsia="宋体" w:cs="宋体"/>
              </w:rPr>
              <w:t>要向嘎查村委会和申请人说明原因</w:t>
            </w:r>
            <w:r>
              <w:rPr>
                <w:rFonts w:hint="eastAsia" w:ascii="宋体" w:hAnsi="宋体" w:eastAsia="宋体" w:cs="宋体"/>
                <w:lang w:eastAsia="zh-CN"/>
              </w:rPr>
              <w:t>。</w:t>
            </w:r>
          </w:p>
          <w:p w14:paraId="108A7F35">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内蒙古自治区计划生育家庭特别扶助制度实施方案</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）2</w:t>
            </w:r>
            <w:r>
              <w:rPr>
                <w:rFonts w:hint="eastAsia" w:ascii="宋体" w:hAnsi="宋体" w:eastAsia="宋体" w:cs="宋体"/>
              </w:rPr>
              <w:t>确认程序</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委会和苏木乡镇人民政府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进行资格初审</w:t>
            </w:r>
            <w:r>
              <w:rPr>
                <w:rFonts w:hint="eastAsia" w:ascii="宋体" w:hAnsi="宋体" w:eastAsia="宋体" w:cs="宋体"/>
                <w:lang w:eastAsia="zh-CN"/>
              </w:rPr>
              <w:t>。</w:t>
            </w:r>
            <w:r>
              <w:rPr>
                <w:rFonts w:hint="eastAsia" w:ascii="宋体" w:hAnsi="宋体" w:eastAsia="宋体" w:cs="宋体"/>
              </w:rPr>
              <w:t>旗县级人口计生行政部门审批并对扶助对象名单进行公告</w:t>
            </w:r>
            <w:r>
              <w:rPr>
                <w:rFonts w:hint="eastAsia" w:ascii="宋体" w:hAnsi="宋体" w:eastAsia="宋体" w:cs="宋体"/>
                <w:lang w:eastAsia="zh-CN"/>
              </w:rPr>
              <w:t>。</w:t>
            </w:r>
          </w:p>
          <w:p w14:paraId="78E246F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国家卫生健康委关于加强全员人口信息应用管理的通知</w:t>
            </w:r>
            <w:r>
              <w:rPr>
                <w:rFonts w:hint="eastAsia" w:ascii="宋体" w:hAnsi="宋体" w:eastAsia="宋体" w:cs="宋体"/>
                <w:lang w:eastAsia="zh-CN"/>
              </w:rPr>
              <w:t>》（</w:t>
            </w:r>
            <w:r>
              <w:rPr>
                <w:rFonts w:hint="eastAsia" w:ascii="宋体" w:hAnsi="宋体" w:eastAsia="宋体" w:cs="宋体"/>
              </w:rPr>
              <w:t>国卫人口函〔</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自主采集从村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开始</w:t>
            </w:r>
            <w:r>
              <w:rPr>
                <w:rFonts w:hint="eastAsia" w:ascii="宋体" w:hAnsi="宋体" w:eastAsia="宋体" w:cs="宋体"/>
                <w:lang w:eastAsia="zh-CN"/>
              </w:rPr>
              <w:t>，</w:t>
            </w:r>
            <w:r>
              <w:rPr>
                <w:rFonts w:hint="eastAsia" w:ascii="宋体" w:hAnsi="宋体" w:eastAsia="宋体" w:cs="宋体"/>
              </w:rPr>
              <w:t>对辖区内人口变动信息</w:t>
            </w:r>
            <w:r>
              <w:rPr>
                <w:rFonts w:hint="eastAsia" w:ascii="宋体" w:hAnsi="宋体" w:eastAsia="宋体" w:cs="宋体"/>
                <w:lang w:eastAsia="zh-CN"/>
              </w:rPr>
              <w:t>（</w:t>
            </w:r>
            <w:r>
              <w:rPr>
                <w:rFonts w:hint="eastAsia" w:ascii="宋体" w:hAnsi="宋体" w:eastAsia="宋体" w:cs="宋体"/>
              </w:rPr>
              <w:t>出生、死亡、迁移流动等</w:t>
            </w:r>
            <w:r>
              <w:rPr>
                <w:rFonts w:hint="eastAsia" w:ascii="宋体" w:hAnsi="宋体" w:eastAsia="宋体" w:cs="宋体"/>
                <w:lang w:eastAsia="zh-CN"/>
              </w:rPr>
              <w:t>）</w:t>
            </w:r>
            <w:r>
              <w:rPr>
                <w:rFonts w:hint="eastAsia" w:ascii="宋体" w:hAnsi="宋体" w:eastAsia="宋体" w:cs="宋体"/>
              </w:rPr>
              <w:t>进行采集后</w:t>
            </w:r>
            <w:r>
              <w:rPr>
                <w:rFonts w:hint="eastAsia" w:ascii="宋体" w:hAnsi="宋体" w:eastAsia="宋体" w:cs="宋体"/>
                <w:lang w:eastAsia="zh-CN"/>
              </w:rPr>
              <w:t>，</w:t>
            </w:r>
            <w:r>
              <w:rPr>
                <w:rFonts w:hint="eastAsia" w:ascii="宋体" w:hAnsi="宋体" w:eastAsia="宋体" w:cs="宋体"/>
              </w:rPr>
              <w:t>报至乡镇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再由乡镇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录入省级全员人口信息平台</w:t>
            </w:r>
            <w:r>
              <w:rPr>
                <w:rFonts w:hint="eastAsia" w:ascii="宋体" w:hAnsi="宋体" w:eastAsia="宋体" w:cs="宋体"/>
                <w:lang w:eastAsia="zh-CN"/>
              </w:rPr>
              <w:t>。</w:t>
            </w:r>
          </w:p>
          <w:p w14:paraId="27BF91FF">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内蒙古自治区妇女发展纲要内蒙古自治区儿童发展纲要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加强出生缺陷防治</w:t>
            </w:r>
            <w:r>
              <w:rPr>
                <w:rFonts w:hint="eastAsia" w:ascii="宋体" w:hAnsi="宋体" w:eastAsia="宋体" w:cs="宋体"/>
                <w:lang w:eastAsia="zh-CN"/>
              </w:rPr>
              <w:t>。</w:t>
            </w:r>
            <w:r>
              <w:rPr>
                <w:rFonts w:hint="eastAsia" w:ascii="宋体" w:hAnsi="宋体" w:eastAsia="宋体" w:cs="宋体"/>
              </w:rPr>
              <w:t>建立多部门联动防治出生缺陷的工作机制</w:t>
            </w:r>
            <w:r>
              <w:rPr>
                <w:rFonts w:hint="eastAsia" w:ascii="宋体" w:hAnsi="宋体" w:eastAsia="宋体" w:cs="宋体"/>
                <w:lang w:eastAsia="zh-CN"/>
              </w:rPr>
              <w:t>，</w:t>
            </w:r>
            <w:r>
              <w:rPr>
                <w:rFonts w:hint="eastAsia" w:ascii="宋体" w:hAnsi="宋体" w:eastAsia="宋体" w:cs="宋体"/>
              </w:rPr>
              <w:t>加强普及和出生缺陷防控咨询</w:t>
            </w:r>
            <w:r>
              <w:rPr>
                <w:rFonts w:hint="eastAsia" w:ascii="宋体" w:hAnsi="宋体" w:eastAsia="宋体" w:cs="宋体"/>
                <w:lang w:eastAsia="zh-CN"/>
              </w:rPr>
              <w:t>。</w:t>
            </w:r>
            <w:r>
              <w:rPr>
                <w:rFonts w:hint="eastAsia" w:ascii="宋体" w:hAnsi="宋体" w:eastAsia="宋体" w:cs="宋体"/>
              </w:rPr>
              <w:t>促进婚姻家庭关系健康发展</w:t>
            </w:r>
            <w:r>
              <w:rPr>
                <w:rFonts w:hint="eastAsia" w:ascii="宋体" w:hAnsi="宋体" w:eastAsia="宋体" w:cs="宋体"/>
                <w:lang w:eastAsia="zh-CN"/>
              </w:rPr>
              <w:t>，</w:t>
            </w:r>
            <w:r>
              <w:rPr>
                <w:rFonts w:hint="eastAsia" w:ascii="宋体" w:hAnsi="宋体" w:eastAsia="宋体" w:cs="宋体"/>
              </w:rPr>
              <w:t>面向家庭开展有关法律法规政策的宣传</w:t>
            </w:r>
            <w:r>
              <w:rPr>
                <w:rFonts w:hint="eastAsia" w:ascii="宋体" w:hAnsi="宋体" w:eastAsia="宋体" w:cs="宋体"/>
                <w:lang w:eastAsia="zh-CN"/>
              </w:rPr>
              <w:t>，</w:t>
            </w:r>
            <w:r>
              <w:rPr>
                <w:rFonts w:hint="eastAsia" w:ascii="宋体" w:hAnsi="宋体" w:eastAsia="宋体" w:cs="宋体"/>
              </w:rPr>
              <w:t>推广婚姻登记、婚育健康宣传教育、生育指导</w:t>
            </w:r>
            <w:r>
              <w:rPr>
                <w:rFonts w:hint="eastAsia" w:ascii="宋体" w:hAnsi="宋体" w:eastAsia="宋体" w:cs="宋体"/>
                <w:lang w:eastAsia="zh-CN"/>
              </w:rPr>
              <w:t>“</w:t>
            </w:r>
            <w:r>
              <w:rPr>
                <w:rFonts w:hint="eastAsia" w:ascii="宋体" w:hAnsi="宋体" w:eastAsia="宋体" w:cs="宋体"/>
              </w:rPr>
              <w:t>一站式</w:t>
            </w:r>
            <w:r>
              <w:rPr>
                <w:rFonts w:hint="eastAsia" w:ascii="宋体" w:hAnsi="宋体" w:eastAsia="宋体" w:cs="宋体"/>
                <w:lang w:eastAsia="zh-CN"/>
              </w:rPr>
              <w:t>”</w:t>
            </w:r>
            <w:r>
              <w:rPr>
                <w:rFonts w:hint="eastAsia" w:ascii="宋体" w:hAnsi="宋体" w:eastAsia="宋体" w:cs="宋体"/>
              </w:rPr>
              <w:t>服务</w:t>
            </w:r>
            <w:r>
              <w:rPr>
                <w:rFonts w:hint="eastAsia" w:ascii="宋体" w:hAnsi="宋体" w:eastAsia="宋体" w:cs="宋体"/>
                <w:lang w:eastAsia="zh-CN"/>
              </w:rPr>
              <w:t>。</w:t>
            </w:r>
          </w:p>
          <w:p w14:paraId="4081BC1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default" w:ascii="宋体" w:hAnsi="宋体" w:eastAsia="宋体" w:cs="宋体"/>
                <w:lang w:val="en-US" w:eastAsia="zh-CN"/>
              </w:rPr>
            </w:pPr>
            <w:r>
              <w:rPr>
                <w:rFonts w:hint="eastAsia" w:ascii="宋体" w:hAnsi="宋体" w:eastAsia="宋体" w:cs="宋体"/>
                <w:lang w:val="en-US" w:eastAsia="zh-CN"/>
              </w:rPr>
              <w:t>8.《计划生育家庭扶助制度管理规范》第七条（四）乡级初审。乡（镇、街道）对村级上报的资料进行初审，签署意见并加盖公章，报送县级卫生健康行政部门。（五）县级审核确认。1.县级卫生健康行政部门对乡（镇、街道）上报的材料进行审核，确认当面扶助对象名单。2.每年扶助对象资格确认后，县级卫生健康行政部门应及时组织将确认的新增对象和退出对象个案信息录入计划生育家庭扶助保障信息系统。</w:t>
            </w:r>
          </w:p>
        </w:tc>
        <w:tc>
          <w:tcPr>
            <w:tcW w:w="772" w:type="dxa"/>
            <w:tcBorders>
              <w:top w:val="single" w:color="231F20" w:sz="4" w:space="0"/>
              <w:left w:val="single" w:color="231F20" w:sz="4" w:space="0"/>
              <w:right w:val="single" w:color="231F20" w:sz="4" w:space="0"/>
            </w:tcBorders>
            <w:vAlign w:val="center"/>
          </w:tcPr>
          <w:p w14:paraId="61552351">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022F7165">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、发改</w:t>
            </w:r>
            <w:r>
              <w:rPr>
                <w:rFonts w:hint="eastAsia" w:ascii="宋体" w:hAnsi="宋体" w:eastAsia="宋体" w:cs="宋体"/>
                <w:lang w:eastAsia="zh-CN"/>
              </w:rPr>
              <w:t>委等</w:t>
            </w:r>
            <w:r>
              <w:rPr>
                <w:rFonts w:hint="eastAsia" w:ascii="宋体" w:hAnsi="宋体" w:eastAsia="宋体" w:cs="宋体"/>
              </w:rPr>
              <w:t>部门</w:t>
            </w:r>
          </w:p>
        </w:tc>
      </w:tr>
    </w:tbl>
    <w:p w14:paraId="34744B3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7" o:spid="_x0000_s1397" o:spt="202" type="#_x0000_t202" style="position:absolute;left:0pt;margin-left:56.25pt;margin-top:453.7pt;height:15.1pt;width:17.3pt;mso-position-horizontal-relative:page;mso-position-vertical-relative:page;z-index:252021760;mso-width-relative:page;mso-height-relative:page;" filled="f" stroked="f" coordsize="21600,21600">
            <v:path/>
            <v:fill on="f" focussize="0,0"/>
            <v:stroke on="f" joinstyle="miter"/>
            <v:imagedata o:title=""/>
            <o:lock v:ext="edit"/>
            <v:textbox inset="0mm,0mm,0mm,0mm" style="layout-flow:vertical;">
              <w:txbxContent>
                <w:p w14:paraId="687437F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8" o:spid="_x0000_s1398" o:spt="202" type="#_x0000_t202" style="position:absolute;left:0pt;margin-left:56.25pt;margin-top:509.6pt;height:15.1pt;width:17.3pt;mso-position-horizontal-relative:page;mso-position-vertical-relative:page;z-index:252022784;mso-width-relative:page;mso-height-relative:page;" filled="f" stroked="f" coordsize="21600,21600">
            <v:path/>
            <v:fill on="f" focussize="0,0"/>
            <v:stroke on="f" joinstyle="miter"/>
            <v:imagedata o:title=""/>
            <o:lock v:ext="edit"/>
            <v:textbox inset="0mm,0mm,0mm,0mm" style="layout-flow:vertical;">
              <w:txbxContent>
                <w:p w14:paraId="658A0103">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9" o:spid="_x0000_s1399" o:spt="202" type="#_x0000_t202" style="position:absolute;left:0pt;margin-left:54.05pt;margin-top:474.7pt;height:29.1pt;width:17.3pt;mso-position-horizontal-relative:page;mso-position-vertical-relative:page;z-index:252023808;mso-width-relative:page;mso-height-relative:page;" filled="f" stroked="f" coordsize="21600,21600">
            <v:path/>
            <v:fill on="f" focussize="0,0"/>
            <v:stroke on="f" joinstyle="miter"/>
            <v:imagedata o:title=""/>
            <o:lock v:ext="edit"/>
            <v:textbox inset="0mm,0mm,0mm,0mm" style="layout-flow:vertical;">
              <w:txbxContent>
                <w:p w14:paraId="4904F1C2">
                  <w:pPr>
                    <w:spacing w:before="13" w:line="332" w:lineRule="exact"/>
                    <w:ind w:right="0"/>
                    <w:jc w:val="left"/>
                    <w:rPr>
                      <w:rFonts w:hint="eastAsia" w:ascii="PMingLiU" w:eastAsia="PMingLiU"/>
                      <w:sz w:val="26"/>
                    </w:rPr>
                  </w:pPr>
                </w:p>
              </w:txbxContent>
            </v:textbox>
          </v:shape>
        </w:pict>
      </w:r>
    </w:p>
    <w:p w14:paraId="0F21CA9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64"/>
        <w:gridCol w:w="6820"/>
        <w:gridCol w:w="964"/>
        <w:gridCol w:w="733"/>
      </w:tblGrid>
      <w:tr w14:paraId="3B2DAEB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270BB2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1B42F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B5BEB7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C74DB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64" w:type="dxa"/>
            <w:tcBorders>
              <w:left w:val="single" w:color="231F20" w:sz="4" w:space="0"/>
              <w:bottom w:val="single" w:color="231F20" w:sz="4" w:space="0"/>
              <w:right w:val="single" w:color="231F20" w:sz="4" w:space="0"/>
            </w:tcBorders>
            <w:vAlign w:val="center"/>
          </w:tcPr>
          <w:p w14:paraId="66E65A2D">
            <w:pPr>
              <w:pStyle w:val="3"/>
              <w:bidi w:val="0"/>
              <w:jc w:val="center"/>
              <w:rPr>
                <w:rFonts w:hint="eastAsia" w:ascii="黑体" w:hAnsi="黑体" w:eastAsia="黑体" w:cs="黑体"/>
              </w:rPr>
            </w:pPr>
            <w:r>
              <w:rPr>
                <w:rFonts w:hint="eastAsia" w:ascii="黑体" w:hAnsi="黑体" w:eastAsia="黑体" w:cs="黑体"/>
              </w:rPr>
              <w:t>乡镇</w:t>
            </w:r>
          </w:p>
          <w:p w14:paraId="51F0AC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20" w:type="dxa"/>
            <w:tcBorders>
              <w:left w:val="single" w:color="231F20" w:sz="4" w:space="0"/>
              <w:bottom w:val="single" w:color="231F20" w:sz="4" w:space="0"/>
              <w:right w:val="single" w:color="231F20" w:sz="4" w:space="0"/>
            </w:tcBorders>
            <w:vAlign w:val="center"/>
          </w:tcPr>
          <w:p w14:paraId="4049EE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EDBB7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48EF9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D4624A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7A4985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135</w:t>
            </w:r>
          </w:p>
        </w:tc>
        <w:tc>
          <w:tcPr>
            <w:tcW w:w="1926" w:type="dxa"/>
            <w:tcBorders>
              <w:top w:val="single" w:color="231F20" w:sz="4" w:space="0"/>
              <w:left w:val="single" w:color="231F20" w:sz="4" w:space="0"/>
              <w:right w:val="single" w:color="231F20" w:sz="4" w:space="0"/>
            </w:tcBorders>
            <w:vAlign w:val="center"/>
          </w:tcPr>
          <w:p w14:paraId="3635E392">
            <w:pPr>
              <w:pStyle w:val="3"/>
              <w:bidi w:val="0"/>
              <w:jc w:val="both"/>
              <w:rPr>
                <w:rFonts w:hint="eastAsia" w:ascii="宋体" w:hAnsi="宋体" w:eastAsia="宋体" w:cs="宋体"/>
              </w:rPr>
            </w:pPr>
            <w:r>
              <w:rPr>
                <w:rFonts w:hint="eastAsia" w:ascii="宋体" w:hAnsi="宋体" w:eastAsia="宋体" w:cs="宋体"/>
              </w:rPr>
              <w:t>负责辖区内老年人权益保障工作</w:t>
            </w:r>
            <w:r>
              <w:rPr>
                <w:rFonts w:hint="eastAsia" w:ascii="宋体" w:hAnsi="宋体" w:eastAsia="宋体" w:cs="宋体"/>
                <w:lang w:eastAsia="zh-CN"/>
              </w:rPr>
              <w:t>，</w:t>
            </w:r>
            <w:r>
              <w:rPr>
                <w:rFonts w:hint="eastAsia" w:ascii="宋体" w:hAnsi="宋体" w:eastAsia="宋体" w:cs="宋体"/>
              </w:rPr>
              <w:t>落实老年人福利政策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41A81E9">
            <w:pPr>
              <w:pStyle w:val="3"/>
              <w:bidi w:val="0"/>
              <w:jc w:val="both"/>
              <w:rPr>
                <w:rFonts w:hint="eastAsia" w:ascii="宋体" w:hAnsi="宋体" w:eastAsia="宋体" w:cs="宋体"/>
              </w:rPr>
            </w:pPr>
            <w:r>
              <w:rPr>
                <w:rFonts w:hint="eastAsia" w:ascii="宋体" w:hAnsi="宋体" w:eastAsia="宋体" w:cs="宋体"/>
              </w:rPr>
              <w:t>民政部门做好本行政区域内的老年人权益保障的组织、协调、指导、督促、检查等工作</w:t>
            </w:r>
            <w:r>
              <w:rPr>
                <w:rFonts w:hint="eastAsia" w:ascii="宋体" w:hAnsi="宋体" w:eastAsia="宋体" w:cs="宋体"/>
                <w:lang w:eastAsia="zh-CN"/>
              </w:rPr>
              <w:t>，</w:t>
            </w:r>
            <w:r>
              <w:rPr>
                <w:rFonts w:hint="eastAsia" w:ascii="宋体" w:hAnsi="宋体" w:eastAsia="宋体" w:cs="宋体"/>
              </w:rPr>
              <w:t>做好特殊困难群体享受政府扶助审批工作</w:t>
            </w:r>
            <w:r>
              <w:rPr>
                <w:rFonts w:hint="eastAsia" w:ascii="宋体" w:hAnsi="宋体" w:eastAsia="宋体" w:cs="宋体"/>
                <w:lang w:eastAsia="zh-CN"/>
              </w:rPr>
              <w:t>，</w:t>
            </w:r>
            <w:r>
              <w:rPr>
                <w:rFonts w:hint="eastAsia" w:ascii="宋体" w:hAnsi="宋体" w:eastAsia="宋体" w:cs="宋体"/>
              </w:rPr>
              <w:t>协调推进农村留守老年人关爱工作</w:t>
            </w:r>
            <w:r>
              <w:rPr>
                <w:rFonts w:hint="eastAsia" w:ascii="宋体" w:hAnsi="宋体" w:eastAsia="宋体" w:cs="宋体"/>
                <w:lang w:eastAsia="zh-CN"/>
              </w:rPr>
              <w:t>，</w:t>
            </w:r>
            <w:r>
              <w:rPr>
                <w:rFonts w:hint="eastAsia" w:ascii="宋体" w:hAnsi="宋体" w:eastAsia="宋体" w:cs="宋体"/>
              </w:rPr>
              <w:t>指导乡镇开展探访工作</w:t>
            </w:r>
            <w:r>
              <w:rPr>
                <w:rFonts w:hint="eastAsia" w:ascii="宋体" w:hAnsi="宋体" w:eastAsia="宋体" w:cs="宋体"/>
                <w:lang w:eastAsia="zh-CN"/>
              </w:rPr>
              <w:t>。</w:t>
            </w:r>
            <w:r>
              <w:rPr>
                <w:rFonts w:hint="eastAsia" w:ascii="宋体" w:hAnsi="宋体" w:eastAsia="宋体" w:cs="宋体"/>
              </w:rPr>
              <w:t>卫健部门负责统筹推进医养结合和老年人健康服务工作</w:t>
            </w:r>
            <w:r>
              <w:rPr>
                <w:rFonts w:hint="eastAsia" w:ascii="宋体" w:hAnsi="宋体" w:eastAsia="宋体" w:cs="宋体"/>
                <w:lang w:eastAsia="zh-CN"/>
              </w:rPr>
              <w:t>。</w:t>
            </w:r>
          </w:p>
        </w:tc>
        <w:tc>
          <w:tcPr>
            <w:tcW w:w="1364" w:type="dxa"/>
            <w:tcBorders>
              <w:top w:val="single" w:color="231F20" w:sz="4" w:space="0"/>
              <w:left w:val="single" w:color="231F20" w:sz="4" w:space="0"/>
              <w:right w:val="single" w:color="231F20" w:sz="4" w:space="0"/>
            </w:tcBorders>
            <w:vAlign w:val="center"/>
          </w:tcPr>
          <w:p w14:paraId="2725802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做好辖区内的老年人权益保障工作</w:t>
            </w:r>
            <w:r>
              <w:rPr>
                <w:rFonts w:hint="eastAsia" w:ascii="宋体" w:hAnsi="宋体" w:eastAsia="宋体" w:cs="宋体"/>
                <w:lang w:eastAsia="zh-CN"/>
              </w:rPr>
              <w:t>。</w:t>
            </w:r>
            <w:r>
              <w:rPr>
                <w:rFonts w:hint="eastAsia" w:ascii="宋体" w:hAnsi="宋体" w:eastAsia="宋体" w:cs="宋体"/>
              </w:rPr>
              <w:t>组织、指导社区居委会、村民委员会开展老人关爱服务工作</w:t>
            </w:r>
            <w:r>
              <w:rPr>
                <w:rFonts w:hint="eastAsia" w:ascii="宋体" w:hAnsi="宋体" w:eastAsia="宋体" w:cs="宋体"/>
                <w:lang w:eastAsia="zh-CN"/>
              </w:rPr>
              <w:t>，</w:t>
            </w:r>
            <w:r>
              <w:rPr>
                <w:rFonts w:hint="eastAsia" w:ascii="宋体" w:hAnsi="宋体" w:eastAsia="宋体" w:cs="宋体"/>
              </w:rPr>
              <w:t>做好辖区老年人信息摸查</w:t>
            </w:r>
            <w:r>
              <w:rPr>
                <w:rFonts w:hint="eastAsia" w:ascii="宋体" w:hAnsi="宋体" w:eastAsia="宋体" w:cs="宋体"/>
                <w:lang w:eastAsia="zh-CN"/>
              </w:rPr>
              <w:t>，</w:t>
            </w:r>
            <w:r>
              <w:rPr>
                <w:rFonts w:hint="eastAsia" w:ascii="宋体" w:hAnsi="宋体" w:eastAsia="宋体" w:cs="宋体"/>
              </w:rPr>
              <w:t>采集、反映老年人需求及意见</w:t>
            </w:r>
            <w:r>
              <w:rPr>
                <w:rFonts w:hint="eastAsia" w:ascii="宋体" w:hAnsi="宋体" w:eastAsia="宋体" w:cs="宋体"/>
                <w:lang w:eastAsia="zh-CN"/>
              </w:rPr>
              <w:t>，</w:t>
            </w:r>
            <w:r>
              <w:rPr>
                <w:rFonts w:hint="eastAsia" w:ascii="宋体" w:hAnsi="宋体" w:eastAsia="宋体" w:cs="宋体"/>
              </w:rPr>
              <w:t>鼓励引导和扶持社会组织积极参与老年人关爱工作</w:t>
            </w:r>
            <w:r>
              <w:rPr>
                <w:rFonts w:hint="eastAsia" w:ascii="宋体" w:hAnsi="宋体" w:eastAsia="宋体" w:cs="宋体"/>
                <w:lang w:eastAsia="zh-CN"/>
              </w:rPr>
              <w:t>；</w:t>
            </w:r>
            <w:r>
              <w:rPr>
                <w:rFonts w:hint="eastAsia" w:ascii="宋体" w:hAnsi="宋体" w:eastAsia="宋体" w:cs="宋体"/>
              </w:rPr>
              <w:t>提升社区服务能力和水平</w:t>
            </w:r>
            <w:r>
              <w:rPr>
                <w:rFonts w:hint="eastAsia" w:ascii="宋体" w:hAnsi="宋体" w:eastAsia="宋体" w:cs="宋体"/>
                <w:lang w:eastAsia="zh-CN"/>
              </w:rPr>
              <w:t>，</w:t>
            </w:r>
            <w:r>
              <w:rPr>
                <w:rFonts w:hint="eastAsia" w:ascii="宋体" w:hAnsi="宋体" w:eastAsia="宋体" w:cs="宋体"/>
              </w:rPr>
              <w:t>关注老年人健康</w:t>
            </w:r>
            <w:r>
              <w:rPr>
                <w:rFonts w:hint="eastAsia" w:ascii="宋体" w:hAnsi="宋体" w:eastAsia="宋体" w:cs="宋体"/>
                <w:lang w:eastAsia="zh-CN"/>
              </w:rPr>
              <w:t>，</w:t>
            </w:r>
            <w:r>
              <w:rPr>
                <w:rFonts w:hint="eastAsia" w:ascii="宋体" w:hAnsi="宋体" w:eastAsia="宋体" w:cs="宋体"/>
              </w:rPr>
              <w:t>倡导老年人家庭参与老年人失能失智预防活动</w:t>
            </w:r>
            <w:r>
              <w:rPr>
                <w:rFonts w:hint="eastAsia" w:ascii="宋体" w:hAnsi="宋体" w:eastAsia="宋体" w:cs="宋体"/>
                <w:lang w:eastAsia="zh-CN"/>
              </w:rPr>
              <w:t>，</w:t>
            </w:r>
            <w:r>
              <w:rPr>
                <w:rFonts w:hint="eastAsia" w:ascii="宋体" w:hAnsi="宋体" w:eastAsia="宋体" w:cs="宋体"/>
              </w:rPr>
              <w:t>提升老年人生活质量</w:t>
            </w:r>
            <w:r>
              <w:rPr>
                <w:rFonts w:hint="eastAsia" w:ascii="宋体" w:hAnsi="宋体" w:eastAsia="宋体" w:cs="宋体"/>
                <w:lang w:eastAsia="zh-CN"/>
              </w:rPr>
              <w:t>。</w:t>
            </w:r>
          </w:p>
        </w:tc>
        <w:tc>
          <w:tcPr>
            <w:tcW w:w="6820" w:type="dxa"/>
            <w:tcBorders>
              <w:top w:val="single" w:color="231F20" w:sz="4" w:space="0"/>
              <w:left w:val="single" w:color="231F20" w:sz="4" w:space="0"/>
              <w:right w:val="single" w:color="231F20" w:sz="4" w:space="0"/>
            </w:tcBorders>
            <w:vAlign w:val="center"/>
          </w:tcPr>
          <w:p w14:paraId="7CF3425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中华人民共和国老年人权益保障法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保障老年人合法权益是全社会的共同责任</w:t>
            </w:r>
            <w:r>
              <w:rPr>
                <w:rFonts w:hint="eastAsia" w:ascii="宋体" w:hAnsi="宋体" w:eastAsia="宋体" w:cs="宋体"/>
                <w:lang w:eastAsia="zh-CN"/>
              </w:rPr>
              <w:t>。</w:t>
            </w:r>
          </w:p>
          <w:p w14:paraId="5741388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内蒙古自治区老年人权益保障条例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旗县级以上人民政府老龄工作机构负责组织、协调、指导、督促、检查有关部门做好老年人权益保障工作</w:t>
            </w:r>
            <w:r>
              <w:rPr>
                <w:rFonts w:hint="eastAsia" w:ascii="宋体" w:hAnsi="宋体" w:eastAsia="宋体" w:cs="宋体"/>
                <w:lang w:eastAsia="zh-CN"/>
              </w:rPr>
              <w:t>。</w:t>
            </w:r>
            <w:r>
              <w:rPr>
                <w:rFonts w:hint="eastAsia" w:ascii="宋体" w:hAnsi="宋体" w:eastAsia="宋体" w:cs="宋体"/>
              </w:rPr>
              <w:t>旗县级以上人民政府有关部门、社会团体、企业事业单位和其他组织</w:t>
            </w:r>
            <w:r>
              <w:rPr>
                <w:rFonts w:hint="eastAsia" w:ascii="宋体" w:hAnsi="宋体" w:eastAsia="宋体" w:cs="宋体"/>
                <w:lang w:eastAsia="zh-CN"/>
              </w:rPr>
              <w:t>，</w:t>
            </w:r>
            <w:r>
              <w:rPr>
                <w:rFonts w:hint="eastAsia" w:ascii="宋体" w:hAnsi="宋体" w:eastAsia="宋体" w:cs="宋体"/>
              </w:rPr>
              <w:t>按照各自职责做好老年人权益保障工作</w:t>
            </w:r>
            <w:r>
              <w:rPr>
                <w:rFonts w:hint="eastAsia" w:ascii="宋体" w:hAnsi="宋体" w:eastAsia="宋体" w:cs="宋体"/>
                <w:lang w:eastAsia="zh-CN"/>
              </w:rPr>
              <w:t>。</w:t>
            </w:r>
            <w:r>
              <w:rPr>
                <w:rFonts w:hint="eastAsia" w:ascii="宋体" w:hAnsi="宋体" w:eastAsia="宋体" w:cs="宋体"/>
              </w:rPr>
              <w:t>苏木乡镇人民政府、街道办事处应当确定专门人员负责辖区内的老年人权益保障工作</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苏木乡镇人民政府、街道办事处应当为空巢、留守老人建立信息档案</w:t>
            </w:r>
            <w:r>
              <w:rPr>
                <w:rFonts w:hint="eastAsia" w:ascii="宋体" w:hAnsi="宋体" w:eastAsia="宋体" w:cs="宋体"/>
                <w:lang w:eastAsia="zh-CN"/>
              </w:rPr>
              <w:t>，</w:t>
            </w:r>
            <w:r>
              <w:rPr>
                <w:rFonts w:hint="eastAsia" w:ascii="宋体" w:hAnsi="宋体" w:eastAsia="宋体" w:cs="宋体"/>
              </w:rPr>
              <w:t>并定期看望、慰问</w:t>
            </w:r>
            <w:r>
              <w:rPr>
                <w:rFonts w:hint="eastAsia" w:ascii="宋体" w:hAnsi="宋体" w:eastAsia="宋体" w:cs="宋体"/>
                <w:lang w:eastAsia="zh-CN"/>
              </w:rPr>
              <w:t>，</w:t>
            </w:r>
            <w:r>
              <w:rPr>
                <w:rFonts w:hint="eastAsia" w:ascii="宋体" w:hAnsi="宋体" w:eastAsia="宋体" w:cs="宋体"/>
              </w:rPr>
              <w:t>组织志愿者为老年人提供心理疏导和生活帮助</w:t>
            </w:r>
            <w:r>
              <w:rPr>
                <w:rFonts w:hint="eastAsia" w:ascii="宋体" w:hAnsi="宋体" w:eastAsia="宋体" w:cs="宋体"/>
                <w:lang w:eastAsia="zh-CN"/>
              </w:rPr>
              <w:t>，</w:t>
            </w:r>
            <w:r>
              <w:rPr>
                <w:rFonts w:hint="eastAsia" w:ascii="宋体" w:hAnsi="宋体" w:eastAsia="宋体" w:cs="宋体"/>
              </w:rPr>
              <w:t>为老年人解决日常生活困难</w:t>
            </w:r>
            <w:r>
              <w:rPr>
                <w:rFonts w:hint="eastAsia" w:ascii="宋体" w:hAnsi="宋体" w:eastAsia="宋体" w:cs="宋体"/>
                <w:lang w:eastAsia="zh-CN"/>
              </w:rPr>
              <w:t>。</w:t>
            </w:r>
          </w:p>
          <w:p w14:paraId="2611B52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内蒙古自治区养老服务条例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苏木乡镇人民政府、街道</w:t>
            </w:r>
          </w:p>
          <w:p w14:paraId="37D4BA91">
            <w:pPr>
              <w:pStyle w:val="3"/>
              <w:bidi w:val="0"/>
              <w:jc w:val="both"/>
              <w:rPr>
                <w:rFonts w:hint="eastAsia" w:ascii="宋体" w:hAnsi="宋体" w:eastAsia="宋体" w:cs="宋体"/>
              </w:rPr>
            </w:pPr>
            <w:r>
              <w:rPr>
                <w:rFonts w:hint="eastAsia" w:ascii="宋体" w:hAnsi="宋体" w:eastAsia="宋体" w:cs="宋体"/>
              </w:rPr>
              <w:t>办事处依法做好本辖区内的养老服务工作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居民委员会、嘎查村民委员会应当协助街道办事处和苏木乡镇人民政府调查、登记本辖区内老年人的基本信息</w:t>
            </w:r>
            <w:r>
              <w:rPr>
                <w:rFonts w:hint="eastAsia" w:ascii="宋体" w:hAnsi="宋体" w:eastAsia="宋体" w:cs="宋体"/>
                <w:lang w:eastAsia="zh-CN"/>
              </w:rPr>
              <w:t>，</w:t>
            </w:r>
            <w:r>
              <w:rPr>
                <w:rFonts w:hint="eastAsia" w:ascii="宋体" w:hAnsi="宋体" w:eastAsia="宋体" w:cs="宋体"/>
              </w:rPr>
              <w:t>收集、反映养老服务需求及意见建议</w:t>
            </w:r>
            <w:r>
              <w:rPr>
                <w:rFonts w:hint="eastAsia" w:ascii="宋体" w:hAnsi="宋体" w:eastAsia="宋体" w:cs="宋体"/>
                <w:lang w:eastAsia="zh-CN"/>
              </w:rPr>
              <w:t>。</w:t>
            </w:r>
            <w:r>
              <w:rPr>
                <w:rFonts w:hint="eastAsia" w:ascii="宋体" w:hAnsi="宋体" w:eastAsia="宋体" w:cs="宋体"/>
              </w:rPr>
              <w:t>调查、登记老年人基本信息时应当保护老年人个人隐私和其他合法权益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04244DE">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3B1DEE5E">
            <w:pPr>
              <w:pStyle w:val="3"/>
              <w:bidi w:val="0"/>
              <w:jc w:val="left"/>
              <w:rPr>
                <w:rFonts w:hint="eastAsia" w:ascii="宋体" w:hAnsi="宋体" w:eastAsia="宋体" w:cs="宋体"/>
                <w:lang w:eastAsia="zh-CN"/>
              </w:rPr>
            </w:pPr>
            <w:r>
              <w:rPr>
                <w:rFonts w:hint="eastAsia" w:ascii="宋体" w:hAnsi="宋体" w:eastAsia="宋体" w:cs="宋体"/>
                <w:lang w:eastAsia="zh-CN"/>
              </w:rPr>
              <w:t>民政局、卫健委</w:t>
            </w:r>
          </w:p>
        </w:tc>
      </w:tr>
    </w:tbl>
    <w:p w14:paraId="3A0FDB8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0" o:spid="_x0000_s1400" o:spt="202" type="#_x0000_t202" style="position:absolute;left:0pt;margin-left:56.25pt;margin-top:69.65pt;height:15.1pt;width:17.3pt;mso-position-horizontal-relative:page;mso-position-vertical-relative:page;z-index:252024832;mso-width-relative:page;mso-height-relative:page;" filled="f" stroked="f" coordsize="21600,21600">
            <v:path/>
            <v:fill on="f" focussize="0,0"/>
            <v:stroke on="f" joinstyle="miter"/>
            <v:imagedata o:title=""/>
            <o:lock v:ext="edit"/>
            <v:textbox inset="0mm,0mm,0mm,0mm" style="layout-flow:vertical;">
              <w:txbxContent>
                <w:p w14:paraId="6642852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1" o:spid="_x0000_s1401" o:spt="202" type="#_x0000_t202" style="position:absolute;left:0pt;margin-left:56.25pt;margin-top:125.55pt;height:15.1pt;width:17.3pt;mso-position-horizontal-relative:page;mso-position-vertical-relative:page;z-index:252025856;mso-width-relative:page;mso-height-relative:page;" filled="f" stroked="f" coordsize="21600,21600">
            <v:path/>
            <v:fill on="f" focussize="0,0"/>
            <v:stroke on="f" joinstyle="miter"/>
            <v:imagedata o:title=""/>
            <o:lock v:ext="edit"/>
            <v:textbox inset="0mm,0mm,0mm,0mm" style="layout-flow:vertical;">
              <w:txbxContent>
                <w:p w14:paraId="552C997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2" o:spid="_x0000_s1402" o:spt="202" type="#_x0000_t202" style="position:absolute;left:0pt;margin-left:54.05pt;margin-top:90.6pt;height:29.1pt;width:17.3pt;mso-position-horizontal-relative:page;mso-position-vertical-relative:page;z-index:252026880;mso-width-relative:page;mso-height-relative:page;" filled="f" stroked="f" coordsize="21600,21600">
            <v:path/>
            <v:fill on="f" focussize="0,0"/>
            <v:stroke on="f" joinstyle="miter"/>
            <v:imagedata o:title=""/>
            <o:lock v:ext="edit"/>
            <v:textbox inset="0mm,0mm,0mm,0mm" style="layout-flow:vertical;">
              <w:txbxContent>
                <w:p w14:paraId="50416B76">
                  <w:pPr>
                    <w:spacing w:before="13" w:line="332" w:lineRule="exact"/>
                    <w:ind w:right="0"/>
                    <w:jc w:val="left"/>
                    <w:rPr>
                      <w:rFonts w:hint="eastAsia" w:ascii="PMingLiU" w:eastAsia="PMingLiU"/>
                      <w:sz w:val="26"/>
                    </w:rPr>
                  </w:pPr>
                </w:p>
              </w:txbxContent>
            </v:textbox>
          </v:shape>
        </w:pict>
      </w:r>
    </w:p>
    <w:p w14:paraId="5200ACC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44"/>
        <w:gridCol w:w="1186"/>
        <w:gridCol w:w="1204"/>
        <w:gridCol w:w="6980"/>
        <w:gridCol w:w="964"/>
        <w:gridCol w:w="733"/>
      </w:tblGrid>
      <w:tr w14:paraId="5DEE8BB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0F030D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44" w:type="dxa"/>
            <w:tcBorders>
              <w:left w:val="single" w:color="231F20" w:sz="4" w:space="0"/>
              <w:bottom w:val="single" w:color="231F20" w:sz="4" w:space="0"/>
              <w:right w:val="single" w:color="231F20" w:sz="4" w:space="0"/>
            </w:tcBorders>
            <w:vAlign w:val="center"/>
          </w:tcPr>
          <w:p w14:paraId="2DE19E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6" w:type="dxa"/>
            <w:tcBorders>
              <w:left w:val="single" w:color="231F20" w:sz="4" w:space="0"/>
              <w:bottom w:val="single" w:color="231F20" w:sz="4" w:space="0"/>
              <w:right w:val="single" w:color="231F20" w:sz="4" w:space="0"/>
            </w:tcBorders>
            <w:vAlign w:val="center"/>
          </w:tcPr>
          <w:p w14:paraId="72CB5A5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F5A1B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4FD54CB">
            <w:pPr>
              <w:pStyle w:val="3"/>
              <w:bidi w:val="0"/>
              <w:jc w:val="center"/>
              <w:rPr>
                <w:rFonts w:hint="eastAsia" w:ascii="黑体" w:hAnsi="黑体" w:eastAsia="黑体" w:cs="黑体"/>
              </w:rPr>
            </w:pPr>
            <w:r>
              <w:rPr>
                <w:rFonts w:hint="eastAsia" w:ascii="黑体" w:hAnsi="黑体" w:eastAsia="黑体" w:cs="黑体"/>
              </w:rPr>
              <w:t>乡镇</w:t>
            </w:r>
          </w:p>
          <w:p w14:paraId="60872D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F05F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E574E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0D00E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21B1E1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55" w:hRule="atLeast"/>
        </w:trPr>
        <w:tc>
          <w:tcPr>
            <w:tcW w:w="602" w:type="dxa"/>
            <w:tcBorders>
              <w:top w:val="single" w:color="231F20" w:sz="4" w:space="0"/>
              <w:right w:val="single" w:color="231F20" w:sz="4" w:space="0"/>
            </w:tcBorders>
            <w:vAlign w:val="center"/>
          </w:tcPr>
          <w:p w14:paraId="0F0CD4E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136</w:t>
            </w:r>
          </w:p>
        </w:tc>
        <w:tc>
          <w:tcPr>
            <w:tcW w:w="1944" w:type="dxa"/>
            <w:tcBorders>
              <w:top w:val="single" w:color="231F20" w:sz="4" w:space="0"/>
              <w:left w:val="single" w:color="231F20" w:sz="4" w:space="0"/>
              <w:right w:val="single" w:color="231F20" w:sz="4" w:space="0"/>
            </w:tcBorders>
            <w:vAlign w:val="center"/>
          </w:tcPr>
          <w:p w14:paraId="111015C8">
            <w:pPr>
              <w:pStyle w:val="3"/>
              <w:bidi w:val="0"/>
              <w:jc w:val="both"/>
              <w:rPr>
                <w:rFonts w:hint="eastAsia" w:ascii="宋体" w:hAnsi="宋体" w:eastAsia="宋体" w:cs="宋体"/>
              </w:rPr>
            </w:pPr>
            <w:r>
              <w:rPr>
                <w:rFonts w:hint="eastAsia" w:ascii="宋体" w:hAnsi="宋体" w:eastAsia="宋体" w:cs="宋体"/>
              </w:rPr>
              <w:t>负责办理未成年人保护相关事务</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做好孤儿、事实无人抚养儿童、重点困境儿童等基本生活保障申请受理、查验审核</w:t>
            </w:r>
            <w:r>
              <w:rPr>
                <w:rFonts w:hint="eastAsia" w:ascii="宋体" w:hAnsi="宋体" w:eastAsia="宋体" w:cs="宋体"/>
                <w:lang w:eastAsia="zh-CN"/>
              </w:rPr>
              <w:t>，</w:t>
            </w:r>
            <w:r>
              <w:rPr>
                <w:rFonts w:hint="eastAsia" w:ascii="宋体" w:hAnsi="宋体" w:eastAsia="宋体" w:cs="宋体"/>
              </w:rPr>
              <w:t>做好农村留守儿童、困境儿童动态管理、关爱服务工作</w:t>
            </w:r>
            <w:r>
              <w:rPr>
                <w:rFonts w:hint="eastAsia" w:ascii="宋体" w:hAnsi="宋体" w:eastAsia="宋体" w:cs="宋体"/>
                <w:lang w:eastAsia="zh-CN"/>
              </w:rPr>
              <w:t>。</w:t>
            </w:r>
          </w:p>
        </w:tc>
        <w:tc>
          <w:tcPr>
            <w:tcW w:w="1186" w:type="dxa"/>
            <w:tcBorders>
              <w:top w:val="single" w:color="231F20" w:sz="4" w:space="0"/>
              <w:left w:val="single" w:color="231F20" w:sz="4" w:space="0"/>
              <w:right w:val="single" w:color="231F20" w:sz="4" w:space="0"/>
            </w:tcBorders>
            <w:vAlign w:val="center"/>
          </w:tcPr>
          <w:p w14:paraId="6E1BED7D">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p>
          <w:p w14:paraId="126FE00A">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民政部门做好未成年人保护具体工作</w:t>
            </w:r>
            <w:r>
              <w:rPr>
                <w:rFonts w:hint="eastAsia" w:ascii="宋体" w:hAnsi="宋体" w:eastAsia="宋体" w:cs="宋体"/>
                <w:lang w:eastAsia="zh-CN"/>
              </w:rPr>
              <w:t>。</w:t>
            </w:r>
            <w:r>
              <w:rPr>
                <w:rFonts w:hint="eastAsia" w:ascii="宋体" w:hAnsi="宋体" w:eastAsia="宋体" w:cs="宋体"/>
              </w:rPr>
              <w:t>负责农村留守儿童和困境儿童关爱保护工作政策的制定、宣传、检查、督导工作</w:t>
            </w:r>
            <w:r>
              <w:rPr>
                <w:rFonts w:hint="eastAsia" w:ascii="宋体" w:hAnsi="宋体" w:eastAsia="宋体" w:cs="宋体"/>
                <w:lang w:eastAsia="zh-CN"/>
              </w:rPr>
              <w:t>。</w:t>
            </w:r>
            <w:r>
              <w:rPr>
                <w:rFonts w:hint="eastAsia" w:ascii="宋体" w:hAnsi="宋体" w:eastAsia="宋体" w:cs="宋体"/>
              </w:rPr>
              <w:t>会同有关部门推进农村留守儿童和困境儿童关爱服务体系建设</w:t>
            </w:r>
            <w:r>
              <w:rPr>
                <w:rFonts w:hint="eastAsia" w:ascii="宋体" w:hAnsi="宋体" w:eastAsia="宋体" w:cs="宋体"/>
                <w:lang w:eastAsia="zh-CN"/>
              </w:rPr>
              <w:t>。</w:t>
            </w:r>
            <w:r>
              <w:rPr>
                <w:rFonts w:hint="eastAsia" w:ascii="宋体" w:hAnsi="宋体" w:eastAsia="宋体" w:cs="宋体"/>
              </w:rPr>
              <w:t>团委、妇联、工会、残联、关工委以及其他人民团体、有关社会组织应当协助各级人民政府及有关部门做好未成年人保护工作</w:t>
            </w:r>
            <w:r>
              <w:rPr>
                <w:rFonts w:hint="eastAsia" w:ascii="宋体" w:hAnsi="宋体" w:eastAsia="宋体" w:cs="宋体"/>
                <w:lang w:eastAsia="zh-CN"/>
              </w:rPr>
              <w:t>，</w:t>
            </w:r>
            <w:r>
              <w:rPr>
                <w:rFonts w:hint="eastAsia" w:ascii="宋体" w:hAnsi="宋体" w:eastAsia="宋体" w:cs="宋体"/>
              </w:rPr>
              <w:t>维护未成年人合法权益</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9599FF">
            <w:pPr>
              <w:pStyle w:val="3"/>
              <w:bidi w:val="0"/>
              <w:jc w:val="both"/>
              <w:rPr>
                <w:rFonts w:hint="eastAsia" w:ascii="宋体" w:hAnsi="宋体" w:eastAsia="宋体" w:cs="宋体"/>
              </w:rPr>
            </w:pPr>
            <w:r>
              <w:rPr>
                <w:rFonts w:hint="eastAsia" w:ascii="宋体" w:hAnsi="宋体" w:eastAsia="宋体" w:cs="宋体"/>
              </w:rPr>
              <w:t>办理辖区内未成年人相关事务</w:t>
            </w:r>
            <w:r>
              <w:rPr>
                <w:rFonts w:hint="eastAsia" w:ascii="宋体" w:hAnsi="宋体" w:eastAsia="宋体" w:cs="宋体"/>
                <w:lang w:eastAsia="zh-CN"/>
              </w:rPr>
              <w:t>，</w:t>
            </w:r>
            <w:r>
              <w:rPr>
                <w:rFonts w:hint="eastAsia" w:ascii="宋体" w:hAnsi="宋体" w:eastAsia="宋体" w:cs="宋体"/>
              </w:rPr>
              <w:t>对农村留守儿童和困境儿童进行摸底排查、建档、动态管理</w:t>
            </w:r>
            <w:r>
              <w:rPr>
                <w:rFonts w:hint="eastAsia" w:ascii="宋体" w:hAnsi="宋体" w:eastAsia="宋体" w:cs="宋体"/>
                <w:lang w:eastAsia="zh-CN"/>
              </w:rPr>
              <w:t>，</w:t>
            </w:r>
            <w:r>
              <w:rPr>
                <w:rFonts w:hint="eastAsia" w:ascii="宋体" w:hAnsi="宋体" w:eastAsia="宋体" w:cs="宋体"/>
              </w:rPr>
              <w:t>定期探访</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r>
              <w:rPr>
                <w:rFonts w:hint="eastAsia" w:ascii="宋体" w:hAnsi="宋体" w:eastAsia="宋体" w:cs="宋体"/>
              </w:rPr>
              <w:t>负责孤儿、事实无人抚养儿童、重点困境儿童等基本生活保障申请受理、查验审核</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AF71DE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中华人民共和国未成年人保护法</w:t>
            </w:r>
            <w:r>
              <w:rPr>
                <w:rFonts w:hint="eastAsia" w:ascii="宋体" w:hAnsi="宋体" w:eastAsia="宋体" w:cs="宋体"/>
                <w:lang w:eastAsia="zh-CN"/>
              </w:rPr>
              <w:t>》</w:t>
            </w:r>
            <w:r>
              <w:rPr>
                <w:rFonts w:hint="eastAsia" w:ascii="宋体" w:hAnsi="宋体" w:eastAsia="宋体" w:cs="宋体"/>
              </w:rPr>
              <w:t>第八十一条</w:t>
            </w:r>
            <w:r>
              <w:rPr>
                <w:rFonts w:hint="eastAsia" w:ascii="宋体" w:hAnsi="宋体" w:eastAsia="宋体" w:cs="宋体"/>
                <w:lang w:eastAsia="zh-CN"/>
              </w:rPr>
              <w:t>：</w:t>
            </w:r>
            <w:r>
              <w:rPr>
                <w:rFonts w:hint="eastAsia" w:ascii="宋体" w:hAnsi="宋体" w:eastAsia="宋体" w:cs="宋体"/>
              </w:rPr>
              <w:t>县级以上人民政府承担未成年人保护协调机制具体工作的职能部门应当明确相关内设机构或者专门人员</w:t>
            </w:r>
            <w:r>
              <w:rPr>
                <w:rFonts w:hint="eastAsia" w:ascii="宋体" w:hAnsi="宋体" w:eastAsia="宋体" w:cs="宋体"/>
                <w:lang w:eastAsia="zh-CN"/>
              </w:rPr>
              <w:t>，</w:t>
            </w:r>
            <w:r>
              <w:rPr>
                <w:rFonts w:hint="eastAsia" w:ascii="宋体" w:hAnsi="宋体" w:eastAsia="宋体" w:cs="宋体"/>
              </w:rPr>
              <w:t>负责承担未成年人保护工作</w:t>
            </w:r>
            <w:r>
              <w:rPr>
                <w:rFonts w:hint="eastAsia" w:ascii="宋体" w:hAnsi="宋体" w:eastAsia="宋体" w:cs="宋体"/>
                <w:lang w:eastAsia="zh-CN"/>
              </w:rPr>
              <w:t>。</w:t>
            </w:r>
            <w:r>
              <w:rPr>
                <w:rFonts w:hint="eastAsia" w:ascii="宋体" w:hAnsi="宋体" w:eastAsia="宋体" w:cs="宋体"/>
              </w:rPr>
              <w:t>乡镇人民政府和街道办事处应当设立未成年人保护工作站或者指定专门人员</w:t>
            </w:r>
            <w:r>
              <w:rPr>
                <w:rFonts w:hint="eastAsia" w:ascii="宋体" w:hAnsi="宋体" w:eastAsia="宋体" w:cs="宋体"/>
                <w:lang w:eastAsia="zh-CN"/>
              </w:rPr>
              <w:t>，</w:t>
            </w:r>
            <w:r>
              <w:rPr>
                <w:rFonts w:hint="eastAsia" w:ascii="宋体" w:hAnsi="宋体" w:eastAsia="宋体" w:cs="宋体"/>
              </w:rPr>
              <w:t>及时办理未成年人相关事务</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p>
          <w:p w14:paraId="5058A53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中华人民共和国家庭教育促进法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设区的市、县、乡级人民政府应当结合当地实际采取措施</w:t>
            </w:r>
            <w:r>
              <w:rPr>
                <w:rFonts w:hint="eastAsia" w:ascii="宋体" w:hAnsi="宋体" w:eastAsia="宋体" w:cs="宋体"/>
                <w:lang w:eastAsia="zh-CN"/>
              </w:rPr>
              <w:t>，</w:t>
            </w:r>
            <w:r>
              <w:rPr>
                <w:rFonts w:hint="eastAsia" w:ascii="宋体" w:hAnsi="宋体" w:eastAsia="宋体" w:cs="宋体"/>
              </w:rPr>
              <w:t>对留守未成年人和困境未成年人家庭建档立卡</w:t>
            </w:r>
            <w:r>
              <w:rPr>
                <w:rFonts w:hint="eastAsia" w:ascii="宋体" w:hAnsi="宋体" w:eastAsia="宋体" w:cs="宋体"/>
                <w:lang w:eastAsia="zh-CN"/>
              </w:rPr>
              <w:t>，</w:t>
            </w:r>
            <w:r>
              <w:rPr>
                <w:rFonts w:hint="eastAsia" w:ascii="宋体" w:hAnsi="宋体" w:eastAsia="宋体" w:cs="宋体"/>
              </w:rPr>
              <w:t>提供生活帮扶、创业就业支持等关爱服务</w:t>
            </w:r>
            <w:r>
              <w:rPr>
                <w:rFonts w:hint="eastAsia" w:ascii="宋体" w:hAnsi="宋体" w:eastAsia="宋体" w:cs="宋体"/>
                <w:lang w:eastAsia="zh-CN"/>
              </w:rPr>
              <w:t>，</w:t>
            </w:r>
            <w:r>
              <w:rPr>
                <w:rFonts w:hint="eastAsia" w:ascii="宋体" w:hAnsi="宋体" w:eastAsia="宋体" w:cs="宋体"/>
              </w:rPr>
              <w:t>为留守未成年人和困境未成年人的父母或者其他监护人实施家庭教育创造条件</w:t>
            </w:r>
            <w:r>
              <w:rPr>
                <w:rFonts w:hint="eastAsia" w:ascii="宋体" w:hAnsi="宋体" w:eastAsia="宋体" w:cs="宋体"/>
                <w:lang w:eastAsia="zh-CN"/>
              </w:rPr>
              <w:t>。</w:t>
            </w:r>
          </w:p>
          <w:p w14:paraId="6B56965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p w14:paraId="020DDCD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关于加强农村留守儿童关爱保护工作的意见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13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要建立翔实完备的农村留守儿童信息台账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实行动态管理、精准施策</w:t>
            </w:r>
            <w:r>
              <w:rPr>
                <w:rFonts w:hint="eastAsia" w:ascii="宋体" w:hAnsi="宋体" w:eastAsia="宋体" w:cs="宋体"/>
                <w:lang w:eastAsia="zh-CN"/>
              </w:rPr>
              <w:t>，</w:t>
            </w:r>
            <w:r>
              <w:rPr>
                <w:rFonts w:hint="eastAsia" w:ascii="宋体" w:hAnsi="宋体" w:eastAsia="宋体" w:cs="宋体"/>
              </w:rPr>
              <w:t>为有关部门和社会力量参与农村留守儿童关爱保护工作提供支持</w:t>
            </w:r>
            <w:r>
              <w:rPr>
                <w:rFonts w:hint="eastAsia" w:ascii="宋体" w:hAnsi="宋体" w:eastAsia="宋体" w:cs="宋体"/>
                <w:lang w:eastAsia="zh-CN"/>
              </w:rPr>
              <w:t>；</w:t>
            </w:r>
            <w:r>
              <w:rPr>
                <w:rFonts w:hint="eastAsia" w:ascii="宋体" w:hAnsi="宋体" w:eastAsia="宋体" w:cs="宋体"/>
              </w:rPr>
              <w:t>通过党员干部上门家访、驻村干部探访、专业社会工作者随访等方式</w:t>
            </w:r>
            <w:r>
              <w:rPr>
                <w:rFonts w:hint="eastAsia" w:ascii="宋体" w:hAnsi="宋体" w:eastAsia="宋体" w:cs="宋体"/>
                <w:lang w:eastAsia="zh-CN"/>
              </w:rPr>
              <w:t>，</w:t>
            </w:r>
            <w:r>
              <w:rPr>
                <w:rFonts w:hint="eastAsia" w:ascii="宋体" w:hAnsi="宋体" w:eastAsia="宋体" w:cs="宋体"/>
              </w:rPr>
              <w:t>对重点对象进行核查</w:t>
            </w:r>
            <w:r>
              <w:rPr>
                <w:rFonts w:hint="eastAsia" w:ascii="宋体" w:hAnsi="宋体" w:eastAsia="宋体" w:cs="宋体"/>
                <w:lang w:eastAsia="zh-CN"/>
              </w:rPr>
              <w:t>，</w:t>
            </w:r>
            <w:r>
              <w:rPr>
                <w:rFonts w:hint="eastAsia" w:ascii="宋体" w:hAnsi="宋体" w:eastAsia="宋体" w:cs="宋体"/>
              </w:rPr>
              <w:t>确保农村留守儿童得到妥善照料</w:t>
            </w:r>
            <w:r>
              <w:rPr>
                <w:rFonts w:hint="eastAsia" w:ascii="宋体" w:hAnsi="宋体" w:eastAsia="宋体" w:cs="宋体"/>
                <w:lang w:eastAsia="zh-CN"/>
              </w:rPr>
              <w:t>。</w:t>
            </w:r>
          </w:p>
          <w:p w14:paraId="2D6BE482">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关于加强孤儿保障工作的意见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54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地方各级政府要按照有利于孤儿身心健康成长的原则</w:t>
            </w:r>
            <w:r>
              <w:rPr>
                <w:rFonts w:hint="eastAsia" w:ascii="宋体" w:hAnsi="宋体" w:eastAsia="宋体" w:cs="宋体"/>
                <w:lang w:eastAsia="zh-CN"/>
              </w:rPr>
              <w:t>，</w:t>
            </w:r>
            <w:r>
              <w:rPr>
                <w:rFonts w:hint="eastAsia" w:ascii="宋体" w:hAnsi="宋体" w:eastAsia="宋体" w:cs="宋体"/>
              </w:rPr>
              <w:t>采取多种方式</w:t>
            </w:r>
            <w:r>
              <w:rPr>
                <w:rFonts w:hint="eastAsia" w:ascii="宋体" w:hAnsi="宋体" w:eastAsia="宋体" w:cs="宋体"/>
                <w:lang w:eastAsia="zh-CN"/>
              </w:rPr>
              <w:t>，</w:t>
            </w:r>
            <w:r>
              <w:rPr>
                <w:rFonts w:hint="eastAsia" w:ascii="宋体" w:hAnsi="宋体" w:eastAsia="宋体" w:cs="宋体"/>
              </w:rPr>
              <w:t>拓展孤儿安置渠道</w:t>
            </w:r>
            <w:r>
              <w:rPr>
                <w:rFonts w:hint="eastAsia" w:ascii="宋体" w:hAnsi="宋体" w:eastAsia="宋体" w:cs="宋体"/>
                <w:lang w:eastAsia="zh-CN"/>
              </w:rPr>
              <w:t>，</w:t>
            </w:r>
            <w:r>
              <w:rPr>
                <w:rFonts w:hint="eastAsia" w:ascii="宋体" w:hAnsi="宋体" w:eastAsia="宋体" w:cs="宋体"/>
              </w:rPr>
              <w:t>妥善安置孤儿</w:t>
            </w:r>
            <w:r>
              <w:rPr>
                <w:rFonts w:hint="eastAsia" w:ascii="宋体" w:hAnsi="宋体" w:eastAsia="宋体" w:cs="宋体"/>
                <w:lang w:eastAsia="zh-CN"/>
              </w:rPr>
              <w:t>。</w:t>
            </w:r>
          </w:p>
          <w:p w14:paraId="4D6A2FDD">
            <w:pPr>
              <w:pStyle w:val="3"/>
              <w:bidi w:val="0"/>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民政部、财政部</w:t>
            </w:r>
            <w:r>
              <w:rPr>
                <w:rFonts w:hint="eastAsia" w:ascii="宋体" w:hAnsi="宋体" w:eastAsia="宋体" w:cs="宋体"/>
                <w:lang w:eastAsia="zh-CN"/>
              </w:rPr>
              <w:t>《</w:t>
            </w:r>
            <w:r>
              <w:rPr>
                <w:rFonts w:hint="eastAsia" w:ascii="宋体" w:hAnsi="宋体" w:eastAsia="宋体" w:cs="宋体"/>
              </w:rPr>
              <w:t>关于发放孤儿基本生活费的通知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161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社会散居孤儿申请孤儿基本生活费</w:t>
            </w:r>
            <w:r>
              <w:rPr>
                <w:rFonts w:hint="eastAsia" w:ascii="宋体" w:hAnsi="宋体" w:eastAsia="宋体" w:cs="宋体"/>
                <w:lang w:eastAsia="zh-CN"/>
              </w:rPr>
              <w:t>，</w:t>
            </w:r>
            <w:r>
              <w:rPr>
                <w:rFonts w:hint="eastAsia" w:ascii="宋体" w:hAnsi="宋体" w:eastAsia="宋体" w:cs="宋体"/>
              </w:rPr>
              <w:t>由孤儿监护人向孤儿户籍所在地的街道办事处或乡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人民政府提出申请街道办事处或乡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人民政府对申请人和孤儿情况进行核实并提出初步意见</w:t>
            </w:r>
            <w:r>
              <w:rPr>
                <w:rFonts w:hint="eastAsia" w:ascii="宋体" w:hAnsi="宋体" w:eastAsia="宋体" w:cs="宋体"/>
                <w:lang w:eastAsia="zh-CN"/>
              </w:rPr>
              <w:t>，</w:t>
            </w:r>
            <w:r>
              <w:rPr>
                <w:rFonts w:hint="eastAsia" w:ascii="宋体" w:hAnsi="宋体" w:eastAsia="宋体" w:cs="宋体"/>
              </w:rPr>
              <w:t>上报县级人民政府民政部门审批</w:t>
            </w:r>
            <w:r>
              <w:rPr>
                <w:rFonts w:hint="eastAsia" w:ascii="宋体" w:hAnsi="宋体" w:eastAsia="宋体" w:cs="宋体"/>
                <w:lang w:eastAsia="zh-CN"/>
              </w:rPr>
              <w:t>。</w:t>
            </w:r>
            <w:r>
              <w:rPr>
                <w:rFonts w:hint="eastAsia" w:ascii="宋体" w:hAnsi="宋体" w:eastAsia="宋体" w:cs="宋体"/>
              </w:rPr>
              <w:t>县级人民政府民政部门要认真审核申请材料</w:t>
            </w:r>
            <w:r>
              <w:rPr>
                <w:rFonts w:hint="eastAsia" w:ascii="宋体" w:hAnsi="宋体" w:eastAsia="宋体" w:cs="宋体"/>
                <w:lang w:eastAsia="zh-CN"/>
              </w:rPr>
              <w:t>，</w:t>
            </w:r>
            <w:r>
              <w:rPr>
                <w:rFonts w:hint="eastAsia" w:ascii="宋体" w:hAnsi="宋体" w:eastAsia="宋体" w:cs="宋体"/>
              </w:rPr>
              <w:t>提出核定、审批意见</w:t>
            </w:r>
            <w:r>
              <w:rPr>
                <w:rFonts w:hint="eastAsia" w:ascii="宋体" w:hAnsi="宋体" w:eastAsia="宋体" w:cs="宋体"/>
                <w:lang w:eastAsia="zh-CN"/>
              </w:rPr>
              <w:t>。</w:t>
            </w:r>
            <w:r>
              <w:rPr>
                <w:rFonts w:hint="eastAsia" w:ascii="宋体" w:hAnsi="宋体" w:eastAsia="宋体" w:cs="宋体"/>
              </w:rPr>
              <w:t>街道办事处、乡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人民政府和县级人民政府民政部门要采取多种形式</w:t>
            </w:r>
            <w:r>
              <w:rPr>
                <w:rFonts w:hint="eastAsia" w:ascii="宋体" w:hAnsi="宋体" w:eastAsia="宋体" w:cs="宋体"/>
                <w:lang w:eastAsia="zh-CN"/>
              </w:rPr>
              <w:t>，</w:t>
            </w:r>
            <w:r>
              <w:rPr>
                <w:rFonts w:hint="eastAsia" w:ascii="宋体" w:hAnsi="宋体" w:eastAsia="宋体" w:cs="宋体"/>
              </w:rPr>
              <w:t>深入调查了解孤儿保障情况</w:t>
            </w:r>
            <w:r>
              <w:rPr>
                <w:rFonts w:hint="eastAsia" w:ascii="宋体" w:hAnsi="宋体" w:eastAsia="宋体" w:cs="宋体"/>
                <w:lang w:eastAsia="zh-CN"/>
              </w:rPr>
              <w:t>，</w:t>
            </w:r>
            <w:r>
              <w:rPr>
                <w:rFonts w:hint="eastAsia" w:ascii="宋体" w:hAnsi="宋体" w:eastAsia="宋体" w:cs="宋体"/>
              </w:rPr>
              <w:t>及时按照程序和规定办理增发或停发孤儿基本生活费的手续</w:t>
            </w:r>
            <w:r>
              <w:rPr>
                <w:rFonts w:hint="eastAsia" w:ascii="宋体" w:hAnsi="宋体" w:eastAsia="宋体" w:cs="宋体"/>
                <w:lang w:eastAsia="zh-CN"/>
              </w:rPr>
              <w:t>。</w:t>
            </w:r>
          </w:p>
          <w:p w14:paraId="76979CFF">
            <w:pPr>
              <w:pStyle w:val="3"/>
              <w:bidi w:val="0"/>
              <w:jc w:val="both"/>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rPr>
              <w:t>民政部等十二部门</w:t>
            </w:r>
            <w:r>
              <w:rPr>
                <w:rFonts w:hint="eastAsia" w:ascii="宋体" w:hAnsi="宋体" w:eastAsia="宋体" w:cs="宋体"/>
                <w:lang w:eastAsia="zh-CN"/>
              </w:rPr>
              <w:t>《</w:t>
            </w:r>
            <w:r>
              <w:rPr>
                <w:rFonts w:hint="eastAsia" w:ascii="宋体" w:hAnsi="宋体" w:eastAsia="宋体" w:cs="宋体"/>
              </w:rPr>
              <w:t>关于进一步加强事实无人抚养儿童保障工作的意见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二、规范认定流程</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w:t>
            </w:r>
            <w:r>
              <w:rPr>
                <w:rFonts w:hint="eastAsia" w:ascii="宋体" w:hAnsi="宋体" w:eastAsia="宋体" w:cs="宋体"/>
                <w:lang w:eastAsia="zh-CN"/>
              </w:rPr>
              <w:t>。</w:t>
            </w:r>
            <w:r>
              <w:rPr>
                <w:rFonts w:hint="eastAsia" w:ascii="宋体" w:hAnsi="宋体" w:eastAsia="宋体" w:cs="宋体"/>
              </w:rPr>
              <w:t>向儿童户籍所在地乡镇人民政府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查验</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应当在自收到申请之日起</w:t>
            </w:r>
            <w:r>
              <w:rPr>
                <w:rFonts w:hint="eastAsia" w:ascii="宋体" w:hAnsi="宋体" w:eastAsia="宋体" w:cs="宋体"/>
                <w:lang w:eastAsia="zh-CN"/>
              </w:rPr>
              <w:t>15</w:t>
            </w:r>
            <w:r>
              <w:rPr>
                <w:rFonts w:hint="eastAsia" w:ascii="宋体" w:hAnsi="宋体" w:eastAsia="宋体" w:cs="宋体"/>
              </w:rPr>
              <w:t>个工作日内作出查验结论</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终止</w:t>
            </w:r>
            <w:r>
              <w:rPr>
                <w:rFonts w:hint="eastAsia" w:ascii="宋体" w:hAnsi="宋体" w:eastAsia="宋体" w:cs="宋体"/>
                <w:lang w:eastAsia="zh-CN"/>
              </w:rPr>
              <w:t>。</w:t>
            </w:r>
            <w:r>
              <w:rPr>
                <w:rFonts w:hint="eastAsia" w:ascii="宋体" w:hAnsi="宋体" w:eastAsia="宋体" w:cs="宋体"/>
              </w:rPr>
              <w:t>规定保障情形发生变化的</w:t>
            </w:r>
            <w:r>
              <w:rPr>
                <w:rFonts w:hint="eastAsia" w:ascii="宋体" w:hAnsi="宋体" w:eastAsia="宋体" w:cs="宋体"/>
                <w:lang w:eastAsia="zh-CN"/>
              </w:rPr>
              <w:t>，</w:t>
            </w:r>
            <w:r>
              <w:rPr>
                <w:rFonts w:hint="eastAsia" w:ascii="宋体" w:hAnsi="宋体" w:eastAsia="宋体" w:cs="宋体"/>
              </w:rPr>
              <w:t>事实无人抚养儿童监护人或受委托的亲属、村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民委员会应当及时告知乡镇人民政府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、县级民政部门要加强动态管理</w:t>
            </w:r>
            <w:r>
              <w:rPr>
                <w:rFonts w:hint="eastAsia" w:ascii="宋体" w:hAnsi="宋体" w:eastAsia="宋体" w:cs="宋体"/>
                <w:lang w:eastAsia="zh-CN"/>
              </w:rPr>
              <w:t>，</w:t>
            </w:r>
            <w:r>
              <w:rPr>
                <w:rFonts w:hint="eastAsia" w:ascii="宋体" w:hAnsi="宋体" w:eastAsia="宋体" w:cs="宋体"/>
              </w:rPr>
              <w:t>对不再符合规定保障情形的</w:t>
            </w:r>
            <w:r>
              <w:rPr>
                <w:rFonts w:hint="eastAsia" w:ascii="宋体" w:hAnsi="宋体" w:eastAsia="宋体" w:cs="宋体"/>
                <w:lang w:eastAsia="zh-CN"/>
              </w:rPr>
              <w:t>，</w:t>
            </w:r>
            <w:r>
              <w:rPr>
                <w:rFonts w:hint="eastAsia" w:ascii="宋体" w:hAnsi="宋体" w:eastAsia="宋体" w:cs="宋体"/>
              </w:rPr>
              <w:t>应当及时终止其保障资格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85252B9">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002E271E">
            <w:pPr>
              <w:pStyle w:val="3"/>
              <w:bidi w:val="0"/>
              <w:jc w:val="left"/>
              <w:rPr>
                <w:rFonts w:hint="eastAsia" w:ascii="宋体" w:hAnsi="宋体" w:eastAsia="宋体" w:cs="宋体"/>
              </w:rPr>
            </w:pPr>
            <w:r>
              <w:rPr>
                <w:rFonts w:hint="eastAsia" w:ascii="宋体" w:hAnsi="宋体" w:eastAsia="宋体" w:cs="宋体"/>
                <w:lang w:eastAsia="zh-CN"/>
              </w:rPr>
              <w:t>民政局</w:t>
            </w:r>
            <w:r>
              <w:rPr>
                <w:rFonts w:hint="eastAsia" w:ascii="宋体" w:hAnsi="宋体" w:eastAsia="宋体" w:cs="宋体"/>
              </w:rPr>
              <w:t>、团</w:t>
            </w:r>
            <w:r>
              <w:rPr>
                <w:rFonts w:hint="eastAsia" w:ascii="宋体" w:hAnsi="宋体" w:eastAsia="宋体" w:cs="宋体"/>
                <w:lang w:eastAsia="zh-CN"/>
              </w:rPr>
              <w:t>旗</w:t>
            </w:r>
            <w:r>
              <w:rPr>
                <w:rFonts w:hint="eastAsia" w:ascii="宋体" w:hAnsi="宋体" w:eastAsia="宋体" w:cs="宋体"/>
              </w:rPr>
              <w:t>委、妇联、</w:t>
            </w:r>
            <w:r>
              <w:rPr>
                <w:rFonts w:hint="eastAsia" w:ascii="宋体" w:hAnsi="宋体" w:eastAsia="宋体" w:cs="宋体"/>
                <w:lang w:eastAsia="zh-CN"/>
              </w:rPr>
              <w:t>总</w:t>
            </w:r>
            <w:r>
              <w:rPr>
                <w:rFonts w:hint="eastAsia" w:ascii="宋体" w:hAnsi="宋体" w:eastAsia="宋体" w:cs="宋体"/>
              </w:rPr>
              <w:t>工会、残联、关工</w:t>
            </w:r>
            <w:r>
              <w:rPr>
                <w:rFonts w:hint="eastAsia" w:ascii="宋体" w:hAnsi="宋体" w:eastAsia="宋体" w:cs="宋体"/>
                <w:lang w:eastAsia="zh-CN"/>
              </w:rPr>
              <w:t>委等</w:t>
            </w:r>
            <w:r>
              <w:rPr>
                <w:rFonts w:hint="eastAsia" w:ascii="宋体" w:hAnsi="宋体" w:eastAsia="宋体" w:cs="宋体"/>
              </w:rPr>
              <w:t>部门</w:t>
            </w:r>
          </w:p>
        </w:tc>
      </w:tr>
    </w:tbl>
    <w:p w14:paraId="6928D15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3" o:spid="_x0000_s1403" o:spt="202" type="#_x0000_t202" style="position:absolute;left:0pt;margin-left:56.25pt;margin-top:453.7pt;height:15.1pt;width:17.3pt;mso-position-horizontal-relative:page;mso-position-vertical-relative:page;z-index:252027904;mso-width-relative:page;mso-height-relative:page;" filled="f" stroked="f" coordsize="21600,21600">
            <v:path/>
            <v:fill on="f" focussize="0,0"/>
            <v:stroke on="f" joinstyle="miter"/>
            <v:imagedata o:title=""/>
            <o:lock v:ext="edit"/>
            <v:textbox inset="0mm,0mm,0mm,0mm" style="layout-flow:vertical;">
              <w:txbxContent>
                <w:p w14:paraId="7214C7E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4" o:spid="_x0000_s1404" o:spt="202" type="#_x0000_t202" style="position:absolute;left:0pt;margin-left:56.25pt;margin-top:509.6pt;height:15.1pt;width:17.3pt;mso-position-horizontal-relative:page;mso-position-vertical-relative:page;z-index:252028928;mso-width-relative:page;mso-height-relative:page;" filled="f" stroked="f" coordsize="21600,21600">
            <v:path/>
            <v:fill on="f" focussize="0,0"/>
            <v:stroke on="f" joinstyle="miter"/>
            <v:imagedata o:title=""/>
            <o:lock v:ext="edit"/>
            <v:textbox inset="0mm,0mm,0mm,0mm" style="layout-flow:vertical;">
              <w:txbxContent>
                <w:p w14:paraId="622BD6E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5" o:spid="_x0000_s1405" o:spt="202" type="#_x0000_t202" style="position:absolute;left:0pt;margin-left:54.05pt;margin-top:474.7pt;height:29.1pt;width:17.3pt;mso-position-horizontal-relative:page;mso-position-vertical-relative:page;z-index:252029952;mso-width-relative:page;mso-height-relative:page;" filled="f" stroked="f" coordsize="21600,21600">
            <v:path/>
            <v:fill on="f" focussize="0,0"/>
            <v:stroke on="f" joinstyle="miter"/>
            <v:imagedata o:title=""/>
            <o:lock v:ext="edit"/>
            <v:textbox inset="0mm,0mm,0mm,0mm" style="layout-flow:vertical;">
              <w:txbxContent>
                <w:p w14:paraId="26C4F8C1">
                  <w:pPr>
                    <w:spacing w:before="13" w:line="332" w:lineRule="exact"/>
                    <w:ind w:right="0"/>
                    <w:jc w:val="left"/>
                    <w:rPr>
                      <w:rFonts w:hint="eastAsia" w:ascii="PMingLiU" w:eastAsia="PMingLiU"/>
                      <w:sz w:val="26"/>
                    </w:rPr>
                  </w:pPr>
                </w:p>
              </w:txbxContent>
            </v:textbox>
          </v:shape>
        </w:pict>
      </w:r>
    </w:p>
    <w:p w14:paraId="67EAAC2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6A8AC80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6" o:spid="_x0000_s1406" o:spt="202" type="#_x0000_t202" style="position:absolute;left:0pt;margin-left:56.25pt;margin-top:69.65pt;height:15.1pt;width:17.3pt;mso-position-horizontal-relative:page;mso-position-vertical-relative:page;z-index:252030976;mso-width-relative:page;mso-height-relative:page;" filled="f" stroked="f" coordsize="21600,21600">
            <v:path/>
            <v:fill on="f" focussize="0,0"/>
            <v:stroke on="f" joinstyle="miter"/>
            <v:imagedata o:title=""/>
            <o:lock v:ext="edit"/>
            <v:textbox inset="0mm,0mm,0mm,0mm" style="layout-flow:vertical;">
              <w:txbxContent>
                <w:p w14:paraId="2A9B95DE">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7" o:spid="_x0000_s1407" o:spt="202" type="#_x0000_t202" style="position:absolute;left:0pt;margin-left:56.25pt;margin-top:125.55pt;height:15.1pt;width:17.3pt;mso-position-horizontal-relative:page;mso-position-vertical-relative:page;z-index:252032000;mso-width-relative:page;mso-height-relative:page;" filled="f" stroked="f" coordsize="21600,21600">
            <v:path/>
            <v:fill on="f" focussize="0,0"/>
            <v:stroke on="f" joinstyle="miter"/>
            <v:imagedata o:title=""/>
            <o:lock v:ext="edit"/>
            <v:textbox inset="0mm,0mm,0mm,0mm" style="layout-flow:vertical;">
              <w:txbxContent>
                <w:p w14:paraId="69D51B3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8" o:spid="_x0000_s1408" o:spt="202" type="#_x0000_t202" style="position:absolute;left:0pt;margin-left:54.05pt;margin-top:90.6pt;height:29.1pt;width:17.3pt;mso-position-horizontal-relative:page;mso-position-vertical-relative:page;z-index:252033024;mso-width-relative:page;mso-height-relative:page;" filled="f" stroked="f" coordsize="21600,21600">
            <v:path/>
            <v:fill on="f" focussize="0,0"/>
            <v:stroke on="f" joinstyle="miter"/>
            <v:imagedata o:title=""/>
            <o:lock v:ext="edit"/>
            <v:textbox inset="0mm,0mm,0mm,0mm" style="layout-flow:vertical;">
              <w:txbxContent>
                <w:p w14:paraId="46AF69FA">
                  <w:pPr>
                    <w:spacing w:before="13" w:line="332" w:lineRule="exact"/>
                    <w:ind w:right="0"/>
                    <w:jc w:val="left"/>
                    <w:rPr>
                      <w:rFonts w:hint="eastAsia" w:ascii="PMingLiU" w:eastAsia="PMingLiU"/>
                      <w:sz w:val="26"/>
                    </w:rPr>
                  </w:pPr>
                </w:p>
              </w:txbxContent>
            </v:textbox>
          </v:shape>
        </w:pict>
      </w:r>
    </w:p>
    <w:p w14:paraId="53EBE19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BF3CA8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13" w:hRule="atLeast"/>
        </w:trPr>
        <w:tc>
          <w:tcPr>
            <w:tcW w:w="602" w:type="dxa"/>
            <w:tcBorders>
              <w:bottom w:val="single" w:color="231F20" w:sz="4" w:space="0"/>
              <w:right w:val="single" w:color="231F20" w:sz="4" w:space="0"/>
            </w:tcBorders>
            <w:vAlign w:val="center"/>
          </w:tcPr>
          <w:p w14:paraId="2B736A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DC056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84C8F4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FAD72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89220D3">
            <w:pPr>
              <w:pStyle w:val="3"/>
              <w:bidi w:val="0"/>
              <w:jc w:val="center"/>
              <w:rPr>
                <w:rFonts w:hint="eastAsia" w:ascii="黑体" w:hAnsi="黑体" w:eastAsia="黑体" w:cs="黑体"/>
              </w:rPr>
            </w:pPr>
            <w:r>
              <w:rPr>
                <w:rFonts w:hint="eastAsia" w:ascii="黑体" w:hAnsi="黑体" w:eastAsia="黑体" w:cs="黑体"/>
              </w:rPr>
              <w:t>乡镇</w:t>
            </w:r>
          </w:p>
          <w:p w14:paraId="477260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25BC0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D8A39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17296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D940A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958302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137</w:t>
            </w:r>
          </w:p>
        </w:tc>
        <w:tc>
          <w:tcPr>
            <w:tcW w:w="1926" w:type="dxa"/>
            <w:tcBorders>
              <w:top w:val="single" w:color="231F20" w:sz="4" w:space="0"/>
              <w:left w:val="single" w:color="231F20" w:sz="4" w:space="0"/>
              <w:right w:val="single" w:color="231F20" w:sz="4" w:space="0"/>
            </w:tcBorders>
            <w:vAlign w:val="center"/>
          </w:tcPr>
          <w:p w14:paraId="1763401B">
            <w:pPr>
              <w:pStyle w:val="3"/>
              <w:bidi w:val="0"/>
              <w:jc w:val="both"/>
              <w:rPr>
                <w:rFonts w:hint="eastAsia" w:ascii="宋体" w:hAnsi="宋体" w:eastAsia="宋体" w:cs="宋体"/>
              </w:rPr>
            </w:pPr>
            <w:r>
              <w:rPr>
                <w:rFonts w:hint="eastAsia" w:ascii="宋体" w:hAnsi="宋体" w:eastAsia="宋体" w:cs="宋体"/>
              </w:rPr>
              <w:t>配合做好辖区内退役军人服务相关工作</w:t>
            </w:r>
            <w:r>
              <w:rPr>
                <w:rFonts w:hint="eastAsia" w:ascii="宋体" w:hAnsi="宋体" w:eastAsia="宋体" w:cs="宋体"/>
                <w:lang w:eastAsia="zh-CN"/>
              </w:rPr>
              <w:t>，</w:t>
            </w:r>
            <w:r>
              <w:rPr>
                <w:rFonts w:hint="eastAsia" w:ascii="宋体" w:hAnsi="宋体" w:eastAsia="宋体" w:cs="宋体"/>
              </w:rPr>
              <w:t>做好退役军人就业创业扶持、优抚帮扶、走访慰问、权益保护等服务保障工作</w:t>
            </w:r>
            <w:r>
              <w:rPr>
                <w:rFonts w:hint="eastAsia" w:ascii="宋体" w:hAnsi="宋体" w:eastAsia="宋体" w:cs="宋体"/>
                <w:lang w:eastAsia="zh-CN"/>
              </w:rPr>
              <w:t>，</w:t>
            </w:r>
            <w:r>
              <w:rPr>
                <w:rFonts w:hint="eastAsia" w:ascii="宋体" w:hAnsi="宋体" w:eastAsia="宋体" w:cs="宋体"/>
              </w:rPr>
              <w:t>做好双拥工作</w:t>
            </w:r>
            <w:r>
              <w:rPr>
                <w:rFonts w:hint="eastAsia" w:ascii="宋体" w:hAnsi="宋体" w:eastAsia="宋体" w:cs="宋体"/>
                <w:lang w:eastAsia="zh-CN"/>
              </w:rPr>
              <w:t>。</w:t>
            </w:r>
            <w:r>
              <w:rPr>
                <w:rFonts w:hint="eastAsia" w:ascii="宋体" w:hAnsi="宋体" w:eastAsia="宋体" w:cs="宋体"/>
              </w:rPr>
              <w:t>做好烈士陵园等红色教育基地修缮维护工作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B3799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退役军人事务部门指导和监督乡镇做好退役军人和其他优抚对象思想政治引领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开展退役军人信息采集与退役军人联系沟通</w:t>
            </w:r>
            <w:r>
              <w:rPr>
                <w:rFonts w:hint="eastAsia" w:ascii="宋体" w:hAnsi="宋体" w:eastAsia="宋体" w:cs="宋体"/>
                <w:lang w:eastAsia="zh-CN"/>
              </w:rPr>
              <w:t>，</w:t>
            </w:r>
            <w:r>
              <w:rPr>
                <w:rFonts w:hint="eastAsia" w:ascii="宋体" w:hAnsi="宋体" w:eastAsia="宋体" w:cs="宋体"/>
              </w:rPr>
              <w:t>就业创业扶持、优抚帮扶、走访慰问、权益保护和双拥等服务保障工作</w:t>
            </w:r>
            <w:r>
              <w:rPr>
                <w:rFonts w:hint="eastAsia" w:ascii="宋体" w:hAnsi="宋体" w:eastAsia="宋体" w:cs="宋体"/>
                <w:lang w:eastAsia="zh-CN"/>
              </w:rPr>
              <w:t>。</w:t>
            </w:r>
            <w:r>
              <w:rPr>
                <w:rFonts w:hint="eastAsia" w:ascii="宋体" w:hAnsi="宋体" w:eastAsia="宋体" w:cs="宋体"/>
              </w:rPr>
              <w:t>做好烈士纪念设施等红色教育基地保护管理工作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581EB7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发挥退役军人服务站作用</w:t>
            </w:r>
            <w:r>
              <w:rPr>
                <w:rFonts w:hint="eastAsia" w:ascii="宋体" w:hAnsi="宋体" w:eastAsia="宋体" w:cs="宋体"/>
                <w:lang w:eastAsia="zh-CN"/>
              </w:rPr>
              <w:t>，</w:t>
            </w:r>
            <w:r>
              <w:rPr>
                <w:rFonts w:hint="eastAsia" w:ascii="宋体" w:hAnsi="宋体" w:eastAsia="宋体" w:cs="宋体"/>
              </w:rPr>
              <w:t>加强与退役军人联系沟通</w:t>
            </w:r>
            <w:r>
              <w:rPr>
                <w:rFonts w:hint="eastAsia" w:ascii="宋体" w:hAnsi="宋体" w:eastAsia="宋体" w:cs="宋体"/>
                <w:lang w:eastAsia="zh-CN"/>
              </w:rPr>
              <w:t>，</w:t>
            </w:r>
            <w:r>
              <w:rPr>
                <w:rFonts w:hint="eastAsia" w:ascii="宋体" w:hAnsi="宋体" w:eastAsia="宋体" w:cs="宋体"/>
              </w:rPr>
              <w:t>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做好信息采集、就业创业扶持、优抚优待、帮扶援助、走访慰问、权益保护和双拥等服务保障工作</w:t>
            </w:r>
            <w:r>
              <w:rPr>
                <w:rFonts w:hint="eastAsia" w:ascii="宋体" w:hAnsi="宋体" w:eastAsia="宋体" w:cs="宋体"/>
                <w:lang w:eastAsia="zh-CN"/>
              </w:rPr>
              <w:t>。</w:t>
            </w:r>
            <w:r>
              <w:rPr>
                <w:rFonts w:hint="eastAsia" w:ascii="宋体" w:hAnsi="宋体" w:eastAsia="宋体" w:cs="宋体"/>
              </w:rPr>
              <w:t>配合做好辖区内烈士纪念设施等红色教育基地保护管理工作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009610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中华人民共和国退役军人保障法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国家加强退役军人保障工作信息化建设</w:t>
            </w:r>
            <w:r>
              <w:rPr>
                <w:rFonts w:hint="eastAsia" w:ascii="宋体" w:hAnsi="宋体" w:eastAsia="宋体" w:cs="宋体"/>
                <w:lang w:eastAsia="zh-CN"/>
              </w:rPr>
              <w:t>，</w:t>
            </w:r>
            <w:r>
              <w:rPr>
                <w:rFonts w:hint="eastAsia" w:ascii="宋体" w:hAnsi="宋体" w:eastAsia="宋体" w:cs="宋体"/>
              </w:rPr>
              <w:t>为退役军人建档立卡</w:t>
            </w:r>
            <w:r>
              <w:rPr>
                <w:rFonts w:hint="eastAsia" w:ascii="宋体" w:hAnsi="宋体" w:eastAsia="宋体" w:cs="宋体"/>
                <w:lang w:eastAsia="zh-CN"/>
              </w:rPr>
              <w:t>，</w:t>
            </w:r>
            <w:r>
              <w:rPr>
                <w:rFonts w:hint="eastAsia" w:ascii="宋体" w:hAnsi="宋体" w:eastAsia="宋体" w:cs="宋体"/>
              </w:rPr>
              <w:t>实现有关部门之间信息共享</w:t>
            </w:r>
            <w:r>
              <w:rPr>
                <w:rFonts w:hint="eastAsia" w:ascii="宋体" w:hAnsi="宋体" w:eastAsia="宋体" w:cs="宋体"/>
                <w:lang w:eastAsia="zh-CN"/>
              </w:rPr>
              <w:t>，</w:t>
            </w:r>
            <w:r>
              <w:rPr>
                <w:rFonts w:hint="eastAsia" w:ascii="宋体" w:hAnsi="宋体" w:eastAsia="宋体" w:cs="宋体"/>
              </w:rPr>
              <w:t>为提高退役军人保障能力提供支持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国家加强退役军人服务机构建设</w:t>
            </w:r>
            <w:r>
              <w:rPr>
                <w:rFonts w:hint="eastAsia" w:ascii="宋体" w:hAnsi="宋体" w:eastAsia="宋体" w:cs="宋体"/>
                <w:lang w:eastAsia="zh-CN"/>
              </w:rPr>
              <w:t>，</w:t>
            </w:r>
            <w:r>
              <w:rPr>
                <w:rFonts w:hint="eastAsia" w:ascii="宋体" w:hAnsi="宋体" w:eastAsia="宋体" w:cs="宋体"/>
              </w:rPr>
              <w:t>建立健全退役军人服务体系</w:t>
            </w:r>
            <w:r>
              <w:rPr>
                <w:rFonts w:hint="eastAsia" w:ascii="宋体" w:hAnsi="宋体" w:eastAsia="宋体" w:cs="宋体"/>
                <w:lang w:eastAsia="zh-CN"/>
              </w:rPr>
              <w:t>。</w:t>
            </w:r>
            <w:r>
              <w:rPr>
                <w:rFonts w:hint="eastAsia" w:ascii="宋体" w:hAnsi="宋体" w:eastAsia="宋体" w:cs="宋体"/>
              </w:rPr>
              <w:t>县级以上人民政府设立退役军人服务中心</w:t>
            </w:r>
            <w:r>
              <w:rPr>
                <w:rFonts w:hint="eastAsia" w:ascii="宋体" w:hAnsi="宋体" w:eastAsia="宋体" w:cs="宋体"/>
                <w:lang w:eastAsia="zh-CN"/>
              </w:rPr>
              <w:t>，</w:t>
            </w:r>
            <w:r>
              <w:rPr>
                <w:rFonts w:hint="eastAsia" w:ascii="宋体" w:hAnsi="宋体" w:eastAsia="宋体" w:cs="宋体"/>
              </w:rPr>
              <w:t>乡镇、街道、农村和城市社区设立退役军人服务站点</w:t>
            </w:r>
            <w:r>
              <w:rPr>
                <w:rFonts w:hint="eastAsia" w:ascii="宋体" w:hAnsi="宋体" w:eastAsia="宋体" w:cs="宋体"/>
                <w:lang w:eastAsia="zh-CN"/>
              </w:rPr>
              <w:t>，</w:t>
            </w:r>
            <w:r>
              <w:rPr>
                <w:rFonts w:hint="eastAsia" w:ascii="宋体" w:hAnsi="宋体" w:eastAsia="宋体" w:cs="宋体"/>
              </w:rPr>
              <w:t>提升退役军人服务保障能力</w:t>
            </w:r>
            <w:r>
              <w:rPr>
                <w:rFonts w:hint="eastAsia" w:ascii="宋体" w:hAnsi="宋体" w:eastAsia="宋体" w:cs="宋体"/>
                <w:lang w:eastAsia="zh-CN"/>
              </w:rPr>
              <w:t>。</w:t>
            </w:r>
            <w:r>
              <w:rPr>
                <w:rFonts w:hint="eastAsia" w:ascii="宋体" w:hAnsi="宋体" w:eastAsia="宋体" w:cs="宋体"/>
              </w:rPr>
              <w:t>第六十六条</w:t>
            </w:r>
            <w:r>
              <w:rPr>
                <w:rFonts w:hint="eastAsia" w:ascii="宋体" w:hAnsi="宋体" w:eastAsia="宋体" w:cs="宋体"/>
                <w:lang w:eastAsia="zh-CN"/>
              </w:rPr>
              <w:t>：</w:t>
            </w:r>
            <w:r>
              <w:rPr>
                <w:rFonts w:hint="eastAsia" w:ascii="宋体" w:hAnsi="宋体" w:eastAsia="宋体" w:cs="宋体"/>
              </w:rPr>
              <w:t>退役军人服务中心、服务站点等退役军人服务机构应当加强与退役军人联系沟通</w:t>
            </w:r>
            <w:r>
              <w:rPr>
                <w:rFonts w:hint="eastAsia" w:ascii="宋体" w:hAnsi="宋体" w:eastAsia="宋体" w:cs="宋体"/>
                <w:lang w:eastAsia="zh-CN"/>
              </w:rPr>
              <w:t>，</w:t>
            </w:r>
            <w:r>
              <w:rPr>
                <w:rFonts w:hint="eastAsia" w:ascii="宋体" w:hAnsi="宋体" w:eastAsia="宋体" w:cs="宋体"/>
              </w:rPr>
              <w:t>做好退役军人就业创业扶持、优抚帮扶、走访慰问、权益维护等服务保障工作</w:t>
            </w:r>
            <w:r>
              <w:rPr>
                <w:rFonts w:hint="eastAsia" w:ascii="宋体" w:hAnsi="宋体" w:eastAsia="宋体" w:cs="宋体"/>
                <w:lang w:eastAsia="zh-CN"/>
              </w:rPr>
              <w:t>。</w:t>
            </w:r>
            <w:r>
              <w:rPr>
                <w:rFonts w:hint="eastAsia" w:ascii="宋体" w:hAnsi="宋体" w:eastAsia="宋体" w:cs="宋体"/>
              </w:rPr>
              <w:t>第七十一条</w:t>
            </w:r>
            <w:r>
              <w:rPr>
                <w:rFonts w:hint="eastAsia" w:ascii="宋体" w:hAnsi="宋体" w:eastAsia="宋体" w:cs="宋体"/>
                <w:lang w:eastAsia="zh-CN"/>
              </w:rPr>
              <w:t>：</w:t>
            </w:r>
            <w:r>
              <w:rPr>
                <w:rFonts w:hint="eastAsia" w:ascii="宋体" w:hAnsi="宋体" w:eastAsia="宋体" w:cs="宋体"/>
              </w:rPr>
              <w:t>县级以上人民政府退役军人工作主管部门应当依法指导、督促有关部门和单位做好退役安置、教育培训、就业创业、抚恤优待、褒扬激励、拥军优属等工作</w:t>
            </w:r>
            <w:r>
              <w:rPr>
                <w:rFonts w:hint="eastAsia" w:ascii="宋体" w:hAnsi="宋体" w:eastAsia="宋体" w:cs="宋体"/>
                <w:lang w:eastAsia="zh-CN"/>
              </w:rPr>
              <w:t>，</w:t>
            </w:r>
            <w:r>
              <w:rPr>
                <w:rFonts w:hint="eastAsia" w:ascii="宋体" w:hAnsi="宋体" w:eastAsia="宋体" w:cs="宋体"/>
              </w:rPr>
              <w:t>监督检查退役军人保障相关法律法规和政策措施落实情况</w:t>
            </w:r>
            <w:r>
              <w:rPr>
                <w:rFonts w:hint="eastAsia" w:ascii="宋体" w:hAnsi="宋体" w:eastAsia="宋体" w:cs="宋体"/>
                <w:lang w:eastAsia="zh-CN"/>
              </w:rPr>
              <w:t>，</w:t>
            </w:r>
            <w:r>
              <w:rPr>
                <w:rFonts w:hint="eastAsia" w:ascii="宋体" w:hAnsi="宋体" w:eastAsia="宋体" w:cs="宋体"/>
              </w:rPr>
              <w:t>推进解决退役军人保障工作中存在的问题</w:t>
            </w:r>
            <w:r>
              <w:rPr>
                <w:rFonts w:hint="eastAsia" w:ascii="宋体" w:hAnsi="宋体" w:eastAsia="宋体" w:cs="宋体"/>
                <w:lang w:eastAsia="zh-CN"/>
              </w:rPr>
              <w:t>。</w:t>
            </w:r>
          </w:p>
          <w:p w14:paraId="2C5D073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全国双拥工作领导小组办公室</w:t>
            </w:r>
            <w:r>
              <w:rPr>
                <w:rFonts w:hint="eastAsia" w:ascii="宋体" w:hAnsi="宋体" w:eastAsia="宋体" w:cs="宋体"/>
                <w:lang w:eastAsia="zh-CN"/>
              </w:rPr>
              <w:t>《</w:t>
            </w:r>
            <w:r>
              <w:rPr>
                <w:rFonts w:hint="eastAsia" w:ascii="宋体" w:hAnsi="宋体" w:eastAsia="宋体" w:cs="宋体"/>
              </w:rPr>
              <w:t>关于强化政治标准做好新时代双拥模范城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创建工作的通知</w:t>
            </w:r>
            <w:r>
              <w:rPr>
                <w:rFonts w:hint="eastAsia" w:ascii="宋体" w:hAnsi="宋体" w:eastAsia="宋体" w:cs="宋体"/>
                <w:lang w:eastAsia="zh-CN"/>
              </w:rPr>
              <w:t>》《</w:t>
            </w:r>
            <w:r>
              <w:rPr>
                <w:rFonts w:hint="eastAsia" w:ascii="宋体" w:hAnsi="宋体" w:eastAsia="宋体" w:cs="宋体"/>
              </w:rPr>
              <w:t>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创建命名管理办法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全国双拥模范城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考评标准</w:t>
            </w:r>
            <w:r>
              <w:rPr>
                <w:rFonts w:hint="eastAsia" w:ascii="宋体" w:hAnsi="宋体" w:eastAsia="宋体" w:cs="宋体"/>
                <w:lang w:eastAsia="zh-CN"/>
              </w:rPr>
              <w:t>》（</w:t>
            </w:r>
            <w:r>
              <w:rPr>
                <w:rFonts w:hint="eastAsia" w:ascii="宋体" w:hAnsi="宋体" w:eastAsia="宋体" w:cs="宋体"/>
              </w:rPr>
              <w:t>国拥办函〔</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43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双拥工作纳入当地经济社会发展和部队建设的规划方案</w:t>
            </w:r>
            <w:r>
              <w:rPr>
                <w:rFonts w:hint="eastAsia" w:ascii="宋体" w:hAnsi="宋体" w:eastAsia="宋体" w:cs="宋体"/>
                <w:lang w:eastAsia="zh-CN"/>
              </w:rPr>
              <w:t>，</w:t>
            </w:r>
            <w:r>
              <w:rPr>
                <w:rFonts w:hint="eastAsia" w:ascii="宋体" w:hAnsi="宋体" w:eastAsia="宋体" w:cs="宋体"/>
              </w:rPr>
              <w:t>纳入政府年度综合目标考核</w:t>
            </w:r>
            <w:r>
              <w:rPr>
                <w:rFonts w:hint="eastAsia" w:ascii="宋体" w:hAnsi="宋体" w:eastAsia="宋体" w:cs="宋体"/>
                <w:lang w:eastAsia="zh-CN"/>
              </w:rPr>
              <w:t>，</w:t>
            </w:r>
            <w:r>
              <w:rPr>
                <w:rFonts w:hint="eastAsia" w:ascii="宋体" w:hAnsi="宋体" w:eastAsia="宋体" w:cs="宋体"/>
              </w:rPr>
              <w:t>纳入党政军领导班子和领导干部工作政绩考核</w:t>
            </w:r>
            <w:r>
              <w:rPr>
                <w:rFonts w:hint="eastAsia" w:ascii="宋体" w:hAnsi="宋体" w:eastAsia="宋体" w:cs="宋体"/>
                <w:lang w:eastAsia="zh-CN"/>
              </w:rPr>
              <w:t>，</w:t>
            </w:r>
            <w:r>
              <w:rPr>
                <w:rFonts w:hint="eastAsia" w:ascii="宋体" w:hAnsi="宋体" w:eastAsia="宋体" w:cs="宋体"/>
              </w:rPr>
              <w:t>年度政府工作报告、军分区</w:t>
            </w:r>
            <w:r>
              <w:rPr>
                <w:rFonts w:hint="eastAsia" w:ascii="宋体" w:hAnsi="宋体" w:eastAsia="宋体" w:cs="宋体"/>
                <w:lang w:eastAsia="zh-CN"/>
              </w:rPr>
              <w:t>（</w:t>
            </w:r>
            <w:r>
              <w:rPr>
                <w:rFonts w:hint="eastAsia" w:ascii="宋体" w:hAnsi="宋体" w:eastAsia="宋体" w:cs="宋体"/>
              </w:rPr>
              <w:t>警备区</w:t>
            </w:r>
            <w:r>
              <w:rPr>
                <w:rFonts w:hint="eastAsia" w:ascii="宋体" w:hAnsi="宋体" w:eastAsia="宋体" w:cs="宋体"/>
                <w:lang w:eastAsia="zh-CN"/>
              </w:rPr>
              <w:t>）</w:t>
            </w:r>
            <w:r>
              <w:rPr>
                <w:rFonts w:hint="eastAsia" w:ascii="宋体" w:hAnsi="宋体" w:eastAsia="宋体" w:cs="宋体"/>
              </w:rPr>
              <w:t>或者人武部党委工作报告双拥工作内容</w:t>
            </w:r>
            <w:r>
              <w:rPr>
                <w:rFonts w:hint="eastAsia" w:ascii="宋体" w:hAnsi="宋体" w:eastAsia="宋体" w:cs="宋体"/>
                <w:lang w:eastAsia="zh-CN"/>
              </w:rPr>
              <w:t>。</w:t>
            </w:r>
            <w:r>
              <w:rPr>
                <w:rFonts w:hint="eastAsia" w:ascii="宋体" w:hAnsi="宋体" w:eastAsia="宋体" w:cs="宋体"/>
              </w:rPr>
              <w:t>双拥办实行军地合署办公</w:t>
            </w:r>
            <w:r>
              <w:rPr>
                <w:rFonts w:hint="eastAsia" w:ascii="宋体" w:hAnsi="宋体" w:eastAsia="宋体" w:cs="宋体"/>
                <w:lang w:eastAsia="zh-CN"/>
              </w:rPr>
              <w:t>，</w:t>
            </w:r>
            <w:r>
              <w:rPr>
                <w:rFonts w:hint="eastAsia" w:ascii="宋体" w:hAnsi="宋体" w:eastAsia="宋体" w:cs="宋体"/>
              </w:rPr>
              <w:t>乡镇、街道、社区和村等基层单位有人负责双拥工作</w:t>
            </w:r>
            <w:r>
              <w:rPr>
                <w:rFonts w:hint="eastAsia" w:ascii="宋体" w:hAnsi="宋体" w:eastAsia="宋体" w:cs="宋体"/>
                <w:lang w:eastAsia="zh-CN"/>
              </w:rPr>
              <w:t>，</w:t>
            </w:r>
            <w:r>
              <w:rPr>
                <w:rFonts w:hint="eastAsia" w:ascii="宋体" w:hAnsi="宋体" w:eastAsia="宋体" w:cs="宋体"/>
              </w:rPr>
              <w:t>双拥办工作制度健全</w:t>
            </w:r>
            <w:r>
              <w:rPr>
                <w:rFonts w:hint="eastAsia" w:ascii="宋体" w:hAnsi="宋体" w:eastAsia="宋体" w:cs="宋体"/>
                <w:lang w:eastAsia="zh-CN"/>
              </w:rPr>
              <w:t>，</w:t>
            </w:r>
            <w:r>
              <w:rPr>
                <w:rFonts w:hint="eastAsia" w:ascii="宋体" w:hAnsi="宋体" w:eastAsia="宋体" w:cs="宋体"/>
              </w:rPr>
              <w:t>协调展开工作有力</w:t>
            </w:r>
            <w:r>
              <w:rPr>
                <w:rFonts w:hint="eastAsia" w:ascii="宋体" w:hAnsi="宋体" w:eastAsia="宋体" w:cs="宋体"/>
                <w:lang w:eastAsia="zh-CN"/>
              </w:rPr>
              <w:t>。</w:t>
            </w:r>
          </w:p>
          <w:p w14:paraId="3C43F52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退役军人事务部关于发挥基层退役军人服务机构作用进一步做好零散烈士纪念设施保护管理的意见</w:t>
            </w:r>
            <w:r>
              <w:rPr>
                <w:rFonts w:hint="eastAsia" w:ascii="宋体" w:hAnsi="宋体" w:eastAsia="宋体" w:cs="宋体"/>
                <w:lang w:eastAsia="zh-CN"/>
              </w:rPr>
              <w:t>》（</w:t>
            </w:r>
            <w:r>
              <w:rPr>
                <w:rFonts w:hint="eastAsia" w:ascii="宋体" w:hAnsi="宋体" w:eastAsia="宋体" w:cs="宋体"/>
              </w:rPr>
              <w:t>退役军人部发〔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71C7559">
            <w:pPr>
              <w:pStyle w:val="3"/>
              <w:bidi w:val="0"/>
              <w:jc w:val="left"/>
              <w:rPr>
                <w:rFonts w:hint="eastAsia" w:ascii="宋体" w:hAnsi="宋体" w:eastAsia="宋体" w:cs="宋体"/>
                <w:lang w:eastAsia="zh-CN"/>
              </w:rPr>
            </w:pPr>
            <w:r>
              <w:rPr>
                <w:rFonts w:hint="eastAsia" w:ascii="宋体" w:hAnsi="宋体" w:eastAsia="宋体" w:cs="宋体"/>
                <w:lang w:eastAsia="zh-CN"/>
              </w:rPr>
              <w:t>退役军人局</w:t>
            </w:r>
          </w:p>
        </w:tc>
        <w:tc>
          <w:tcPr>
            <w:tcW w:w="733" w:type="dxa"/>
            <w:tcBorders>
              <w:top w:val="single" w:color="231F20" w:sz="4" w:space="0"/>
              <w:left w:val="single" w:color="231F20" w:sz="4" w:space="0"/>
            </w:tcBorders>
            <w:vAlign w:val="center"/>
          </w:tcPr>
          <w:p w14:paraId="602EA5D5">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r>
    </w:tbl>
    <w:p w14:paraId="5F8B08D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9" o:spid="_x0000_s1409" o:spt="202" type="#_x0000_t202" style="position:absolute;left:0pt;margin-left:56.25pt;margin-top:453.7pt;height:15.1pt;width:17.3pt;mso-position-horizontal-relative:page;mso-position-vertical-relative:page;z-index:252034048;mso-width-relative:page;mso-height-relative:page;" filled="f" stroked="f" coordsize="21600,21600">
            <v:path/>
            <v:fill on="f" focussize="0,0"/>
            <v:stroke on="f" joinstyle="miter"/>
            <v:imagedata o:title=""/>
            <o:lock v:ext="edit"/>
            <v:textbox inset="0mm,0mm,0mm,0mm" style="layout-flow:vertical;">
              <w:txbxContent>
                <w:p w14:paraId="24FB304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0" o:spid="_x0000_s1410" o:spt="202" type="#_x0000_t202" style="position:absolute;left:0pt;margin-left:56.25pt;margin-top:509.6pt;height:15.1pt;width:17.3pt;mso-position-horizontal-relative:page;mso-position-vertical-relative:page;z-index:252035072;mso-width-relative:page;mso-height-relative:page;" filled="f" stroked="f" coordsize="21600,21600">
            <v:path/>
            <v:fill on="f" focussize="0,0"/>
            <v:stroke on="f" joinstyle="miter"/>
            <v:imagedata o:title=""/>
            <o:lock v:ext="edit"/>
            <v:textbox inset="0mm,0mm,0mm,0mm" style="layout-flow:vertical;">
              <w:txbxContent>
                <w:p w14:paraId="0723F05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1" o:spid="_x0000_s1411" o:spt="202" type="#_x0000_t202" style="position:absolute;left:0pt;margin-left:54.05pt;margin-top:474.7pt;height:29.1pt;width:17.3pt;mso-position-horizontal-relative:page;mso-position-vertical-relative:page;z-index:252036096;mso-width-relative:page;mso-height-relative:page;" filled="f" stroked="f" coordsize="21600,21600">
            <v:path/>
            <v:fill on="f" focussize="0,0"/>
            <v:stroke on="f" joinstyle="miter"/>
            <v:imagedata o:title=""/>
            <o:lock v:ext="edit"/>
            <v:textbox inset="0mm,0mm,0mm,0mm" style="layout-flow:vertical;">
              <w:txbxContent>
                <w:p w14:paraId="2C8ECF92">
                  <w:pPr>
                    <w:spacing w:before="13" w:line="332" w:lineRule="exact"/>
                    <w:ind w:left="20" w:right="0" w:firstLine="0"/>
                    <w:jc w:val="left"/>
                    <w:rPr>
                      <w:rFonts w:hint="eastAsia" w:ascii="PMingLiU" w:eastAsia="PMingLiU"/>
                      <w:sz w:val="26"/>
                    </w:rPr>
                  </w:pPr>
                </w:p>
              </w:txbxContent>
            </v:textbox>
          </v:shape>
        </w:pict>
      </w:r>
    </w:p>
    <w:p w14:paraId="2076A42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989FB9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652BEE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B23C8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46C56D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75AA5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BB11918">
            <w:pPr>
              <w:pStyle w:val="3"/>
              <w:bidi w:val="0"/>
              <w:jc w:val="center"/>
              <w:rPr>
                <w:rFonts w:hint="eastAsia" w:ascii="黑体" w:hAnsi="黑体" w:eastAsia="黑体" w:cs="黑体"/>
              </w:rPr>
            </w:pPr>
            <w:r>
              <w:rPr>
                <w:rFonts w:hint="eastAsia" w:ascii="黑体" w:hAnsi="黑体" w:eastAsia="黑体" w:cs="黑体"/>
              </w:rPr>
              <w:t>乡镇</w:t>
            </w:r>
          </w:p>
          <w:p w14:paraId="1913FC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38A27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3A7B3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6FA7F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11389F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EE4DF7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138</w:t>
            </w:r>
          </w:p>
        </w:tc>
        <w:tc>
          <w:tcPr>
            <w:tcW w:w="1926" w:type="dxa"/>
            <w:tcBorders>
              <w:top w:val="single" w:color="231F20" w:sz="4" w:space="0"/>
              <w:left w:val="single" w:color="231F20" w:sz="4" w:space="0"/>
              <w:right w:val="single" w:color="231F20" w:sz="4" w:space="0"/>
            </w:tcBorders>
            <w:vAlign w:val="center"/>
          </w:tcPr>
          <w:p w14:paraId="5F78B993">
            <w:pPr>
              <w:pStyle w:val="3"/>
              <w:bidi w:val="0"/>
              <w:jc w:val="both"/>
              <w:rPr>
                <w:rFonts w:hint="eastAsia" w:ascii="宋体" w:hAnsi="宋体" w:eastAsia="宋体" w:cs="宋体"/>
              </w:rPr>
            </w:pPr>
            <w:r>
              <w:rPr>
                <w:rFonts w:hint="eastAsia" w:ascii="宋体" w:hAnsi="宋体" w:eastAsia="宋体" w:cs="宋体"/>
              </w:rPr>
              <w:t>做好本级财政预算相关工作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AA6C9E6">
            <w:pPr>
              <w:pStyle w:val="3"/>
              <w:bidi w:val="0"/>
              <w:jc w:val="both"/>
              <w:rPr>
                <w:rFonts w:hint="eastAsia" w:ascii="宋体" w:hAnsi="宋体" w:eastAsia="宋体" w:cs="宋体"/>
              </w:rPr>
            </w:pPr>
            <w:r>
              <w:rPr>
                <w:rFonts w:hint="eastAsia" w:ascii="宋体" w:hAnsi="宋体" w:eastAsia="宋体" w:cs="宋体"/>
              </w:rPr>
              <w:t>财政部门负责汇总乡镇财政预</w:t>
            </w:r>
            <w:r>
              <w:rPr>
                <w:rFonts w:hint="eastAsia" w:ascii="宋体" w:hAnsi="宋体" w:eastAsia="宋体" w:cs="宋体"/>
                <w:lang w:eastAsia="zh-CN"/>
              </w:rPr>
              <w:t>（</w:t>
            </w:r>
            <w:r>
              <w:rPr>
                <w:rFonts w:hint="eastAsia" w:ascii="宋体" w:hAnsi="宋体" w:eastAsia="宋体" w:cs="宋体"/>
              </w:rPr>
              <w:t>决</w:t>
            </w:r>
            <w:r>
              <w:rPr>
                <w:rFonts w:hint="eastAsia" w:ascii="宋体" w:hAnsi="宋体" w:eastAsia="宋体" w:cs="宋体"/>
                <w:lang w:eastAsia="zh-CN"/>
              </w:rPr>
              <w:t>）</w:t>
            </w:r>
            <w:r>
              <w:rPr>
                <w:rFonts w:hint="eastAsia" w:ascii="宋体" w:hAnsi="宋体" w:eastAsia="宋体" w:cs="宋体"/>
              </w:rPr>
              <w:t>算</w:t>
            </w:r>
            <w:r>
              <w:rPr>
                <w:rFonts w:hint="eastAsia" w:ascii="宋体" w:hAnsi="宋体" w:eastAsia="宋体" w:cs="宋体"/>
                <w:lang w:eastAsia="zh-CN"/>
              </w:rPr>
              <w:t>，</w:t>
            </w:r>
            <w:r>
              <w:rPr>
                <w:rFonts w:hint="eastAsia" w:ascii="宋体" w:hAnsi="宋体" w:eastAsia="宋体" w:cs="宋体"/>
              </w:rPr>
              <w:t>监督乡镇预算工作执行</w:t>
            </w:r>
            <w:r>
              <w:rPr>
                <w:rFonts w:hint="eastAsia" w:ascii="宋体" w:hAnsi="宋体" w:eastAsia="宋体" w:cs="宋体"/>
                <w:lang w:eastAsia="zh-CN"/>
              </w:rPr>
              <w:t>。</w:t>
            </w:r>
            <w:r>
              <w:rPr>
                <w:rFonts w:hint="eastAsia" w:ascii="宋体" w:hAnsi="宋体" w:eastAsia="宋体" w:cs="宋体"/>
              </w:rPr>
              <w:t>指导和监督乡镇财政财务管理工作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E4CBD8">
            <w:pPr>
              <w:pStyle w:val="3"/>
              <w:bidi w:val="0"/>
              <w:jc w:val="both"/>
              <w:rPr>
                <w:rFonts w:hint="eastAsia" w:ascii="宋体" w:hAnsi="宋体" w:eastAsia="宋体" w:cs="宋体"/>
              </w:rPr>
            </w:pPr>
            <w:r>
              <w:rPr>
                <w:rFonts w:hint="eastAsia" w:ascii="宋体" w:hAnsi="宋体" w:eastAsia="宋体" w:cs="宋体"/>
              </w:rPr>
              <w:t>负责编制财政收支预算</w:t>
            </w:r>
            <w:r>
              <w:rPr>
                <w:rFonts w:hint="eastAsia" w:ascii="宋体" w:hAnsi="宋体" w:eastAsia="宋体" w:cs="宋体"/>
                <w:lang w:eastAsia="zh-CN"/>
              </w:rPr>
              <w:t>，</w:t>
            </w:r>
            <w:r>
              <w:rPr>
                <w:rFonts w:hint="eastAsia" w:ascii="宋体" w:hAnsi="宋体" w:eastAsia="宋体" w:cs="宋体"/>
              </w:rPr>
              <w:t>组织实施财政预算收支计划</w:t>
            </w:r>
            <w:r>
              <w:rPr>
                <w:rFonts w:hint="eastAsia" w:ascii="宋体" w:hAnsi="宋体" w:eastAsia="宋体" w:cs="宋体"/>
                <w:lang w:eastAsia="zh-CN"/>
              </w:rPr>
              <w:t>，</w:t>
            </w:r>
            <w:r>
              <w:rPr>
                <w:rFonts w:hint="eastAsia" w:ascii="宋体" w:hAnsi="宋体" w:eastAsia="宋体" w:cs="宋体"/>
              </w:rPr>
              <w:t>编制公开年度决算报告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D64FAB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中华人民共和国预算法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各级预算应当遵循统筹兼顾、勤俭节约、量力而行、讲求绩效和收支平衡的原则</w:t>
            </w:r>
            <w:r>
              <w:rPr>
                <w:rFonts w:hint="eastAsia" w:ascii="宋体" w:hAnsi="宋体" w:eastAsia="宋体" w:cs="宋体"/>
                <w:lang w:eastAsia="zh-CN"/>
              </w:rPr>
              <w:t>。</w:t>
            </w:r>
            <w:r>
              <w:rPr>
                <w:rFonts w:hint="eastAsia" w:ascii="宋体" w:hAnsi="宋体" w:eastAsia="宋体" w:cs="宋体"/>
              </w:rPr>
              <w:t>各级政府应当建立跨年度预算平衡机制</w:t>
            </w:r>
            <w:r>
              <w:rPr>
                <w:rFonts w:hint="eastAsia" w:ascii="宋体" w:hAnsi="宋体" w:eastAsia="宋体" w:cs="宋体"/>
                <w:lang w:eastAsia="zh-CN"/>
              </w:rPr>
              <w:t>。</w:t>
            </w:r>
          </w:p>
          <w:p w14:paraId="59E89E4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预算法实施条例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各部门预算应当反映一般公共预算、政府性基金预算、国有资本经营预算安排给本部门及其所属各单位的所有预算资金</w:t>
            </w:r>
            <w:r>
              <w:rPr>
                <w:rFonts w:hint="eastAsia" w:ascii="宋体" w:hAnsi="宋体" w:eastAsia="宋体" w:cs="宋体"/>
                <w:lang w:eastAsia="zh-CN"/>
              </w:rPr>
              <w:t>。</w:t>
            </w:r>
            <w:r>
              <w:rPr>
                <w:rFonts w:hint="eastAsia" w:ascii="宋体" w:hAnsi="宋体" w:eastAsia="宋体" w:cs="宋体"/>
              </w:rPr>
              <w:t>部门预算编制、执行的具体办法</w:t>
            </w:r>
            <w:r>
              <w:rPr>
                <w:rFonts w:hint="eastAsia" w:ascii="宋体" w:hAnsi="宋体" w:eastAsia="宋体" w:cs="宋体"/>
                <w:lang w:eastAsia="zh-CN"/>
              </w:rPr>
              <w:t>，</w:t>
            </w:r>
            <w:r>
              <w:rPr>
                <w:rFonts w:hint="eastAsia" w:ascii="宋体" w:hAnsi="宋体" w:eastAsia="宋体" w:cs="宋体"/>
              </w:rPr>
              <w:t>由本级政府财政部门依法作出规定</w:t>
            </w:r>
            <w:r>
              <w:rPr>
                <w:rFonts w:hint="eastAsia" w:ascii="宋体" w:hAnsi="宋体" w:eastAsia="宋体" w:cs="宋体"/>
                <w:lang w:eastAsia="zh-CN"/>
              </w:rPr>
              <w:t>。</w:t>
            </w:r>
            <w:r>
              <w:rPr>
                <w:rFonts w:hint="eastAsia" w:ascii="宋体" w:hAnsi="宋体" w:eastAsia="宋体" w:cs="宋体"/>
              </w:rPr>
              <w:t>第八十九条</w:t>
            </w:r>
            <w:r>
              <w:rPr>
                <w:rFonts w:hint="eastAsia" w:ascii="宋体" w:hAnsi="宋体" w:eastAsia="宋体" w:cs="宋体"/>
                <w:lang w:eastAsia="zh-CN"/>
              </w:rPr>
              <w:t>：</w:t>
            </w:r>
            <w:r>
              <w:rPr>
                <w:rFonts w:hint="eastAsia" w:ascii="宋体" w:hAnsi="宋体" w:eastAsia="宋体" w:cs="宋体"/>
              </w:rPr>
              <w:t>乡、民族乡、镇政府应当接受本级人民代表大会和上级人民代表大会及其常务委员会对预算执行情况和决算的监督</w:t>
            </w:r>
            <w:r>
              <w:rPr>
                <w:rFonts w:hint="eastAsia" w:ascii="宋体" w:hAnsi="宋体" w:eastAsia="宋体" w:cs="宋体"/>
                <w:lang w:eastAsia="zh-CN"/>
              </w:rPr>
              <w:t>；</w:t>
            </w:r>
            <w:r>
              <w:rPr>
                <w:rFonts w:hint="eastAsia" w:ascii="宋体" w:hAnsi="宋体" w:eastAsia="宋体" w:cs="宋体"/>
              </w:rPr>
              <w:t>按照本级人民代表大会或者其常务委员会的要求</w:t>
            </w:r>
            <w:r>
              <w:rPr>
                <w:rFonts w:hint="eastAsia" w:ascii="宋体" w:hAnsi="宋体" w:eastAsia="宋体" w:cs="宋体"/>
                <w:lang w:eastAsia="zh-CN"/>
              </w:rPr>
              <w:t>，</w:t>
            </w:r>
            <w:r>
              <w:rPr>
                <w:rFonts w:hint="eastAsia" w:ascii="宋体" w:hAnsi="宋体" w:eastAsia="宋体" w:cs="宋体"/>
              </w:rPr>
              <w:t>报告预算执行情况</w:t>
            </w:r>
            <w:r>
              <w:rPr>
                <w:rFonts w:hint="eastAsia" w:ascii="宋体" w:hAnsi="宋体" w:eastAsia="宋体" w:cs="宋体"/>
                <w:lang w:eastAsia="zh-CN"/>
              </w:rPr>
              <w:t>。</w:t>
            </w:r>
            <w:r>
              <w:rPr>
                <w:rFonts w:hint="eastAsia" w:ascii="宋体" w:hAnsi="宋体" w:eastAsia="宋体" w:cs="宋体"/>
              </w:rPr>
              <w:t>第九十二条</w:t>
            </w:r>
            <w:r>
              <w:rPr>
                <w:rFonts w:hint="eastAsia" w:ascii="宋体" w:hAnsi="宋体" w:eastAsia="宋体" w:cs="宋体"/>
                <w:lang w:eastAsia="zh-CN"/>
              </w:rPr>
              <w:t>：</w:t>
            </w:r>
            <w:r>
              <w:rPr>
                <w:rFonts w:hint="eastAsia" w:ascii="宋体" w:hAnsi="宋体" w:eastAsia="宋体" w:cs="宋体"/>
              </w:rPr>
              <w:t>各级政府审计部门应当依法对本级预算执行情况和决算草案</w:t>
            </w:r>
            <w:r>
              <w:rPr>
                <w:rFonts w:hint="eastAsia" w:ascii="宋体" w:hAnsi="宋体" w:eastAsia="宋体" w:cs="宋体"/>
                <w:lang w:eastAsia="zh-CN"/>
              </w:rPr>
              <w:t>，</w:t>
            </w:r>
            <w:r>
              <w:rPr>
                <w:rFonts w:hint="eastAsia" w:ascii="宋体" w:hAnsi="宋体" w:eastAsia="宋体" w:cs="宋体"/>
              </w:rPr>
              <w:t>本级各部门、各单位和下级政府的预算执行情况和决算</w:t>
            </w:r>
            <w:r>
              <w:rPr>
                <w:rFonts w:hint="eastAsia" w:ascii="宋体" w:hAnsi="宋体" w:eastAsia="宋体" w:cs="宋体"/>
                <w:lang w:eastAsia="zh-CN"/>
              </w:rPr>
              <w:t>，</w:t>
            </w:r>
            <w:r>
              <w:rPr>
                <w:rFonts w:hint="eastAsia" w:ascii="宋体" w:hAnsi="宋体" w:eastAsia="宋体" w:cs="宋体"/>
              </w:rPr>
              <w:t>进行审计监督</w:t>
            </w:r>
            <w:r>
              <w:rPr>
                <w:rFonts w:hint="eastAsia" w:ascii="宋体" w:hAnsi="宋体" w:eastAsia="宋体" w:cs="宋体"/>
                <w:lang w:eastAsia="zh-CN"/>
              </w:rPr>
              <w:t>。</w:t>
            </w:r>
          </w:p>
          <w:p w14:paraId="6ACE046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内蒙古自治区预算审查监督条例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苏木乡级人民代表大会举行会议期间</w:t>
            </w:r>
            <w:r>
              <w:rPr>
                <w:rFonts w:hint="eastAsia" w:ascii="宋体" w:hAnsi="宋体" w:eastAsia="宋体" w:cs="宋体"/>
                <w:lang w:eastAsia="zh-CN"/>
              </w:rPr>
              <w:t>，</w:t>
            </w:r>
            <w:r>
              <w:rPr>
                <w:rFonts w:hint="eastAsia" w:ascii="宋体" w:hAnsi="宋体" w:eastAsia="宋体" w:cs="宋体"/>
              </w:rPr>
              <w:t>可以设立由本级人民代表大会组成的财政预算审查委员会</w:t>
            </w:r>
            <w:r>
              <w:rPr>
                <w:rFonts w:hint="eastAsia" w:ascii="宋体" w:hAnsi="宋体" w:eastAsia="宋体" w:cs="宋体"/>
                <w:lang w:eastAsia="zh-CN"/>
              </w:rPr>
              <w:t>，</w:t>
            </w:r>
            <w:r>
              <w:rPr>
                <w:rFonts w:hint="eastAsia" w:ascii="宋体" w:hAnsi="宋体" w:eastAsia="宋体" w:cs="宋体"/>
              </w:rPr>
              <w:t>由财政预算审查委员会向本级人民代表大会主席团提出对本级预算草案的审查意见</w:t>
            </w:r>
            <w:r>
              <w:rPr>
                <w:rFonts w:hint="eastAsia" w:ascii="宋体" w:hAnsi="宋体" w:eastAsia="宋体" w:cs="宋体"/>
                <w:lang w:eastAsia="zh-CN"/>
              </w:rPr>
              <w:t>。</w:t>
            </w:r>
            <w:r>
              <w:rPr>
                <w:rFonts w:hint="eastAsia" w:ascii="宋体" w:hAnsi="宋体" w:eastAsia="宋体" w:cs="宋体"/>
              </w:rPr>
              <w:t>第二十六条第二款</w:t>
            </w:r>
            <w:r>
              <w:rPr>
                <w:rFonts w:hint="eastAsia" w:ascii="宋体" w:hAnsi="宋体" w:eastAsia="宋体" w:cs="宋体"/>
                <w:lang w:eastAsia="zh-CN"/>
              </w:rPr>
              <w:t>：</w:t>
            </w:r>
            <w:r>
              <w:rPr>
                <w:rFonts w:hint="eastAsia" w:ascii="宋体" w:hAnsi="宋体" w:eastAsia="宋体" w:cs="宋体"/>
              </w:rPr>
              <w:t>苏木乡级人民代表大会主席团应当组织本级人民代表大会代表</w:t>
            </w:r>
            <w:r>
              <w:rPr>
                <w:rFonts w:hint="eastAsia" w:ascii="宋体" w:hAnsi="宋体" w:eastAsia="宋体" w:cs="宋体"/>
                <w:lang w:eastAsia="zh-CN"/>
              </w:rPr>
              <w:t>，</w:t>
            </w:r>
            <w:r>
              <w:rPr>
                <w:rFonts w:hint="eastAsia" w:ascii="宋体" w:hAnsi="宋体" w:eastAsia="宋体" w:cs="宋体"/>
              </w:rPr>
              <w:t>对本行政区域内重大投资项目资金的拨付、使用和绩效情况进行监督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315E230">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2769F1C4">
            <w:pPr>
              <w:pStyle w:val="3"/>
              <w:bidi w:val="0"/>
              <w:jc w:val="left"/>
              <w:rPr>
                <w:rFonts w:hint="eastAsia" w:ascii="宋体" w:hAnsi="宋体" w:eastAsia="宋体" w:cs="宋体"/>
                <w:lang w:eastAsia="zh-CN"/>
              </w:rPr>
            </w:pPr>
            <w:r>
              <w:rPr>
                <w:rFonts w:hint="eastAsia" w:ascii="宋体" w:hAnsi="宋体" w:eastAsia="宋体" w:cs="宋体"/>
                <w:lang w:eastAsia="zh-CN"/>
              </w:rPr>
              <w:t>财政局</w:t>
            </w:r>
          </w:p>
        </w:tc>
      </w:tr>
    </w:tbl>
    <w:p w14:paraId="6573274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2" o:spid="_x0000_s1412" o:spt="202" type="#_x0000_t202" style="position:absolute;left:0pt;margin-left:56.25pt;margin-top:69.65pt;height:15.1pt;width:17.3pt;mso-position-horizontal-relative:page;mso-position-vertical-relative:page;z-index:252037120;mso-width-relative:page;mso-height-relative:page;" filled="f" stroked="f" coordsize="21600,21600">
            <v:path/>
            <v:fill on="f" focussize="0,0"/>
            <v:stroke on="f" joinstyle="miter"/>
            <v:imagedata o:title=""/>
            <o:lock v:ext="edit"/>
            <v:textbox inset="0mm,0mm,0mm,0mm" style="layout-flow:vertical;">
              <w:txbxContent>
                <w:p w14:paraId="2856778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13" o:spid="_x0000_s1413" o:spt="202" type="#_x0000_t202" style="position:absolute;left:0pt;margin-left:56.25pt;margin-top:125.55pt;height:15.1pt;width:17.3pt;mso-position-horizontal-relative:page;mso-position-vertical-relative:page;z-index:252038144;mso-width-relative:page;mso-height-relative:page;" filled="f" stroked="f" coordsize="21600,21600">
            <v:path/>
            <v:fill on="f" focussize="0,0"/>
            <v:stroke on="f" joinstyle="miter"/>
            <v:imagedata o:title=""/>
            <o:lock v:ext="edit"/>
            <v:textbox inset="0mm,0mm,0mm,0mm" style="layout-flow:vertical;">
              <w:txbxContent>
                <w:p w14:paraId="6318F43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4" o:spid="_x0000_s1414" o:spt="202" type="#_x0000_t202" style="position:absolute;left:0pt;margin-left:54.05pt;margin-top:90.6pt;height:29.1pt;width:17.3pt;mso-position-horizontal-relative:page;mso-position-vertical-relative:page;z-index:252039168;mso-width-relative:page;mso-height-relative:page;" filled="f" stroked="f" coordsize="21600,21600">
            <v:path/>
            <v:fill on="f" focussize="0,0"/>
            <v:stroke on="f" joinstyle="miter"/>
            <v:imagedata o:title=""/>
            <o:lock v:ext="edit"/>
            <v:textbox inset="0mm,0mm,0mm,0mm" style="layout-flow:vertical;">
              <w:txbxContent>
                <w:p w14:paraId="3B3F395B">
                  <w:pPr>
                    <w:spacing w:before="13" w:line="332" w:lineRule="exact"/>
                    <w:ind w:right="0"/>
                    <w:jc w:val="left"/>
                    <w:rPr>
                      <w:rFonts w:hint="eastAsia" w:ascii="PMingLiU" w:eastAsia="PMingLiU"/>
                      <w:sz w:val="26"/>
                    </w:rPr>
                  </w:pPr>
                </w:p>
              </w:txbxContent>
            </v:textbox>
          </v:shape>
        </w:pict>
      </w:r>
    </w:p>
    <w:p w14:paraId="31CBEF0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AC74B4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2B58C6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678F9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C2F60E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E438E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115586F">
            <w:pPr>
              <w:pStyle w:val="3"/>
              <w:bidi w:val="0"/>
              <w:jc w:val="center"/>
              <w:rPr>
                <w:rFonts w:hint="eastAsia" w:ascii="黑体" w:hAnsi="黑体" w:eastAsia="黑体" w:cs="黑体"/>
              </w:rPr>
            </w:pPr>
            <w:r>
              <w:rPr>
                <w:rFonts w:hint="eastAsia" w:ascii="黑体" w:hAnsi="黑体" w:eastAsia="黑体" w:cs="黑体"/>
              </w:rPr>
              <w:t>乡镇</w:t>
            </w:r>
          </w:p>
          <w:p w14:paraId="144CA1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D7CA0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E1D3C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1AC17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084088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BC95F7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139</w:t>
            </w:r>
          </w:p>
        </w:tc>
        <w:tc>
          <w:tcPr>
            <w:tcW w:w="1926" w:type="dxa"/>
            <w:tcBorders>
              <w:top w:val="single" w:color="231F20" w:sz="4" w:space="0"/>
              <w:left w:val="single" w:color="231F20" w:sz="4" w:space="0"/>
              <w:right w:val="single" w:color="231F20" w:sz="4" w:space="0"/>
            </w:tcBorders>
            <w:vAlign w:val="center"/>
          </w:tcPr>
          <w:p w14:paraId="66998594">
            <w:pPr>
              <w:pStyle w:val="3"/>
              <w:bidi w:val="0"/>
              <w:jc w:val="both"/>
              <w:rPr>
                <w:rFonts w:hint="eastAsia" w:ascii="宋体" w:hAnsi="宋体" w:eastAsia="宋体" w:cs="宋体"/>
              </w:rPr>
            </w:pPr>
            <w:r>
              <w:rPr>
                <w:rFonts w:hint="eastAsia" w:ascii="宋体" w:hAnsi="宋体" w:eastAsia="宋体" w:cs="宋体"/>
              </w:rPr>
              <w:t>负责本行政区域内档案工作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B316FD">
            <w:pPr>
              <w:pStyle w:val="3"/>
              <w:bidi w:val="0"/>
              <w:jc w:val="both"/>
              <w:rPr>
                <w:rFonts w:hint="eastAsia" w:ascii="宋体" w:hAnsi="宋体" w:eastAsia="宋体" w:cs="宋体"/>
              </w:rPr>
            </w:pPr>
            <w:r>
              <w:rPr>
                <w:rFonts w:hint="eastAsia" w:ascii="宋体" w:hAnsi="宋体" w:eastAsia="宋体" w:cs="宋体"/>
              </w:rPr>
              <w:t>档案主管部门负责对乡镇档案工作进行指导、监督和检查</w:t>
            </w:r>
            <w:r>
              <w:rPr>
                <w:rFonts w:hint="eastAsia" w:ascii="宋体" w:hAnsi="宋体" w:eastAsia="宋体" w:cs="宋体"/>
                <w:lang w:eastAsia="zh-CN"/>
              </w:rPr>
              <w:t>，</w:t>
            </w:r>
            <w:r>
              <w:rPr>
                <w:rFonts w:hint="eastAsia" w:ascii="宋体" w:hAnsi="宋体" w:eastAsia="宋体" w:cs="宋体"/>
              </w:rPr>
              <w:t>档案馆按程序接收档案</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46094A">
            <w:pPr>
              <w:pStyle w:val="3"/>
              <w:bidi w:val="0"/>
              <w:jc w:val="both"/>
              <w:rPr>
                <w:rFonts w:hint="eastAsia" w:ascii="宋体" w:hAnsi="宋体" w:eastAsia="宋体" w:cs="宋体"/>
              </w:rPr>
            </w:pPr>
            <w:r>
              <w:rPr>
                <w:rFonts w:hint="eastAsia" w:ascii="宋体" w:hAnsi="宋体" w:eastAsia="宋体" w:cs="宋体"/>
              </w:rPr>
              <w:t>负责档案收集、整理、归档</w:t>
            </w:r>
            <w:r>
              <w:rPr>
                <w:rFonts w:hint="eastAsia" w:ascii="宋体" w:hAnsi="宋体" w:eastAsia="宋体" w:cs="宋体"/>
                <w:lang w:eastAsia="zh-CN"/>
              </w:rPr>
              <w:t>，</w:t>
            </w:r>
            <w:r>
              <w:rPr>
                <w:rFonts w:hint="eastAsia" w:ascii="宋体" w:hAnsi="宋体" w:eastAsia="宋体" w:cs="宋体"/>
              </w:rPr>
              <w:t>按程序向档案馆移交档案</w:t>
            </w:r>
            <w:r>
              <w:rPr>
                <w:rFonts w:hint="eastAsia" w:ascii="宋体" w:hAnsi="宋体" w:eastAsia="宋体" w:cs="宋体"/>
                <w:lang w:eastAsia="zh-CN"/>
              </w:rPr>
              <w:t>，</w:t>
            </w:r>
            <w:r>
              <w:rPr>
                <w:rFonts w:hint="eastAsia" w:ascii="宋体" w:hAnsi="宋体" w:eastAsia="宋体" w:cs="宋体"/>
              </w:rPr>
              <w:t>监督和指导村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档案工作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C8AA1B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中华人民共和国档案法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乡镇人民政府应当指定人员负责管理本机关的档案</w:t>
            </w:r>
            <w:r>
              <w:rPr>
                <w:rFonts w:hint="eastAsia" w:ascii="宋体" w:hAnsi="宋体" w:eastAsia="宋体" w:cs="宋体"/>
                <w:lang w:eastAsia="zh-CN"/>
              </w:rPr>
              <w:t>，</w:t>
            </w:r>
            <w:r>
              <w:rPr>
                <w:rFonts w:hint="eastAsia" w:ascii="宋体" w:hAnsi="宋体" w:eastAsia="宋体" w:cs="宋体"/>
              </w:rPr>
              <w:t>并对所属单位、基层群众性自治组织等的档案工作实行监督和指导</w:t>
            </w:r>
            <w:r>
              <w:rPr>
                <w:rFonts w:hint="eastAsia" w:ascii="宋体" w:hAnsi="宋体" w:eastAsia="宋体" w:cs="宋体"/>
                <w:lang w:eastAsia="zh-CN"/>
              </w:rPr>
              <w:t>。</w:t>
            </w:r>
          </w:p>
          <w:p w14:paraId="36C19045">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内蒙古自治区档案条例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苏木乡镇人民政府、街道办事处应当确定档案机构或者指定人员负责本单位档案工作</w:t>
            </w:r>
            <w:r>
              <w:rPr>
                <w:rFonts w:hint="eastAsia" w:ascii="宋体" w:hAnsi="宋体" w:eastAsia="宋体" w:cs="宋体"/>
                <w:lang w:eastAsia="zh-CN"/>
              </w:rPr>
              <w:t>，</w:t>
            </w:r>
            <w:r>
              <w:rPr>
                <w:rFonts w:hint="eastAsia" w:ascii="宋体" w:hAnsi="宋体" w:eastAsia="宋体" w:cs="宋体"/>
              </w:rPr>
              <w:t>并对所属单位和辖区内基层群众性自治组织的档案工作实行监督和指导</w:t>
            </w:r>
            <w:r>
              <w:rPr>
                <w:rFonts w:hint="eastAsia" w:ascii="宋体" w:hAnsi="宋体" w:eastAsia="宋体" w:cs="宋体"/>
                <w:lang w:eastAsia="zh-CN"/>
              </w:rPr>
              <w:t>。</w:t>
            </w:r>
          </w:p>
          <w:p w14:paraId="7090B845">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乡镇档案工作办法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乡镇应当确定档案机构或岗位</w:t>
            </w:r>
            <w:r>
              <w:rPr>
                <w:rFonts w:hint="eastAsia" w:ascii="宋体" w:hAnsi="宋体" w:eastAsia="宋体" w:cs="宋体"/>
                <w:lang w:eastAsia="zh-CN"/>
              </w:rPr>
              <w:t>（</w:t>
            </w:r>
            <w:r>
              <w:rPr>
                <w:rFonts w:hint="eastAsia" w:ascii="宋体" w:hAnsi="宋体" w:eastAsia="宋体" w:cs="宋体"/>
              </w:rPr>
              <w:t>以下简称乡镇档案部门</w:t>
            </w:r>
            <w:r>
              <w:rPr>
                <w:rFonts w:hint="eastAsia" w:ascii="宋体" w:hAnsi="宋体" w:eastAsia="宋体" w:cs="宋体"/>
                <w:lang w:eastAsia="zh-CN"/>
              </w:rPr>
              <w:t>），</w:t>
            </w:r>
            <w:r>
              <w:rPr>
                <w:rFonts w:hint="eastAsia" w:ascii="宋体" w:hAnsi="宋体" w:eastAsia="宋体" w:cs="宋体"/>
              </w:rPr>
              <w:t>主管本乡镇档案工作</w:t>
            </w:r>
            <w:r>
              <w:rPr>
                <w:rFonts w:hint="eastAsia" w:ascii="宋体" w:hAnsi="宋体" w:eastAsia="宋体" w:cs="宋体"/>
                <w:lang w:eastAsia="zh-CN"/>
              </w:rPr>
              <w:t>，</w:t>
            </w:r>
            <w:r>
              <w:rPr>
                <w:rFonts w:hint="eastAsia" w:ascii="宋体" w:hAnsi="宋体" w:eastAsia="宋体" w:cs="宋体"/>
              </w:rPr>
              <w:t>其职责包括</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贯彻执行档案工作的法律法规和方针政策</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建立健全档案工作规章制度</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对乡镇机关文件材料的收集、整理、归档等工作进行指导和监督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集中管理本乡镇机关档案</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开发档案资源并提供利用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加强档案信息化建设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按照规定向县级综合档案馆移交档案</w:t>
            </w:r>
            <w:r>
              <w:rPr>
                <w:rFonts w:hint="eastAsia" w:ascii="宋体" w:hAnsi="宋体" w:eastAsia="宋体" w:cs="宋体"/>
                <w:lang w:eastAsia="zh-CN"/>
              </w:rPr>
              <w:t>；（</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开展档案宣传、培训</w:t>
            </w:r>
            <w:r>
              <w:rPr>
                <w:rFonts w:hint="eastAsia" w:ascii="宋体" w:hAnsi="宋体" w:eastAsia="宋体" w:cs="宋体"/>
                <w:lang w:eastAsia="zh-CN"/>
              </w:rPr>
              <w:t>，</w:t>
            </w:r>
            <w:r>
              <w:rPr>
                <w:rFonts w:hint="eastAsia" w:ascii="宋体" w:hAnsi="宋体" w:eastAsia="宋体" w:cs="宋体"/>
              </w:rPr>
              <w:t>做好档案统计等工作</w:t>
            </w:r>
            <w:r>
              <w:rPr>
                <w:rFonts w:hint="eastAsia" w:ascii="宋体" w:hAnsi="宋体" w:eastAsia="宋体" w:cs="宋体"/>
                <w:lang w:eastAsia="zh-CN"/>
              </w:rPr>
              <w:t>；（</w:t>
            </w:r>
            <w:r>
              <w:rPr>
                <w:rFonts w:hint="eastAsia" w:ascii="宋体" w:hAnsi="宋体" w:eastAsia="宋体" w:cs="宋体"/>
              </w:rPr>
              <w:t>九</w:t>
            </w:r>
            <w:r>
              <w:rPr>
                <w:rFonts w:hint="eastAsia" w:ascii="宋体" w:hAnsi="宋体" w:eastAsia="宋体" w:cs="宋体"/>
                <w:lang w:eastAsia="zh-CN"/>
              </w:rPr>
              <w:t>）</w:t>
            </w:r>
            <w:r>
              <w:rPr>
                <w:rFonts w:hint="eastAsia" w:ascii="宋体" w:hAnsi="宋体" w:eastAsia="宋体" w:cs="宋体"/>
              </w:rPr>
              <w:t>对乡镇企业事业单位及村级组织的档案工作进行监督、指导</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掌握本行政区域档案工作情况</w:t>
            </w:r>
            <w:r>
              <w:rPr>
                <w:rFonts w:hint="eastAsia" w:ascii="宋体" w:hAnsi="宋体" w:eastAsia="宋体" w:cs="宋体"/>
                <w:lang w:eastAsia="zh-CN"/>
              </w:rPr>
              <w:t>，</w:t>
            </w:r>
            <w:r>
              <w:rPr>
                <w:rFonts w:hint="eastAsia" w:ascii="宋体" w:hAnsi="宋体" w:eastAsia="宋体" w:cs="宋体"/>
              </w:rPr>
              <w:t>维护档案安全</w:t>
            </w:r>
            <w:r>
              <w:rPr>
                <w:rFonts w:hint="eastAsia" w:ascii="宋体" w:hAnsi="宋体" w:eastAsia="宋体" w:cs="宋体"/>
                <w:lang w:eastAsia="zh-CN"/>
              </w:rPr>
              <w:t>。</w:t>
            </w:r>
          </w:p>
          <w:p w14:paraId="555A13A4">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村级档案管理办法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不具备档案安全保管条件的</w:t>
            </w:r>
            <w:r>
              <w:rPr>
                <w:rFonts w:hint="eastAsia" w:ascii="宋体" w:hAnsi="宋体" w:eastAsia="宋体" w:cs="宋体"/>
                <w:lang w:eastAsia="zh-CN"/>
              </w:rPr>
              <w:t>，</w:t>
            </w:r>
            <w:r>
              <w:rPr>
                <w:rFonts w:hint="eastAsia" w:ascii="宋体" w:hAnsi="宋体" w:eastAsia="宋体" w:cs="宋体"/>
              </w:rPr>
              <w:t>应当将档案交由乡镇档案机构代为保管</w:t>
            </w:r>
            <w:r>
              <w:rPr>
                <w:rFonts w:hint="eastAsia" w:ascii="宋体" w:hAnsi="宋体" w:eastAsia="宋体" w:cs="宋体"/>
                <w:lang w:eastAsia="zh-CN"/>
              </w:rPr>
              <w:t>，</w:t>
            </w:r>
            <w:r>
              <w:rPr>
                <w:rFonts w:hint="eastAsia" w:ascii="宋体" w:hAnsi="宋体" w:eastAsia="宋体" w:cs="宋体"/>
              </w:rPr>
              <w:t>村级组织可以保存档案目录等检索工具以方便利用</w:t>
            </w:r>
            <w:r>
              <w:rPr>
                <w:rFonts w:hint="eastAsia" w:ascii="宋体" w:hAnsi="宋体" w:eastAsia="宋体" w:cs="宋体"/>
                <w:lang w:eastAsia="zh-CN"/>
              </w:rPr>
              <w:t>。</w:t>
            </w:r>
          </w:p>
          <w:p w14:paraId="2AA82F4A">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内蒙古自治区苏木、乡镇档案管理办法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坚持中国共产党对档案工作的领导</w:t>
            </w:r>
            <w:r>
              <w:rPr>
                <w:rFonts w:hint="eastAsia" w:ascii="宋体" w:hAnsi="宋体" w:eastAsia="宋体" w:cs="宋体"/>
                <w:lang w:eastAsia="zh-CN"/>
              </w:rPr>
              <w:t>。</w:t>
            </w:r>
            <w:r>
              <w:rPr>
                <w:rFonts w:hint="eastAsia" w:ascii="宋体" w:hAnsi="宋体" w:eastAsia="宋体" w:cs="宋体"/>
              </w:rPr>
              <w:t>苏木、乡镇人民政府应当加强档案工作</w:t>
            </w:r>
            <w:r>
              <w:rPr>
                <w:rFonts w:hint="eastAsia" w:ascii="宋体" w:hAnsi="宋体" w:eastAsia="宋体" w:cs="宋体"/>
                <w:lang w:eastAsia="zh-CN"/>
              </w:rPr>
              <w:t>，</w:t>
            </w:r>
            <w:r>
              <w:rPr>
                <w:rFonts w:hint="eastAsia" w:ascii="宋体" w:hAnsi="宋体" w:eastAsia="宋体" w:cs="宋体"/>
              </w:rPr>
              <w:t>建立健全档案工作制度</w:t>
            </w:r>
            <w:r>
              <w:rPr>
                <w:rFonts w:hint="eastAsia" w:ascii="宋体" w:hAnsi="宋体" w:eastAsia="宋体" w:cs="宋体"/>
                <w:lang w:eastAsia="zh-CN"/>
              </w:rPr>
              <w:t>，</w:t>
            </w:r>
            <w:r>
              <w:rPr>
                <w:rFonts w:hint="eastAsia" w:ascii="宋体" w:hAnsi="宋体" w:eastAsia="宋体" w:cs="宋体"/>
              </w:rPr>
              <w:t>指定档案工作人员</w:t>
            </w:r>
            <w:r>
              <w:rPr>
                <w:rFonts w:hint="eastAsia" w:ascii="宋体" w:hAnsi="宋体" w:eastAsia="宋体" w:cs="宋体"/>
                <w:lang w:eastAsia="zh-CN"/>
              </w:rPr>
              <w:t>，</w:t>
            </w:r>
            <w:r>
              <w:rPr>
                <w:rFonts w:hint="eastAsia" w:ascii="宋体" w:hAnsi="宋体" w:eastAsia="宋体" w:cs="宋体"/>
              </w:rPr>
              <w:t>统筹安排档案工作所需经费</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943A1AB">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46050003">
            <w:pPr>
              <w:pStyle w:val="3"/>
              <w:bidi w:val="0"/>
              <w:jc w:val="left"/>
              <w:rPr>
                <w:rFonts w:hint="eastAsia" w:ascii="宋体" w:hAnsi="宋体" w:eastAsia="宋体" w:cs="宋体"/>
                <w:lang w:eastAsia="zh-CN"/>
              </w:rPr>
            </w:pPr>
            <w:r>
              <w:rPr>
                <w:rFonts w:hint="eastAsia" w:ascii="宋体" w:hAnsi="宋体" w:eastAsia="宋体" w:cs="宋体"/>
                <w:lang w:eastAsia="zh-CN"/>
              </w:rPr>
              <w:t>档案局</w:t>
            </w:r>
          </w:p>
        </w:tc>
      </w:tr>
    </w:tbl>
    <w:p w14:paraId="489F78A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5" o:spid="_x0000_s1415" o:spt="202" type="#_x0000_t202" style="position:absolute;left:0pt;margin-left:56.25pt;margin-top:453.7pt;height:15.1pt;width:17.3pt;mso-position-horizontal-relative:page;mso-position-vertical-relative:page;z-index:252040192;mso-width-relative:page;mso-height-relative:page;" filled="f" stroked="f" coordsize="21600,21600">
            <v:path/>
            <v:fill on="f" focussize="0,0"/>
            <v:stroke on="f" joinstyle="miter"/>
            <v:imagedata o:title=""/>
            <o:lock v:ext="edit"/>
            <v:textbox inset="0mm,0mm,0mm,0mm" style="layout-flow:vertical;">
              <w:txbxContent>
                <w:p w14:paraId="4A6522E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6" o:spid="_x0000_s1416" o:spt="202" type="#_x0000_t202" style="position:absolute;left:0pt;margin-left:56.25pt;margin-top:509.6pt;height:15.1pt;width:17.3pt;mso-position-horizontal-relative:page;mso-position-vertical-relative:page;z-index:252041216;mso-width-relative:page;mso-height-relative:page;" filled="f" stroked="f" coordsize="21600,21600">
            <v:path/>
            <v:fill on="f" focussize="0,0"/>
            <v:stroke on="f" joinstyle="miter"/>
            <v:imagedata o:title=""/>
            <o:lock v:ext="edit"/>
            <v:textbox inset="0mm,0mm,0mm,0mm" style="layout-flow:vertical;">
              <w:txbxContent>
                <w:p w14:paraId="37439B4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7" o:spid="_x0000_s1417" o:spt="202" type="#_x0000_t202" style="position:absolute;left:0pt;margin-left:54.05pt;margin-top:474.7pt;height:29.1pt;width:17.3pt;mso-position-horizontal-relative:page;mso-position-vertical-relative:page;z-index:252042240;mso-width-relative:page;mso-height-relative:page;" filled="f" stroked="f" coordsize="21600,21600">
            <v:path/>
            <v:fill on="f" focussize="0,0"/>
            <v:stroke on="f" joinstyle="miter"/>
            <v:imagedata o:title=""/>
            <o:lock v:ext="edit"/>
            <v:textbox inset="0mm,0mm,0mm,0mm" style="layout-flow:vertical;">
              <w:txbxContent>
                <w:p w14:paraId="184A730C">
                  <w:pPr>
                    <w:spacing w:before="13" w:line="332" w:lineRule="exact"/>
                    <w:ind w:right="0"/>
                    <w:jc w:val="left"/>
                    <w:rPr>
                      <w:rFonts w:hint="eastAsia" w:ascii="PMingLiU" w:eastAsia="PMingLiU"/>
                      <w:sz w:val="26"/>
                    </w:rPr>
                  </w:pPr>
                </w:p>
              </w:txbxContent>
            </v:textbox>
          </v:shape>
        </w:pict>
      </w:r>
    </w:p>
    <w:p w14:paraId="0BDE878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068ED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5EA338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4CE13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419562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0ACA5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CF170C3">
            <w:pPr>
              <w:pStyle w:val="3"/>
              <w:bidi w:val="0"/>
              <w:jc w:val="center"/>
              <w:rPr>
                <w:rFonts w:hint="eastAsia" w:ascii="黑体" w:hAnsi="黑体" w:eastAsia="黑体" w:cs="黑体"/>
              </w:rPr>
            </w:pPr>
            <w:r>
              <w:rPr>
                <w:rFonts w:hint="eastAsia" w:ascii="黑体" w:hAnsi="黑体" w:eastAsia="黑体" w:cs="黑体"/>
              </w:rPr>
              <w:t>乡镇</w:t>
            </w:r>
          </w:p>
          <w:p w14:paraId="0B9153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F9C2A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AF93E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D4703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6E283E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E838FD8">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140</w:t>
            </w:r>
          </w:p>
        </w:tc>
        <w:tc>
          <w:tcPr>
            <w:tcW w:w="1926" w:type="dxa"/>
            <w:tcBorders>
              <w:top w:val="single" w:color="231F20" w:sz="4" w:space="0"/>
              <w:left w:val="single" w:color="231F20" w:sz="4" w:space="0"/>
              <w:right w:val="single" w:color="231F20" w:sz="4" w:space="0"/>
            </w:tcBorders>
            <w:vAlign w:val="center"/>
          </w:tcPr>
          <w:p w14:paraId="65A06001">
            <w:pPr>
              <w:pStyle w:val="3"/>
              <w:bidi w:val="0"/>
              <w:jc w:val="both"/>
              <w:rPr>
                <w:rFonts w:hint="eastAsia" w:ascii="宋体" w:hAnsi="宋体" w:eastAsia="宋体" w:cs="宋体"/>
              </w:rPr>
            </w:pPr>
            <w:r>
              <w:rPr>
                <w:rFonts w:hint="eastAsia" w:ascii="宋体" w:hAnsi="宋体" w:eastAsia="宋体" w:cs="宋体"/>
              </w:rPr>
              <w:t>负责本级政务信息公开</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52BAEC6">
            <w:pPr>
              <w:pStyle w:val="3"/>
              <w:bidi w:val="0"/>
              <w:jc w:val="both"/>
              <w:rPr>
                <w:rFonts w:hint="eastAsia" w:ascii="宋体" w:hAnsi="宋体" w:eastAsia="宋体" w:cs="宋体"/>
              </w:rPr>
            </w:pPr>
            <w:r>
              <w:rPr>
                <w:rFonts w:hint="eastAsia" w:ascii="宋体" w:hAnsi="宋体" w:eastAsia="宋体" w:cs="宋体"/>
              </w:rPr>
              <w:t>负责指导督促乡镇信息公开、保密等工作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2C635C">
            <w:pPr>
              <w:pStyle w:val="3"/>
              <w:bidi w:val="0"/>
              <w:jc w:val="both"/>
              <w:rPr>
                <w:rFonts w:hint="eastAsia" w:ascii="宋体" w:hAnsi="宋体" w:eastAsia="宋体" w:cs="宋体"/>
              </w:rPr>
            </w:pPr>
            <w:r>
              <w:rPr>
                <w:rFonts w:hint="eastAsia" w:ascii="宋体" w:hAnsi="宋体" w:eastAsia="宋体" w:cs="宋体"/>
              </w:rPr>
              <w:t>负责本行政机关政务信息公开的日常工作</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r>
              <w:rPr>
                <w:rFonts w:hint="eastAsia" w:ascii="宋体" w:hAnsi="宋体" w:eastAsia="宋体" w:cs="宋体"/>
              </w:rPr>
              <w:t>加强保密日常管理工作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0314A9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中华人民共和国保守国家秘密法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机关、单位应当实行保密工作责任制</w:t>
            </w:r>
            <w:r>
              <w:rPr>
                <w:rFonts w:hint="eastAsia" w:ascii="宋体" w:hAnsi="宋体" w:eastAsia="宋体" w:cs="宋体"/>
                <w:lang w:eastAsia="zh-CN"/>
              </w:rPr>
              <w:t>，</w:t>
            </w:r>
            <w:r>
              <w:rPr>
                <w:rFonts w:hint="eastAsia" w:ascii="宋体" w:hAnsi="宋体" w:eastAsia="宋体" w:cs="宋体"/>
              </w:rPr>
              <w:t>健全保密管理制度</w:t>
            </w:r>
            <w:r>
              <w:rPr>
                <w:rFonts w:hint="eastAsia" w:ascii="宋体" w:hAnsi="宋体" w:eastAsia="宋体" w:cs="宋体"/>
                <w:lang w:eastAsia="zh-CN"/>
              </w:rPr>
              <w:t>，</w:t>
            </w:r>
            <w:r>
              <w:rPr>
                <w:rFonts w:hint="eastAsia" w:ascii="宋体" w:hAnsi="宋体" w:eastAsia="宋体" w:cs="宋体"/>
              </w:rPr>
              <w:t>完善保密防护措施</w:t>
            </w:r>
            <w:r>
              <w:rPr>
                <w:rFonts w:hint="eastAsia" w:ascii="宋体" w:hAnsi="宋体" w:eastAsia="宋体" w:cs="宋体"/>
                <w:lang w:eastAsia="zh-CN"/>
              </w:rPr>
              <w:t>，</w:t>
            </w:r>
            <w:r>
              <w:rPr>
                <w:rFonts w:hint="eastAsia" w:ascii="宋体" w:hAnsi="宋体" w:eastAsia="宋体" w:cs="宋体"/>
              </w:rPr>
              <w:t>开展保密宣传教育</w:t>
            </w:r>
            <w:r>
              <w:rPr>
                <w:rFonts w:hint="eastAsia" w:ascii="宋体" w:hAnsi="宋体" w:eastAsia="宋体" w:cs="宋体"/>
                <w:lang w:eastAsia="zh-CN"/>
              </w:rPr>
              <w:t>，</w:t>
            </w:r>
            <w:r>
              <w:rPr>
                <w:rFonts w:hint="eastAsia" w:ascii="宋体" w:hAnsi="宋体" w:eastAsia="宋体" w:cs="宋体"/>
              </w:rPr>
              <w:t>加强保密检查</w:t>
            </w:r>
            <w:r>
              <w:rPr>
                <w:rFonts w:hint="eastAsia" w:ascii="宋体" w:hAnsi="宋体" w:eastAsia="宋体" w:cs="宋体"/>
                <w:lang w:eastAsia="zh-CN"/>
              </w:rPr>
              <w:t>。</w:t>
            </w:r>
          </w:p>
          <w:p w14:paraId="1668203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政府信息公开条例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各级人民政府及县级以上人民政府部门应当建立健全本行政机关的政府信息公开工作制度</w:t>
            </w:r>
            <w:r>
              <w:rPr>
                <w:rFonts w:hint="eastAsia" w:ascii="宋体" w:hAnsi="宋体" w:eastAsia="宋体" w:cs="宋体"/>
                <w:lang w:eastAsia="zh-CN"/>
              </w:rPr>
              <w:t>，</w:t>
            </w:r>
            <w:r>
              <w:rPr>
                <w:rFonts w:hint="eastAsia" w:ascii="宋体" w:hAnsi="宋体" w:eastAsia="宋体" w:cs="宋体"/>
              </w:rPr>
              <w:t>并指定机构负责本行政机关政府信息公开的日常工作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行政机关应当及时、准确地公开政府信息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B7F3576">
            <w:pPr>
              <w:pStyle w:val="3"/>
              <w:bidi w:val="0"/>
              <w:jc w:val="center"/>
              <w:rPr>
                <w:rFonts w:hint="eastAsia" w:ascii="宋体" w:hAnsi="宋体" w:eastAsia="宋体" w:cs="宋体"/>
                <w:lang w:eastAsia="zh-CN"/>
              </w:rPr>
            </w:pPr>
            <w:r>
              <w:rPr>
                <w:rFonts w:hint="eastAsia" w:ascii="宋体" w:hAnsi="宋体" w:eastAsia="宋体" w:cs="宋体"/>
                <w:lang w:val="en-US" w:eastAsia="zh-CN"/>
              </w:rPr>
              <w:t>那吉镇</w:t>
            </w:r>
          </w:p>
        </w:tc>
        <w:tc>
          <w:tcPr>
            <w:tcW w:w="733" w:type="dxa"/>
            <w:tcBorders>
              <w:top w:val="single" w:color="231F20" w:sz="4" w:space="0"/>
              <w:left w:val="single" w:color="231F20" w:sz="4" w:space="0"/>
            </w:tcBorders>
            <w:vAlign w:val="center"/>
          </w:tcPr>
          <w:p w14:paraId="5FCC2DBE">
            <w:pPr>
              <w:pStyle w:val="3"/>
              <w:bidi w:val="0"/>
              <w:jc w:val="left"/>
              <w:rPr>
                <w:rFonts w:hint="eastAsia" w:ascii="宋体" w:hAnsi="宋体" w:eastAsia="宋体" w:cs="宋体"/>
              </w:rPr>
            </w:pPr>
            <w:r>
              <w:rPr>
                <w:rFonts w:hint="eastAsia" w:ascii="宋体" w:hAnsi="宋体" w:eastAsia="宋体" w:cs="宋体"/>
              </w:rPr>
              <w:t>政府办公室、</w:t>
            </w:r>
            <w:r>
              <w:rPr>
                <w:rFonts w:hint="eastAsia" w:ascii="宋体" w:hAnsi="宋体" w:eastAsia="宋体" w:cs="宋体"/>
                <w:lang w:eastAsia="zh-CN"/>
              </w:rPr>
              <w:t>保密机要局等部门</w:t>
            </w:r>
          </w:p>
        </w:tc>
      </w:tr>
    </w:tbl>
    <w:p w14:paraId="65D70E0D">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8" o:spid="_x0000_s1418" o:spt="202" type="#_x0000_t202" style="position:absolute;left:0pt;margin-left:56.25pt;margin-top:69.65pt;height:15.1pt;width:17.3pt;mso-position-horizontal-relative:page;mso-position-vertical-relative:page;z-index:252043264;mso-width-relative:page;mso-height-relative:page;" filled="f" stroked="f" coordsize="21600,21600">
            <v:path/>
            <v:fill on="f" focussize="0,0"/>
            <v:stroke on="f" joinstyle="miter"/>
            <v:imagedata o:title=""/>
            <o:lock v:ext="edit"/>
            <v:textbox inset="0mm,0mm,0mm,0mm" style="layout-flow:vertical;">
              <w:txbxContent>
                <w:p w14:paraId="67B9098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9" o:spid="_x0000_s1419" o:spt="202" type="#_x0000_t202" style="position:absolute;left:0pt;margin-left:56.25pt;margin-top:125.55pt;height:15.1pt;width:17.3pt;mso-position-horizontal-relative:page;mso-position-vertical-relative:page;z-index:252044288;mso-width-relative:page;mso-height-relative:page;" filled="f" stroked="f" coordsize="21600,21600">
            <v:path/>
            <v:fill on="f" focussize="0,0"/>
            <v:stroke on="f" joinstyle="miter"/>
            <v:imagedata o:title=""/>
            <o:lock v:ext="edit"/>
            <v:textbox inset="0mm,0mm,0mm,0mm" style="layout-flow:vertical;">
              <w:txbxContent>
                <w:p w14:paraId="1B20CA4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20" o:spid="_x0000_s1420" o:spt="202" type="#_x0000_t202" style="position:absolute;left:0pt;margin-left:54.05pt;margin-top:90.6pt;height:29.1pt;width:17.3pt;mso-position-horizontal-relative:page;mso-position-vertical-relative:page;z-index:252045312;mso-width-relative:page;mso-height-relative:page;" filled="f" stroked="f" coordsize="21600,21600">
            <v:path/>
            <v:fill on="f" focussize="0,0"/>
            <v:stroke on="f" joinstyle="miter"/>
            <v:imagedata o:title=""/>
            <o:lock v:ext="edit"/>
            <v:textbox inset="0mm,0mm,0mm,0mm" style="layout-flow:vertical;">
              <w:txbxContent>
                <w:p w14:paraId="4442077B">
                  <w:pPr>
                    <w:spacing w:before="13" w:line="332" w:lineRule="exact"/>
                    <w:ind w:right="0"/>
                    <w:jc w:val="left"/>
                    <w:rPr>
                      <w:rFonts w:hint="eastAsia" w:ascii="PMingLiU" w:eastAsia="PMingLiU"/>
                      <w:sz w:val="26"/>
                    </w:rPr>
                  </w:pPr>
                </w:p>
              </w:txbxContent>
            </v:textbox>
          </v:shape>
        </w:pict>
      </w:r>
    </w:p>
    <w:sectPr>
      <w:type w:val="continuous"/>
      <w:pgSz w:w="16840" w:h="11910" w:orient="landscape"/>
      <w:pgMar w:top="1100" w:right="1460" w:bottom="280" w:left="1500" w:header="720" w:footer="720"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FCE6A9C-6B10-404A-8945-CBC3522B6D9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新书宋繁体">
    <w:altName w:val="宋体"/>
    <w:panose1 w:val="00000000000000000000"/>
    <w:charset w:val="86"/>
    <w:family w:val="script"/>
    <w:pitch w:val="default"/>
    <w:sig w:usb0="00000000" w:usb1="00000000" w:usb2="00000000" w:usb3="00000000" w:csb0="00000000" w:csb1="00000000"/>
  </w:font>
  <w:font w:name="PMingLiU">
    <w:altName w:val="PMingLiU-ExtB"/>
    <w:panose1 w:val="02020500000000000000"/>
    <w:charset w:val="88"/>
    <w:family w:val="roman"/>
    <w:pitch w:val="default"/>
    <w:sig w:usb0="00000000" w:usb1="00000000" w:usb2="00000016" w:usb3="00000000" w:csb0="00100001" w:csb1="00000000"/>
    <w:embedRegular r:id="rId2" w:fontKey="{A9F023A1-B19B-4636-909E-8C7C2E0592AD}"/>
  </w:font>
  <w:font w:name="方正小标宋简体">
    <w:panose1 w:val="02000000000000000000"/>
    <w:charset w:val="86"/>
    <w:family w:val="auto"/>
    <w:pitch w:val="default"/>
    <w:sig w:usb0="00000001" w:usb1="08000000" w:usb2="00000000" w:usb3="00000000" w:csb0="00040000" w:csb1="00000000"/>
    <w:embedRegular r:id="rId3" w:fontKey="{74275587-A984-433A-AA18-A50D1C5A3BC7}"/>
  </w:font>
  <w:font w:name="楷体_GB2312">
    <w:panose1 w:val="02010609030101010101"/>
    <w:charset w:val="86"/>
    <w:family w:val="auto"/>
    <w:pitch w:val="default"/>
    <w:sig w:usb0="00000001" w:usb1="080E0000" w:usb2="00000000" w:usb3="00000000" w:csb0="00040000" w:csb1="00000000"/>
    <w:embedRegular r:id="rId4" w:fontKey="{3CBF2554-1B57-4A4B-8113-1BD5FBA6C1BA}"/>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2B029">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513BA">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F8513BA">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2B6FA1"/>
    <w:multiLevelType w:val="singleLevel"/>
    <w:tmpl w:val="662B6FA1"/>
    <w:lvl w:ilvl="0" w:tentative="0">
      <w:start w:val="1"/>
      <w:numFmt w:val="decimal"/>
      <w:suff w:val="nothing"/>
      <w:lvlText w:val="%1."/>
      <w:lvlJc w:val="left"/>
    </w:lvl>
  </w:abstractNum>
  <w:abstractNum w:abstractNumId="1">
    <w:nsid w:val="662B7610"/>
    <w:multiLevelType w:val="singleLevel"/>
    <w:tmpl w:val="662B7610"/>
    <w:lvl w:ilvl="0" w:tentative="0">
      <w:start w:val="1"/>
      <w:numFmt w:val="decimal"/>
      <w:suff w:val="nothing"/>
      <w:lvlText w:val="%1."/>
      <w:lvlJc w:val="left"/>
    </w:lvl>
  </w:abstractNum>
  <w:abstractNum w:abstractNumId="2">
    <w:nsid w:val="662B7809"/>
    <w:multiLevelType w:val="singleLevel"/>
    <w:tmpl w:val="662B7809"/>
    <w:lvl w:ilvl="0" w:tentative="0">
      <w:start w:val="1"/>
      <w:numFmt w:val="decimal"/>
      <w:suff w:val="nothing"/>
      <w:lvlText w:val="%1."/>
      <w:lvlJc w:val="left"/>
    </w:lvl>
  </w:abstractNum>
  <w:abstractNum w:abstractNumId="3">
    <w:nsid w:val="662B78B6"/>
    <w:multiLevelType w:val="singleLevel"/>
    <w:tmpl w:val="662B78B6"/>
    <w:lvl w:ilvl="0" w:tentative="0">
      <w:start w:val="1"/>
      <w:numFmt w:val="decimal"/>
      <w:suff w:val="nothing"/>
      <w:lvlText w:val="%1."/>
      <w:lvlJc w:val="left"/>
    </w:lvl>
  </w:abstractNum>
  <w:abstractNum w:abstractNumId="4">
    <w:nsid w:val="662B78CE"/>
    <w:multiLevelType w:val="singleLevel"/>
    <w:tmpl w:val="662B78CE"/>
    <w:lvl w:ilvl="0" w:tentative="0">
      <w:start w:val="1"/>
      <w:numFmt w:val="decimal"/>
      <w:suff w:val="nothing"/>
      <w:lvlText w:val="%1."/>
      <w:lvlJc w:val="left"/>
    </w:lvl>
  </w:abstractNum>
  <w:abstractNum w:abstractNumId="5">
    <w:nsid w:val="662B792D"/>
    <w:multiLevelType w:val="singleLevel"/>
    <w:tmpl w:val="662B792D"/>
    <w:lvl w:ilvl="0" w:tentative="0">
      <w:start w:val="1"/>
      <w:numFmt w:val="decimal"/>
      <w:suff w:val="nothing"/>
      <w:lvlText w:val="%1."/>
      <w:lvlJc w:val="left"/>
    </w:lvl>
  </w:abstractNum>
  <w:abstractNum w:abstractNumId="6">
    <w:nsid w:val="662B79EA"/>
    <w:multiLevelType w:val="singleLevel"/>
    <w:tmpl w:val="662B79EA"/>
    <w:lvl w:ilvl="0" w:tentative="0">
      <w:start w:val="1"/>
      <w:numFmt w:val="decimal"/>
      <w:suff w:val="nothing"/>
      <w:lvlText w:val="%1."/>
      <w:lvlJc w:val="left"/>
    </w:lvl>
  </w:abstractNum>
  <w:abstractNum w:abstractNumId="7">
    <w:nsid w:val="662B7CEF"/>
    <w:multiLevelType w:val="singleLevel"/>
    <w:tmpl w:val="662B7CEF"/>
    <w:lvl w:ilvl="0" w:tentative="0">
      <w:start w:val="1"/>
      <w:numFmt w:val="decimal"/>
      <w:suff w:val="nothing"/>
      <w:lvlText w:val="%1."/>
      <w:lvlJc w:val="left"/>
    </w:lvl>
  </w:abstractNum>
  <w:abstractNum w:abstractNumId="8">
    <w:nsid w:val="662B7FE2"/>
    <w:multiLevelType w:val="singleLevel"/>
    <w:tmpl w:val="662B7FE2"/>
    <w:lvl w:ilvl="0" w:tentative="0">
      <w:start w:val="1"/>
      <w:numFmt w:val="decimal"/>
      <w:suff w:val="nothing"/>
      <w:lvlText w:val="%1."/>
      <w:lvlJc w:val="left"/>
    </w:lvl>
  </w:abstractNum>
  <w:abstractNum w:abstractNumId="9">
    <w:nsid w:val="662B8195"/>
    <w:multiLevelType w:val="singleLevel"/>
    <w:tmpl w:val="662B8195"/>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czNGUyMmNmZjEwNTY5MzUyYTFjZWQ2M2ViM2M5MmEifQ=="/>
  </w:docVars>
  <w:rsids>
    <w:rsidRoot w:val="00000000"/>
    <w:rsid w:val="00142F79"/>
    <w:rsid w:val="00731976"/>
    <w:rsid w:val="0194565F"/>
    <w:rsid w:val="023B5C98"/>
    <w:rsid w:val="030E4A17"/>
    <w:rsid w:val="034215D9"/>
    <w:rsid w:val="036A0D71"/>
    <w:rsid w:val="04283118"/>
    <w:rsid w:val="0531519A"/>
    <w:rsid w:val="090F2E61"/>
    <w:rsid w:val="094251A4"/>
    <w:rsid w:val="09A74FDB"/>
    <w:rsid w:val="0B1E1096"/>
    <w:rsid w:val="0B8A181C"/>
    <w:rsid w:val="0C2C52CE"/>
    <w:rsid w:val="0C9632A1"/>
    <w:rsid w:val="0CD3744B"/>
    <w:rsid w:val="0CF2455F"/>
    <w:rsid w:val="0D095667"/>
    <w:rsid w:val="0D650A78"/>
    <w:rsid w:val="0DB729BD"/>
    <w:rsid w:val="0E171561"/>
    <w:rsid w:val="0F7F1C54"/>
    <w:rsid w:val="0F8C346B"/>
    <w:rsid w:val="10B60E3E"/>
    <w:rsid w:val="10BC1618"/>
    <w:rsid w:val="10E43EC1"/>
    <w:rsid w:val="10E907C4"/>
    <w:rsid w:val="11676816"/>
    <w:rsid w:val="116A70DB"/>
    <w:rsid w:val="12815B59"/>
    <w:rsid w:val="12BF132C"/>
    <w:rsid w:val="132B45D1"/>
    <w:rsid w:val="134B0BC9"/>
    <w:rsid w:val="14162369"/>
    <w:rsid w:val="15003FB7"/>
    <w:rsid w:val="151701F9"/>
    <w:rsid w:val="156D7D69"/>
    <w:rsid w:val="15F37EE3"/>
    <w:rsid w:val="162B5A23"/>
    <w:rsid w:val="164665BF"/>
    <w:rsid w:val="173B1347"/>
    <w:rsid w:val="174717C4"/>
    <w:rsid w:val="177F1919"/>
    <w:rsid w:val="18FC41F4"/>
    <w:rsid w:val="1A196DFB"/>
    <w:rsid w:val="1B341CC7"/>
    <w:rsid w:val="1B4D6F1F"/>
    <w:rsid w:val="1C9654B2"/>
    <w:rsid w:val="1D6340B3"/>
    <w:rsid w:val="1DB75759"/>
    <w:rsid w:val="1DFD45E1"/>
    <w:rsid w:val="1E664F1C"/>
    <w:rsid w:val="1F765395"/>
    <w:rsid w:val="20581A23"/>
    <w:rsid w:val="213E6676"/>
    <w:rsid w:val="21D37F83"/>
    <w:rsid w:val="226929A2"/>
    <w:rsid w:val="226A4E1C"/>
    <w:rsid w:val="22A3108C"/>
    <w:rsid w:val="22AB3E01"/>
    <w:rsid w:val="24E92DD0"/>
    <w:rsid w:val="250C1B8D"/>
    <w:rsid w:val="25360D85"/>
    <w:rsid w:val="253E5B08"/>
    <w:rsid w:val="264670DC"/>
    <w:rsid w:val="27431429"/>
    <w:rsid w:val="27802C6A"/>
    <w:rsid w:val="278923B3"/>
    <w:rsid w:val="27AC6106"/>
    <w:rsid w:val="27D03454"/>
    <w:rsid w:val="27ED65E1"/>
    <w:rsid w:val="29325E32"/>
    <w:rsid w:val="297F08A0"/>
    <w:rsid w:val="299219B4"/>
    <w:rsid w:val="299A5C9E"/>
    <w:rsid w:val="2AB14C52"/>
    <w:rsid w:val="2BFE51A5"/>
    <w:rsid w:val="2D8808F9"/>
    <w:rsid w:val="31E71991"/>
    <w:rsid w:val="32307436"/>
    <w:rsid w:val="331B4A03"/>
    <w:rsid w:val="33AE5314"/>
    <w:rsid w:val="35434DCA"/>
    <w:rsid w:val="35FF5443"/>
    <w:rsid w:val="36114C16"/>
    <w:rsid w:val="37A85050"/>
    <w:rsid w:val="3801328C"/>
    <w:rsid w:val="3833271C"/>
    <w:rsid w:val="39AF1BC7"/>
    <w:rsid w:val="39B22353"/>
    <w:rsid w:val="39C502F0"/>
    <w:rsid w:val="3AD31E14"/>
    <w:rsid w:val="3CCF7035"/>
    <w:rsid w:val="3D32173E"/>
    <w:rsid w:val="3D3B78F5"/>
    <w:rsid w:val="3D5755AA"/>
    <w:rsid w:val="3E3836AB"/>
    <w:rsid w:val="3E3D2F73"/>
    <w:rsid w:val="3F110ECD"/>
    <w:rsid w:val="3F996689"/>
    <w:rsid w:val="4135604C"/>
    <w:rsid w:val="41997E58"/>
    <w:rsid w:val="420B2E93"/>
    <w:rsid w:val="42347DA8"/>
    <w:rsid w:val="42613EF9"/>
    <w:rsid w:val="430155FC"/>
    <w:rsid w:val="43040ABA"/>
    <w:rsid w:val="44CC25E9"/>
    <w:rsid w:val="468F31D1"/>
    <w:rsid w:val="47DF34E2"/>
    <w:rsid w:val="48233216"/>
    <w:rsid w:val="490B6A2F"/>
    <w:rsid w:val="49CD4330"/>
    <w:rsid w:val="4C5E778E"/>
    <w:rsid w:val="4D605C78"/>
    <w:rsid w:val="4ED2CD90"/>
    <w:rsid w:val="4F3809FD"/>
    <w:rsid w:val="504E79C8"/>
    <w:rsid w:val="510746A8"/>
    <w:rsid w:val="51F355FB"/>
    <w:rsid w:val="52A10AAE"/>
    <w:rsid w:val="536E651D"/>
    <w:rsid w:val="538D7222"/>
    <w:rsid w:val="5515273F"/>
    <w:rsid w:val="556F30C8"/>
    <w:rsid w:val="557A61D9"/>
    <w:rsid w:val="56D5454D"/>
    <w:rsid w:val="574D5BAC"/>
    <w:rsid w:val="582349E1"/>
    <w:rsid w:val="588316D0"/>
    <w:rsid w:val="58AE74FE"/>
    <w:rsid w:val="5964480F"/>
    <w:rsid w:val="59C77D7B"/>
    <w:rsid w:val="5B7F27D4"/>
    <w:rsid w:val="5BA47822"/>
    <w:rsid w:val="5CC71BBD"/>
    <w:rsid w:val="5DD41C5C"/>
    <w:rsid w:val="5DD45A0A"/>
    <w:rsid w:val="5E4231E3"/>
    <w:rsid w:val="5E502ADB"/>
    <w:rsid w:val="5F5204CD"/>
    <w:rsid w:val="5FEC10ED"/>
    <w:rsid w:val="601E36F2"/>
    <w:rsid w:val="60471824"/>
    <w:rsid w:val="606A5C19"/>
    <w:rsid w:val="60C22728"/>
    <w:rsid w:val="60E8C810"/>
    <w:rsid w:val="61942CBE"/>
    <w:rsid w:val="621B434F"/>
    <w:rsid w:val="627E191F"/>
    <w:rsid w:val="63360A35"/>
    <w:rsid w:val="641138DA"/>
    <w:rsid w:val="641C0C98"/>
    <w:rsid w:val="67D959EF"/>
    <w:rsid w:val="6887180E"/>
    <w:rsid w:val="68A50686"/>
    <w:rsid w:val="68D8377C"/>
    <w:rsid w:val="6AB02D22"/>
    <w:rsid w:val="6B030FFC"/>
    <w:rsid w:val="6C387342"/>
    <w:rsid w:val="6D02416D"/>
    <w:rsid w:val="6D131E54"/>
    <w:rsid w:val="6D1B4C84"/>
    <w:rsid w:val="6DDC1D8E"/>
    <w:rsid w:val="6ECB7DD2"/>
    <w:rsid w:val="6FBB711F"/>
    <w:rsid w:val="6FFF4D08"/>
    <w:rsid w:val="707D42EB"/>
    <w:rsid w:val="707D54A6"/>
    <w:rsid w:val="713F11D8"/>
    <w:rsid w:val="735F713A"/>
    <w:rsid w:val="746E4C11"/>
    <w:rsid w:val="75150854"/>
    <w:rsid w:val="7571314C"/>
    <w:rsid w:val="75BE7EEC"/>
    <w:rsid w:val="76857DE9"/>
    <w:rsid w:val="76C84013"/>
    <w:rsid w:val="771B2338"/>
    <w:rsid w:val="7785075C"/>
    <w:rsid w:val="77BD6D23"/>
    <w:rsid w:val="77CB2DC3"/>
    <w:rsid w:val="7B2B2CD0"/>
    <w:rsid w:val="7B555EEE"/>
    <w:rsid w:val="7F7F6E69"/>
    <w:rsid w:val="7F9749FD"/>
    <w:rsid w:val="7FEE9A05"/>
    <w:rsid w:val="BA6F0934"/>
    <w:rsid w:val="D7FFA796"/>
    <w:rsid w:val="F3CF74B9"/>
    <w:rsid w:val="F83E5B71"/>
    <w:rsid w:val="FEF5B5D0"/>
    <w:rsid w:val="FFEFAAB6"/>
    <w:rsid w:val="FFF72D97"/>
    <w:rsid w:val="FFFB5E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方正新书宋繁体" w:hAnsi="方正新书宋繁体" w:eastAsia="方正新书宋繁体" w:cs="方正新书宋繁体"/>
      <w:sz w:val="22"/>
      <w:szCs w:val="22"/>
      <w:lang w:val="en-US" w:eastAsia="zh-CN" w:bidi="ar-SA"/>
    </w:rPr>
  </w:style>
  <w:style w:type="paragraph" w:styleId="2">
    <w:name w:val="heading 2"/>
    <w:basedOn w:val="1"/>
    <w:next w:val="1"/>
    <w:unhideWhenUsed/>
    <w:qFormat/>
    <w:uiPriority w:val="9"/>
    <w:pPr>
      <w:keepNext/>
      <w:keepLines/>
      <w:widowControl w:val="0"/>
      <w:adjustRightInd w:val="0"/>
      <w:snapToGrid w:val="0"/>
      <w:spacing w:line="560" w:lineRule="exact"/>
      <w:ind w:firstLine="880" w:firstLineChars="200"/>
      <w:jc w:val="both"/>
      <w:outlineLvl w:val="1"/>
    </w:pPr>
    <w:rPr>
      <w:rFonts w:ascii="黑体" w:hAnsi="黑体" w:eastAsia="黑体" w:cs="黑体"/>
      <w:kern w:val="2"/>
      <w:sz w:val="32"/>
      <w:szCs w:val="24"/>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1"/>
    <w:pPr>
      <w:ind w:left="97"/>
    </w:pPr>
    <w:rPr>
      <w:rFonts w:ascii="方正新书宋繁体" w:hAnsi="方正新书宋繁体" w:eastAsia="方正新书宋繁体" w:cs="方正新书宋繁体"/>
      <w:sz w:val="22"/>
      <w:szCs w:val="2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Title"/>
    <w:basedOn w:val="1"/>
    <w:qFormat/>
    <w:uiPriority w:val="1"/>
    <w:pPr>
      <w:spacing w:before="150"/>
      <w:ind w:left="845" w:right="883"/>
      <w:jc w:val="center"/>
    </w:pPr>
    <w:rPr>
      <w:rFonts w:ascii="PMingLiU" w:hAnsi="PMingLiU" w:eastAsia="PMingLiU" w:cs="PMingLiU"/>
      <w:sz w:val="39"/>
      <w:szCs w:val="39"/>
      <w:lang w:val="en-US" w:eastAsia="zh-CN" w:bidi="ar-SA"/>
    </w:rPr>
  </w:style>
  <w:style w:type="table" w:customStyle="1" w:styleId="10">
    <w:name w:val="Table Normal"/>
    <w:unhideWhenUsed/>
    <w:qFormat/>
    <w:uiPriority w:val="2"/>
    <w:tblPr>
      <w:tblCellMar>
        <w:top w:w="0" w:type="dxa"/>
        <w:left w:w="0" w:type="dxa"/>
        <w:bottom w:w="0" w:type="dxa"/>
        <w:right w:w="0" w:type="dxa"/>
      </w:tblCellMar>
    </w:tblPr>
  </w:style>
  <w:style w:type="paragraph" w:customStyle="1" w:styleId="11">
    <w:name w:val="List Paragraph"/>
    <w:basedOn w:val="1"/>
    <w:qFormat/>
    <w:uiPriority w:val="1"/>
    <w:rPr>
      <w:lang w:val="en-US" w:eastAsia="zh-CN" w:bidi="ar-SA"/>
    </w:rPr>
  </w:style>
  <w:style w:type="paragraph" w:customStyle="1" w:styleId="12">
    <w:name w:val="Table Paragraph"/>
    <w:basedOn w:val="1"/>
    <w:qFormat/>
    <w:uiPriority w:val="1"/>
    <w:rPr>
      <w:rFonts w:ascii="方正新书宋繁体" w:hAnsi="方正新书宋繁体" w:eastAsia="方正新书宋繁体" w:cs="方正新书宋繁体"/>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72"/>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385"/>
    <customShpInfo spid="_x0000_s1386"/>
    <customShpInfo spid="_x0000_s1387"/>
    <customShpInfo spid="_x0000_s1388"/>
    <customShpInfo spid="_x0000_s1389"/>
    <customShpInfo spid="_x0000_s1390"/>
    <customShpInfo spid="_x0000_s1391"/>
    <customShpInfo spid="_x0000_s1392"/>
    <customShpInfo spid="_x0000_s1393"/>
    <customShpInfo spid="_x0000_s1394"/>
    <customShpInfo spid="_x0000_s1395"/>
    <customShpInfo spid="_x0000_s1396"/>
    <customShpInfo spid="_x0000_s1397"/>
    <customShpInfo spid="_x0000_s1398"/>
    <customShpInfo spid="_x0000_s1399"/>
    <customShpInfo spid="_x0000_s1400"/>
    <customShpInfo spid="_x0000_s1401"/>
    <customShpInfo spid="_x0000_s1402"/>
    <customShpInfo spid="_x0000_s1403"/>
    <customShpInfo spid="_x0000_s1404"/>
    <customShpInfo spid="_x0000_s1405"/>
    <customShpInfo spid="_x0000_s1406"/>
    <customShpInfo spid="_x0000_s1407"/>
    <customShpInfo spid="_x0000_s1408"/>
    <customShpInfo spid="_x0000_s1409"/>
    <customShpInfo spid="_x0000_s1410"/>
    <customShpInfo spid="_x0000_s1411"/>
    <customShpInfo spid="_x0000_s1412"/>
    <customShpInfo spid="_x0000_s1413"/>
    <customShpInfo spid="_x0000_s1414"/>
    <customShpInfo spid="_x0000_s1415"/>
    <customShpInfo spid="_x0000_s1416"/>
    <customShpInfo spid="_x0000_s1417"/>
    <customShpInfo spid="_x0000_s1418"/>
    <customShpInfo spid="_x0000_s1419"/>
    <customShpInfo spid="_x0000_s142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130</Pages>
  <Words>103927</Words>
  <Characters>104864</Characters>
  <Lines>0</Lines>
  <Paragraphs>0</Paragraphs>
  <TotalTime>4</TotalTime>
  <ScaleCrop>false</ScaleCrop>
  <LinksUpToDate>false</LinksUpToDate>
  <CharactersWithSpaces>104885</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2023-12-13T03:35:00Z</dcterms:created>
  <dc:creator>作者</dc:creator>
  <cp:keywords>关键字</cp:keywords>
  <cp:lastModifiedBy>刘雯雯</cp:lastModifiedBy>
  <cp:lastPrinted>2024-05-30T14:44:00Z</cp:lastPrinted>
  <dcterms:modified xsi:type="dcterms:W3CDTF">2024-08-19T03:35:17Z</dcterms:modified>
  <dc:subject>科目</dc:subject>
  <dc:title>标题</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2023-12-12T00:00:00Z</vt:filetime>
  </property>
  <property fmtid="{D5CDD505-2E9C-101B-9397-08002B2CF9AE}" pid="3" name="Creator">
    <vt:lpwstr>创建者</vt:lpwstr>
  </property>
  <property fmtid="{D5CDD505-2E9C-101B-9397-08002B2CF9AE}" pid="4" name="LastSaved">
    <vt:filetime>2023-12-12T00:00:00Z</vt:filetime>
  </property>
  <property fmtid="{D5CDD505-2E9C-101B-9397-08002B2CF9AE}" pid="5" name="Producer">
    <vt:lpwstr>生产者</vt:lpwstr>
  </property>
  <property fmtid="{D5CDD505-2E9C-101B-9397-08002B2CF9AE}" pid="6" name="KSOProductBuildVer">
    <vt:lpwstr>2052-12.1.0.17827</vt:lpwstr>
  </property>
  <property fmtid="{D5CDD505-2E9C-101B-9397-08002B2CF9AE}" pid="7" name="ICV">
    <vt:lpwstr>4E25F3B8535F439691B77E7C6079D827_13</vt:lpwstr>
  </property>
</Properties>
</file>