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ind w:left="0" w:leftChars="0" w:firstLine="0" w:firstLineChars="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val="en-US" w:eastAsia="zh-CN"/>
        </w:rPr>
        <w:t>得力其尔鄂温克族乡</w:t>
      </w:r>
      <w:r>
        <w:rPr>
          <w:rFonts w:hint="default" w:ascii="Times New Roman" w:hAnsi="Times New Roman" w:eastAsia="方正小标宋简体" w:cs="Times New Roman"/>
          <w:b w:val="0"/>
          <w:bCs w:val="0"/>
          <w:sz w:val="48"/>
          <w:szCs w:val="48"/>
        </w:rPr>
        <w:t>职责事项</w:t>
      </w:r>
      <w:r>
        <w:rPr>
          <w:rFonts w:hint="eastAsia" w:ascii="Times New Roman" w:hAnsi="Times New Roman" w:eastAsia="方正小标宋简体" w:cs="Times New Roman"/>
          <w:b w:val="0"/>
          <w:bCs w:val="0"/>
          <w:sz w:val="48"/>
          <w:szCs w:val="48"/>
          <w:lang w:eastAsia="zh-CN"/>
        </w:rPr>
        <w:t>清单</w:t>
      </w:r>
    </w:p>
    <w:p>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38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4</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24</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52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sectPr>
          <w:footerReference r:id="rId3"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sz w:val="22"/>
                <w:szCs w:val="22"/>
                <w:highlight w:val="yellow"/>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default" w:ascii="Times New Roman" w:hAnsi="Times New Roman" w:cs="Times New Roman" w:eastAsiaTheme="minorEastAsia"/>
              </w:rPr>
            </w:pPr>
            <w:r>
              <w:rPr>
                <w:rFonts w:hint="eastAsia" w:ascii="Times New Roman" w:hAnsi="Times New Roman" w:cs="Times New Roman" w:eastAsiaTheme="minorEastAsia"/>
                <w:lang w:eastAsia="zh-CN"/>
              </w:rPr>
              <w:t>乡镇</w:t>
            </w:r>
          </w:p>
        </w:tc>
        <w:tc>
          <w:tcPr>
            <w:tcW w:w="733" w:type="dxa"/>
            <w:tcBorders>
              <w:top w:val="single" w:color="231F20" w:sz="4" w:space="0"/>
              <w:left w:val="single" w:color="231F20" w:sz="4" w:space="0"/>
            </w:tcBorders>
            <w:vAlign w:val="center"/>
          </w:tcPr>
          <w:p>
            <w:pPr>
              <w:pStyle w:val="3"/>
              <w:bidi w:val="0"/>
              <w:jc w:val="center"/>
              <w:rPr>
                <w:rFonts w:hint="default" w:ascii="Times New Roman" w:hAnsi="Times New Roman" w:cs="Times New Roman" w:eastAsiaTheme="minorEastAsia"/>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负责乡镇党委自身建设和村、社区党组织建设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9744;mso-width-relative:page;mso-height-relative:page;" filled="f" stroked="f" coordsize="21600,21600">
            <v:path/>
            <v:fill on="f" focussize="0,0"/>
            <v:stroke on="f"/>
            <v:imagedata o:title=""/>
            <o:lock v:ext="edit" aspectratio="f"/>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5"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default" w:ascii="Times New Roman" w:hAnsi="Times New Roman" w:cs="Times New Roman" w:eastAsiaTheme="minorEastAsia"/>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p>
          <w:p>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w:t>
            </w:r>
            <w:r>
              <w:rPr>
                <w:rFonts w:hint="eastAsia" w:ascii="黑体" w:hAnsi="黑体" w:eastAsia="黑体" w:cs="黑体"/>
                <w:lang w:val="en-US" w:eastAsia="zh-CN"/>
              </w:rPr>
              <w:t>4</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按权限负责组织编制乡规划和村规划相关工作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自然资源部门负责指导乡镇编制乡规划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default" w:ascii="Times New Roman" w:hAnsi="Times New Roman" w:cs="Times New Roman" w:eastAsiaTheme="minorEastAsia"/>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p>
          <w:p>
            <w:pPr>
              <w:pStyle w:val="3"/>
              <w:bidi w:val="0"/>
              <w:rPr>
                <w:rFonts w:hint="eastAsia" w:ascii="宋体" w:hAnsi="宋体" w:eastAsia="宋体" w:cs="宋体"/>
                <w:lang w:eastAsia="zh-CN"/>
              </w:rPr>
            </w:pPr>
            <w:r>
              <w:rPr>
                <w:rFonts w:hint="eastAsia" w:ascii="宋体" w:hAnsi="宋体" w:eastAsia="宋体" w:cs="宋体"/>
                <w:lang w:eastAsia="zh-CN"/>
              </w:rPr>
              <w:t>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由乡镇政府审核批准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w:t>
            </w:r>
            <w:r>
              <w:rPr>
                <w:rFonts w:hint="eastAsia" w:ascii="宋体" w:hAnsi="宋体" w:eastAsia="宋体" w:cs="宋体"/>
              </w:rPr>
              <w:t>乡镇政府要切实履行属地责任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5</w:t>
            </w:r>
          </w:p>
        </w:tc>
        <w:tc>
          <w:tcPr>
            <w:tcW w:w="1718"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483"/>
        <w:gridCol w:w="2045"/>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483"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2045"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483"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36</w:t>
            </w:r>
          </w:p>
        </w:tc>
        <w:tc>
          <w:tcPr>
            <w:tcW w:w="204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37</w:t>
            </w:r>
          </w:p>
        </w:tc>
        <w:tc>
          <w:tcPr>
            <w:tcW w:w="1926"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38</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39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pPr w:leftFromText="180" w:rightFromText="180" w:vertAnchor="page" w:horzAnchor="page" w:tblpX="1609" w:tblpY="1343"/>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40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br w:type="textWrapping"/>
      </w:r>
    </w:p>
    <w:p>
      <w:pPr>
        <w:pStyle w:val="3"/>
        <w:bidi w:val="0"/>
        <w:ind w:left="97" w:leftChars="0" w:right="0" w:rightChars="0"/>
        <w:jc w:val="center"/>
        <w:rPr>
          <w:rFonts w:hint="eastAsia" w:ascii="黑体" w:hAnsi="黑体" w:eastAsia="黑体" w:cs="黑体"/>
        </w:rPr>
      </w:pPr>
      <w:r>
        <w:rPr>
          <w:rFonts w:hint="eastAsia" w:ascii="黑体" w:hAnsi="黑体" w:eastAsia="黑体" w:cs="黑体"/>
        </w:rPr>
        <w:br w:type="textWrapping"/>
      </w: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p>
      <w:pPr>
        <w:pStyle w:val="3"/>
        <w:bidi w:val="0"/>
        <w:ind w:left="97" w:leftChars="0" w:right="0" w:rightChars="0"/>
        <w:jc w:val="center"/>
        <w:rPr>
          <w:rFonts w:hint="eastAsia" w:ascii="黑体" w:hAnsi="黑体" w:eastAsia="黑体" w:cs="黑体"/>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45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组织指导乡镇开展爱国卫生工作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（3</w:t>
            </w:r>
            <w:r>
              <w:rPr>
                <w:rFonts w:hint="eastAsia" w:ascii="黑体" w:hAnsi="黑体" w:eastAsia="黑体" w:cs="黑体"/>
                <w:lang w:val="en-US" w:eastAsia="zh-CN"/>
              </w:rPr>
              <w:t>7</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50</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3</w:t>
            </w:r>
          </w:p>
        </w:tc>
        <w:tc>
          <w:tcPr>
            <w:tcW w:w="17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54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55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pPr>
              <w:pStyle w:val="3"/>
              <w:bidi w:val="0"/>
              <w:rPr>
                <w:rFonts w:hint="eastAsia" w:ascii="宋体" w:hAnsi="宋体" w:eastAsia="宋体" w:cs="宋体"/>
              </w:rPr>
            </w:pPr>
            <w:r>
              <w:rPr>
                <w:rFonts w:hint="eastAsia" w:ascii="宋体" w:hAnsi="宋体" w:eastAsia="宋体" w:cs="宋体"/>
              </w:rPr>
              <w:t>项目</w:t>
            </w:r>
          </w:p>
          <w:p>
            <w:pPr>
              <w:pStyle w:val="3"/>
              <w:bidi w:val="0"/>
              <w:rPr>
                <w:rFonts w:hint="eastAsia" w:ascii="宋体" w:hAnsi="宋体" w:eastAsia="宋体" w:cs="宋体"/>
              </w:rPr>
            </w:pPr>
            <w:r>
              <w:rPr>
                <w:rFonts w:hint="eastAsia" w:ascii="宋体" w:hAnsi="宋体" w:eastAsia="宋体" w:cs="宋体"/>
              </w:rPr>
              <w:t>主管部门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3</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64</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65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66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67</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69</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74</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75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9968;mso-width-relative:page;mso-height-relative:page;" filled="f" stroked="f" coordsize="21600,21600">
            <v:path/>
            <v:fill on="f" focussize="0,0"/>
            <v:stroke on="f"/>
            <v:imagedata o:title=""/>
            <o:lock v:ext="edit" aspectratio="f"/>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配合做好湿地保护相关工作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林业和草原部门负责湿地调查、监测、评估工作</w:t>
            </w:r>
            <w:r>
              <w:rPr>
                <w:rFonts w:hint="eastAsia" w:ascii="宋体" w:hAnsi="宋体" w:eastAsia="宋体" w:cs="宋体"/>
                <w:lang w:eastAsia="zh-CN"/>
              </w:rPr>
              <w:t>，</w:t>
            </w:r>
            <w:r>
              <w:rPr>
                <w:rFonts w:hint="eastAsia" w:ascii="宋体" w:hAnsi="宋体" w:eastAsia="宋体" w:cs="宋体"/>
              </w:rPr>
              <w:t>建立湿地资源档案</w:t>
            </w:r>
            <w:r>
              <w:rPr>
                <w:rFonts w:hint="eastAsia" w:ascii="宋体" w:hAnsi="宋体" w:eastAsia="宋体" w:cs="宋体"/>
                <w:lang w:eastAsia="zh-CN"/>
              </w:rPr>
              <w:t>。</w:t>
            </w:r>
            <w:r>
              <w:rPr>
                <w:rFonts w:hint="eastAsia" w:ascii="宋体" w:hAnsi="宋体" w:eastAsia="宋体" w:cs="宋体"/>
              </w:rPr>
              <w:t>生态环境、自然资源、水利等部门按照各自的职责做好保护湿地工作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负责辖区内湿地保护情况的日常监督工作</w:t>
            </w:r>
            <w:r>
              <w:rPr>
                <w:rFonts w:hint="eastAsia" w:ascii="宋体" w:hAnsi="宋体" w:eastAsia="宋体" w:cs="宋体"/>
                <w:lang w:eastAsia="zh-CN"/>
              </w:rPr>
              <w:t>。</w:t>
            </w:r>
            <w:r>
              <w:rPr>
                <w:rFonts w:hint="eastAsia" w:ascii="宋体" w:hAnsi="宋体" w:eastAsia="宋体" w:cs="宋体"/>
              </w:rPr>
              <w:t>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中华人民共和国湿地保护法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县级以上人民政府应当将湿地保护纳入国民经济和社会发展规划</w:t>
            </w:r>
            <w:r>
              <w:rPr>
                <w:rFonts w:hint="eastAsia" w:ascii="宋体" w:hAnsi="宋体" w:eastAsia="宋体" w:cs="宋体"/>
                <w:lang w:eastAsia="zh-CN"/>
              </w:rPr>
              <w:t>，</w:t>
            </w:r>
            <w:r>
              <w:rPr>
                <w:rFonts w:hint="eastAsia" w:ascii="宋体" w:hAnsi="宋体" w:eastAsia="宋体" w:cs="宋体"/>
              </w:rPr>
              <w:t>并将开展湿地保护工作所需经费按照事权划分原则列入预算</w:t>
            </w:r>
            <w:r>
              <w:rPr>
                <w:rFonts w:hint="eastAsia" w:ascii="宋体" w:hAnsi="宋体" w:eastAsia="宋体" w:cs="宋体"/>
                <w:lang w:eastAsia="zh-CN"/>
              </w:rPr>
              <w:t>。</w:t>
            </w:r>
            <w:r>
              <w:rPr>
                <w:rFonts w:hint="eastAsia" w:ascii="宋体" w:hAnsi="宋体" w:eastAsia="宋体" w:cs="宋体"/>
              </w:rPr>
              <w:t>县级以上地方人民政府对本行政区域内的湿地保护负责</w:t>
            </w:r>
            <w:r>
              <w:rPr>
                <w:rFonts w:hint="eastAsia" w:ascii="宋体" w:hAnsi="宋体" w:eastAsia="宋体" w:cs="宋体"/>
                <w:lang w:eastAsia="zh-CN"/>
              </w:rPr>
              <w:t>，</w:t>
            </w:r>
            <w:r>
              <w:rPr>
                <w:rFonts w:hint="eastAsia" w:ascii="宋体" w:hAnsi="宋体" w:eastAsia="宋体" w:cs="宋体"/>
              </w:rPr>
              <w:t>采取措施保持湿地面积稳定</w:t>
            </w:r>
            <w:r>
              <w:rPr>
                <w:rFonts w:hint="eastAsia" w:ascii="宋体" w:hAnsi="宋体" w:eastAsia="宋体" w:cs="宋体"/>
                <w:lang w:eastAsia="zh-CN"/>
              </w:rPr>
              <w:t>，</w:t>
            </w:r>
            <w:r>
              <w:rPr>
                <w:rFonts w:hint="eastAsia" w:ascii="宋体" w:hAnsi="宋体" w:eastAsia="宋体" w:cs="宋体"/>
              </w:rPr>
              <w:t>提升湿地生态功能</w:t>
            </w:r>
            <w:r>
              <w:rPr>
                <w:rFonts w:hint="eastAsia" w:ascii="宋体" w:hAnsi="宋体" w:eastAsia="宋体" w:cs="宋体"/>
                <w:lang w:eastAsia="zh-CN"/>
              </w:rPr>
              <w:t>。</w:t>
            </w:r>
            <w:r>
              <w:rPr>
                <w:rFonts w:hint="eastAsia" w:ascii="宋体" w:hAnsi="宋体" w:eastAsia="宋体" w:cs="宋体"/>
              </w:rPr>
              <w:t>乡镇人民政府组织群众做好湿地保护相关工作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内蒙古自治区湿地保护条例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各级人民政府应当建立健全湿地保护与合理利用管理协调机制</w:t>
            </w:r>
            <w:r>
              <w:rPr>
                <w:rFonts w:hint="eastAsia" w:ascii="宋体" w:hAnsi="宋体" w:eastAsia="宋体" w:cs="宋体"/>
                <w:lang w:eastAsia="zh-CN"/>
              </w:rPr>
              <w:t>，</w:t>
            </w:r>
            <w:r>
              <w:rPr>
                <w:rFonts w:hint="eastAsia" w:ascii="宋体" w:hAnsi="宋体" w:eastAsia="宋体" w:cs="宋体"/>
              </w:rPr>
              <w:t>加强对湿地保护工作的领导</w:t>
            </w:r>
            <w:r>
              <w:rPr>
                <w:rFonts w:hint="eastAsia" w:ascii="宋体" w:hAnsi="宋体" w:eastAsia="宋体" w:cs="宋体"/>
                <w:lang w:eastAsia="zh-CN"/>
              </w:rPr>
              <w:t>。</w:t>
            </w:r>
            <w:r>
              <w:rPr>
                <w:rFonts w:hint="eastAsia" w:ascii="宋体" w:hAnsi="宋体" w:eastAsia="宋体" w:cs="宋体"/>
              </w:rPr>
              <w:t>旗县级以上人民政府林业草原、生态环境、农牧业、水利、自然资源、建设等行政主管部门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依法做好湿地保护工作</w:t>
            </w:r>
            <w:r>
              <w:rPr>
                <w:rFonts w:hint="eastAsia" w:ascii="宋体" w:hAnsi="宋体" w:eastAsia="宋体" w:cs="宋体"/>
                <w:lang w:eastAsia="zh-CN"/>
              </w:rPr>
              <w:t>。</w:t>
            </w:r>
            <w:r>
              <w:rPr>
                <w:rFonts w:hint="eastAsia" w:ascii="宋体" w:hAnsi="宋体" w:eastAsia="宋体" w:cs="宋体"/>
              </w:rPr>
              <w:t>旗县级以上人民政府林业草原行政主管部门负责湿地保护的组织和协调工作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各级人民政府及其有关行政主管部门应当开展湿地保护的宣传教育活动</w:t>
            </w:r>
            <w:r>
              <w:rPr>
                <w:rFonts w:hint="eastAsia" w:ascii="宋体" w:hAnsi="宋体" w:eastAsia="宋体" w:cs="宋体"/>
                <w:lang w:eastAsia="zh-CN"/>
              </w:rPr>
              <w:t>，</w:t>
            </w:r>
            <w:r>
              <w:rPr>
                <w:rFonts w:hint="eastAsia" w:ascii="宋体" w:hAnsi="宋体" w:eastAsia="宋体" w:cs="宋体"/>
              </w:rPr>
              <w:t>提高公民的湿地保护意识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生态环境局等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453"/>
        <w:gridCol w:w="2075"/>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453"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2075"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453"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78</w:t>
            </w:r>
          </w:p>
        </w:tc>
        <w:tc>
          <w:tcPr>
            <w:tcW w:w="207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both"/>
              <w:rPr>
                <w:rFonts w:hint="default" w:ascii="宋体" w:hAnsi="宋体" w:eastAsia="宋体" w:cs="宋体"/>
                <w:lang w:val="en-US" w:eastAsia="zh-CN"/>
              </w:rPr>
            </w:pPr>
            <w:r>
              <w:rPr>
                <w:rFonts w:hint="eastAsia" w:ascii="宋体" w:hAnsi="宋体" w:eastAsia="宋体" w:cs="宋体"/>
                <w:lang w:val="en-US" w:eastAsia="zh-CN"/>
              </w:rPr>
              <w:t>80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8</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82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84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28</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85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87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89</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val="en-US" w:eastAsia="zh-CN"/>
              </w:rPr>
              <w:t>89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9</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司法局等部门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rPr>
            </w:pPr>
            <w:r>
              <w:rPr>
                <w:rFonts w:hint="eastAsia" w:ascii="宋体" w:hAnsi="宋体" w:eastAsia="宋体" w:cs="宋体"/>
                <w:lang w:eastAsia="zh-CN"/>
              </w:rPr>
              <w:t>9</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2</w:t>
            </w:r>
          </w:p>
        </w:tc>
        <w:tc>
          <w:tcPr>
            <w:tcW w:w="156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802" w:hRule="atLeast"/>
        </w:trPr>
        <w:tc>
          <w:tcPr>
            <w:tcW w:w="602" w:type="dxa"/>
            <w:tcBorders>
              <w:top w:val="single" w:color="231F20" w:sz="4" w:space="0"/>
              <w:bottom w:val="single" w:color="231F20" w:sz="4" w:space="0"/>
              <w:right w:val="single" w:color="231F20" w:sz="4" w:space="0"/>
            </w:tcBorders>
            <w:vAlign w:val="center"/>
          </w:tcPr>
          <w:p>
            <w:pPr>
              <w:pStyle w:val="3"/>
              <w:bidi w:val="0"/>
              <w:ind w:left="0" w:leftChars="0"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93</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ind w:left="0" w:leftChars="0" w:firstLine="0" w:firstLineChars="0"/>
        <w:rPr>
          <w:rFonts w:hint="default" w:ascii="Times New Roman" w:hAnsi="Times New Roman" w:cs="Times New Roman" w:eastAsiaTheme="minorEastAsia"/>
        </w:rPr>
      </w:pPr>
    </w:p>
    <w:p>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96</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99</w:t>
            </w:r>
          </w:p>
        </w:tc>
        <w:tc>
          <w:tcPr>
            <w:tcW w:w="1926"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102</w:t>
            </w:r>
          </w:p>
        </w:tc>
        <w:tc>
          <w:tcPr>
            <w:tcW w:w="174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pPr>
              <w:pStyle w:val="3"/>
              <w:bidi w:val="0"/>
              <w:ind w:left="97" w:leftChars="0" w:right="0" w:rightChars="0"/>
              <w:jc w:val="center"/>
              <w:rPr>
                <w:rFonts w:hint="default" w:ascii="宋体" w:hAnsi="宋体" w:eastAsia="宋体" w:cs="宋体"/>
                <w:lang w:val="en-US" w:eastAsia="zh-CN"/>
              </w:rPr>
            </w:pPr>
            <w:r>
              <w:rPr>
                <w:rFonts w:hint="eastAsia" w:ascii="宋体" w:hAnsi="宋体" w:eastAsia="宋体" w:cs="宋体"/>
                <w:lang w:val="en"/>
              </w:rPr>
              <w:t>1</w:t>
            </w:r>
            <w:r>
              <w:rPr>
                <w:rFonts w:hint="eastAsia" w:ascii="宋体" w:hAnsi="宋体" w:eastAsia="宋体" w:cs="宋体"/>
                <w:lang w:val="en-US" w:eastAsia="zh-CN"/>
              </w:rPr>
              <w:t>03</w:t>
            </w:r>
          </w:p>
        </w:tc>
        <w:tc>
          <w:tcPr>
            <w:tcW w:w="1742" w:type="dxa"/>
            <w:tcBorders>
              <w:top w:val="single" w:color="231F20" w:sz="4" w:space="0"/>
              <w:left w:val="single" w:color="231F20" w:sz="4" w:space="0"/>
              <w:right w:val="single" w:color="231F20" w:sz="4" w:space="0"/>
            </w:tcBorders>
            <w:vAlign w:val="center"/>
          </w:tcPr>
          <w:p>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105</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111</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w:t>
            </w:r>
            <w:r>
              <w:rPr>
                <w:rFonts w:hint="eastAsia" w:ascii="黑体" w:hAnsi="黑体" w:eastAsia="黑体" w:cs="黑体"/>
                <w:lang w:val="en-US" w:eastAsia="zh-CN"/>
              </w:rPr>
              <w:t>6</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pPr>
              <w:pStyle w:val="3"/>
              <w:bidi w:val="0"/>
              <w:jc w:val="left"/>
              <w:rPr>
                <w:rFonts w:hint="eastAsia" w:ascii="宋体" w:hAnsi="宋体" w:eastAsia="宋体" w:cs="宋体"/>
              </w:rPr>
            </w:pP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pPr>
              <w:pStyle w:val="3"/>
              <w:bidi w:val="0"/>
              <w:jc w:val="both"/>
              <w:rPr>
                <w:rFonts w:hint="eastAsia" w:ascii="宋体" w:hAnsi="宋体" w:eastAsia="宋体" w:cs="宋体"/>
                <w:lang w:val="en-US" w:eastAsia="zh-CN"/>
              </w:rPr>
            </w:pPr>
          </w:p>
        </w:tc>
        <w:tc>
          <w:tcPr>
            <w:tcW w:w="1204" w:type="dxa"/>
            <w:tcBorders>
              <w:top w:val="single" w:color="231F20" w:sz="4" w:space="0"/>
              <w:left w:val="single" w:color="231F20" w:sz="4" w:space="0"/>
              <w:right w:val="single" w:color="231F20" w:sz="4" w:space="0"/>
            </w:tcBorders>
            <w:vAlign w:val="center"/>
          </w:tcPr>
          <w:p>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131</w:t>
            </w:r>
          </w:p>
        </w:tc>
        <w:tc>
          <w:tcPr>
            <w:tcW w:w="116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132</w:t>
            </w:r>
          </w:p>
        </w:tc>
        <w:tc>
          <w:tcPr>
            <w:tcW w:w="120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134</w:t>
            </w:r>
          </w:p>
        </w:tc>
        <w:tc>
          <w:tcPr>
            <w:tcW w:w="194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sectPr>
          <w:type w:val="continuous"/>
          <w:pgSz w:w="16840" w:h="11910" w:orient="landscape"/>
          <w:pgMar w:top="1213"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pPr>
        <w:pStyle w:val="3"/>
        <w:bidi w:val="0"/>
        <w:ind w:left="0" w:leftChars="0" w:firstLine="0" w:firstLineChars="0"/>
        <w:rPr>
          <w:rFonts w:hint="default" w:ascii="Times New Roman" w:hAnsi="Times New Roman" w:cs="Times New Roman" w:eastAsiaTheme="minorEastAsia"/>
        </w:rPr>
      </w:pPr>
      <w:bookmarkStart w:id="0" w:name="_GoBack"/>
      <w:bookmarkEnd w:id="0"/>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新书宋繁体">
    <w:altName w:val="宋体"/>
    <w:panose1 w:val="00000000000000000000"/>
    <w:charset w:val="86"/>
    <w:family w:val="script"/>
    <w:pitch w:val="default"/>
    <w:sig w:usb0="00000000" w:usb1="00000000" w:usb2="00000000" w:usb3="00000000" w:csb0="00000000" w:csb1="00000000"/>
  </w:font>
  <w:font w:name="PMingLiU">
    <w:panose1 w:val="02020300000000000000"/>
    <w:charset w:val="88"/>
    <w:family w:val="roman"/>
    <w:pitch w:val="default"/>
    <w:sig w:usb0="00000003" w:usb1="082E0000" w:usb2="00000016" w:usb3="00000000" w:csb0="00100001" w:csb1="00000000"/>
  </w:font>
  <w:font w:name="方正小标宋简体">
    <w:altName w:val="黑体"/>
    <w:panose1 w:val="02010601030101010101"/>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FhYzNjYzQyNzFkZTJkZjZmZTE2NDc3ZDIyZmJmNmEifQ=="/>
  </w:docVars>
  <w:rsids>
    <w:rsidRoot w:val="00000000"/>
    <w:rsid w:val="00142F79"/>
    <w:rsid w:val="00731976"/>
    <w:rsid w:val="0194565F"/>
    <w:rsid w:val="023B5C98"/>
    <w:rsid w:val="030E4A17"/>
    <w:rsid w:val="034215D9"/>
    <w:rsid w:val="036A0D71"/>
    <w:rsid w:val="04283118"/>
    <w:rsid w:val="0531519A"/>
    <w:rsid w:val="090F2E61"/>
    <w:rsid w:val="094251A4"/>
    <w:rsid w:val="09A74FDB"/>
    <w:rsid w:val="0B1E1096"/>
    <w:rsid w:val="0B8A181C"/>
    <w:rsid w:val="0C2C52CE"/>
    <w:rsid w:val="0C9632A1"/>
    <w:rsid w:val="0CD3744B"/>
    <w:rsid w:val="0CF2455F"/>
    <w:rsid w:val="0D095667"/>
    <w:rsid w:val="0D650A78"/>
    <w:rsid w:val="0DB729BD"/>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A196DFB"/>
    <w:rsid w:val="1B341CC7"/>
    <w:rsid w:val="1C9654B2"/>
    <w:rsid w:val="1D6340B3"/>
    <w:rsid w:val="1DB75759"/>
    <w:rsid w:val="1DFD45E1"/>
    <w:rsid w:val="1E664F1C"/>
    <w:rsid w:val="1F765395"/>
    <w:rsid w:val="20581A23"/>
    <w:rsid w:val="21D37F83"/>
    <w:rsid w:val="226929A2"/>
    <w:rsid w:val="226A4E1C"/>
    <w:rsid w:val="22A3108C"/>
    <w:rsid w:val="22AB3E01"/>
    <w:rsid w:val="24E92DD0"/>
    <w:rsid w:val="250C1B8D"/>
    <w:rsid w:val="25360D85"/>
    <w:rsid w:val="253E5B08"/>
    <w:rsid w:val="27431429"/>
    <w:rsid w:val="27802C6A"/>
    <w:rsid w:val="278923B3"/>
    <w:rsid w:val="27AC6106"/>
    <w:rsid w:val="27D03454"/>
    <w:rsid w:val="27ED65E1"/>
    <w:rsid w:val="29325E32"/>
    <w:rsid w:val="297F08A0"/>
    <w:rsid w:val="299219B4"/>
    <w:rsid w:val="299A5C9E"/>
    <w:rsid w:val="2AB14C52"/>
    <w:rsid w:val="2BFE51A5"/>
    <w:rsid w:val="2D8808F9"/>
    <w:rsid w:val="2F1905CD"/>
    <w:rsid w:val="31E71991"/>
    <w:rsid w:val="32307436"/>
    <w:rsid w:val="331B4A03"/>
    <w:rsid w:val="33AE5314"/>
    <w:rsid w:val="342A3EE0"/>
    <w:rsid w:val="35434DCA"/>
    <w:rsid w:val="35FF5443"/>
    <w:rsid w:val="36114C16"/>
    <w:rsid w:val="37A85050"/>
    <w:rsid w:val="3833271C"/>
    <w:rsid w:val="39AF1BC7"/>
    <w:rsid w:val="39B22353"/>
    <w:rsid w:val="39C502F0"/>
    <w:rsid w:val="3AD31E14"/>
    <w:rsid w:val="3CCF7035"/>
    <w:rsid w:val="3D32173E"/>
    <w:rsid w:val="3D3B78F5"/>
    <w:rsid w:val="3D5755AA"/>
    <w:rsid w:val="3E3836AB"/>
    <w:rsid w:val="3F110ECD"/>
    <w:rsid w:val="3F996689"/>
    <w:rsid w:val="4135604C"/>
    <w:rsid w:val="41997E58"/>
    <w:rsid w:val="420B2E93"/>
    <w:rsid w:val="42347DA8"/>
    <w:rsid w:val="42613EF9"/>
    <w:rsid w:val="430155FC"/>
    <w:rsid w:val="43040ABA"/>
    <w:rsid w:val="44CC25E9"/>
    <w:rsid w:val="468F31D1"/>
    <w:rsid w:val="47DF34E2"/>
    <w:rsid w:val="48233216"/>
    <w:rsid w:val="490B6A2F"/>
    <w:rsid w:val="49CD4330"/>
    <w:rsid w:val="4C5E778E"/>
    <w:rsid w:val="4D605C78"/>
    <w:rsid w:val="4ED2CD90"/>
    <w:rsid w:val="4F3809FD"/>
    <w:rsid w:val="504E79C8"/>
    <w:rsid w:val="510746A8"/>
    <w:rsid w:val="51F355FB"/>
    <w:rsid w:val="52A10AAE"/>
    <w:rsid w:val="536E651D"/>
    <w:rsid w:val="538D7222"/>
    <w:rsid w:val="5515273F"/>
    <w:rsid w:val="556F30C8"/>
    <w:rsid w:val="557A61D9"/>
    <w:rsid w:val="56D5454D"/>
    <w:rsid w:val="574D5BAC"/>
    <w:rsid w:val="582349E1"/>
    <w:rsid w:val="588316D0"/>
    <w:rsid w:val="58AE74FE"/>
    <w:rsid w:val="59C77D7B"/>
    <w:rsid w:val="5B7F27D4"/>
    <w:rsid w:val="5BA47822"/>
    <w:rsid w:val="5CC71BBD"/>
    <w:rsid w:val="5DD41C5C"/>
    <w:rsid w:val="5DD45A0A"/>
    <w:rsid w:val="5E4231E3"/>
    <w:rsid w:val="5E502ADB"/>
    <w:rsid w:val="5F5204CD"/>
    <w:rsid w:val="5FEC10ED"/>
    <w:rsid w:val="601E36F2"/>
    <w:rsid w:val="60471824"/>
    <w:rsid w:val="606A5C19"/>
    <w:rsid w:val="609843D9"/>
    <w:rsid w:val="60C22728"/>
    <w:rsid w:val="60E8C810"/>
    <w:rsid w:val="61942CBE"/>
    <w:rsid w:val="621B434F"/>
    <w:rsid w:val="627E191F"/>
    <w:rsid w:val="63360A35"/>
    <w:rsid w:val="641138DA"/>
    <w:rsid w:val="641C0C98"/>
    <w:rsid w:val="67D959EF"/>
    <w:rsid w:val="6887180E"/>
    <w:rsid w:val="68A50686"/>
    <w:rsid w:val="6AB02D22"/>
    <w:rsid w:val="6B030FFC"/>
    <w:rsid w:val="6C387342"/>
    <w:rsid w:val="6D02416D"/>
    <w:rsid w:val="6D131E54"/>
    <w:rsid w:val="6D1B4C84"/>
    <w:rsid w:val="6DDC1D8E"/>
    <w:rsid w:val="6FBB711F"/>
    <w:rsid w:val="6FFF4D08"/>
    <w:rsid w:val="707D42EB"/>
    <w:rsid w:val="707D54A6"/>
    <w:rsid w:val="713F11D8"/>
    <w:rsid w:val="75150854"/>
    <w:rsid w:val="7571314C"/>
    <w:rsid w:val="75BE7EEC"/>
    <w:rsid w:val="76857DE9"/>
    <w:rsid w:val="76C84013"/>
    <w:rsid w:val="771B2338"/>
    <w:rsid w:val="7785075C"/>
    <w:rsid w:val="77BD6D23"/>
    <w:rsid w:val="77CB2DC3"/>
    <w:rsid w:val="7B2B2CD0"/>
    <w:rsid w:val="7B555EEE"/>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134</Pages>
  <Words>107495</Words>
  <Characters>108476</Characters>
  <Lines>0</Lines>
  <Paragraphs>0</Paragraphs>
  <TotalTime>52</TotalTime>
  <ScaleCrop>false</ScaleCrop>
  <LinksUpToDate>false</LinksUpToDate>
  <CharactersWithSpaces>108499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钟意怡妹儿</cp:lastModifiedBy>
  <cp:lastPrinted>2024-05-30T14:44:00Z</cp:lastPrinted>
  <dcterms:modified xsi:type="dcterms:W3CDTF">2024-08-22T02:19:42Z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2052-11.1.0.10314</vt:lpwstr>
  </property>
  <property fmtid="{D5CDD505-2E9C-101B-9397-08002B2CF9AE}" pid="7" name="ICV">
    <vt:lpwstr>54925913943A4417816AE82AAEF93FFC_12</vt:lpwstr>
  </property>
</Properties>
</file>