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C66556">
      <w:pPr>
        <w:rPr>
          <w:rFonts w:ascii="黑体" w:hAnsi="仿宋" w:eastAsia="黑体"/>
          <w:color w:val="000000"/>
          <w:sz w:val="32"/>
          <w:szCs w:val="32"/>
        </w:rPr>
      </w:pPr>
      <w:bookmarkStart w:id="0" w:name="_GoBack"/>
      <w:bookmarkEnd w:id="0"/>
    </w:p>
    <w:p w14:paraId="2CEC8CF2">
      <w:pPr>
        <w:jc w:val="center"/>
        <w:rPr>
          <w:rFonts w:ascii="仿宋" w:hAnsi="仿宋" w:eastAsia="仿宋"/>
          <w:color w:val="000000"/>
          <w:sz w:val="20"/>
        </w:rPr>
      </w:pPr>
      <w:r>
        <w:rPr>
          <w:rFonts w:hint="eastAsia" w:ascii="方正小标宋简体" w:eastAsia="方正小标宋简体"/>
          <w:b/>
          <w:color w:val="000000"/>
          <w:sz w:val="36"/>
          <w:szCs w:val="36"/>
          <w:lang w:val="en-US" w:eastAsia="zh-CN"/>
        </w:rPr>
        <w:t>阿荣旗</w:t>
      </w:r>
      <w:r>
        <w:rPr>
          <w:rFonts w:hint="eastAsia" w:ascii="方正小标宋简体" w:eastAsia="方正小标宋简体"/>
          <w:b/>
          <w:color w:val="000000"/>
          <w:sz w:val="36"/>
          <w:szCs w:val="36"/>
          <w:lang w:eastAsia="zh-CN"/>
        </w:rPr>
        <w:t>得力其尔乡综合行政执法局综合行政执法事项清单</w:t>
      </w:r>
    </w:p>
    <w:tbl>
      <w:tblPr>
        <w:tblStyle w:val="3"/>
        <w:tblW w:w="12359" w:type="dxa"/>
        <w:jc w:val="center"/>
        <w:tblLayout w:type="fixed"/>
        <w:tblCellMar>
          <w:top w:w="0" w:type="dxa"/>
          <w:left w:w="0" w:type="dxa"/>
          <w:bottom w:w="0" w:type="dxa"/>
          <w:right w:w="0" w:type="dxa"/>
        </w:tblCellMar>
      </w:tblPr>
      <w:tblGrid>
        <w:gridCol w:w="683"/>
        <w:gridCol w:w="1999"/>
        <w:gridCol w:w="1076"/>
        <w:gridCol w:w="6910"/>
        <w:gridCol w:w="1691"/>
      </w:tblGrid>
      <w:tr w14:paraId="5B85F4A2">
        <w:tblPrEx>
          <w:tblCellMar>
            <w:top w:w="0" w:type="dxa"/>
            <w:left w:w="0" w:type="dxa"/>
            <w:bottom w:w="0" w:type="dxa"/>
            <w:right w:w="0" w:type="dxa"/>
          </w:tblCellMar>
        </w:tblPrEx>
        <w:trPr>
          <w:trHeight w:val="5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8EE8C17">
            <w:pPr>
              <w:spacing w:line="300" w:lineRule="exact"/>
              <w:jc w:val="center"/>
              <w:rPr>
                <w:rFonts w:hint="eastAsia" w:eastAsia="方正仿宋简体"/>
                <w:b/>
                <w:bCs w:val="0"/>
                <w:color w:val="000000"/>
                <w:sz w:val="21"/>
                <w:szCs w:val="21"/>
                <w:lang w:val="en-US" w:eastAsia="zh-CN"/>
              </w:rPr>
            </w:pPr>
            <w:r>
              <w:rPr>
                <w:rFonts w:hint="eastAsia" w:eastAsia="方正仿宋简体"/>
                <w:b/>
                <w:bCs w:val="0"/>
                <w:color w:val="000000"/>
                <w:sz w:val="21"/>
                <w:szCs w:val="21"/>
                <w:lang w:val="en-US" w:eastAsia="zh-CN"/>
              </w:rPr>
              <w:t>序号</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F8A60E3">
            <w:pPr>
              <w:spacing w:line="300" w:lineRule="exact"/>
              <w:ind w:firstLine="422" w:firstLineChars="200"/>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事项名称</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5F8F2D5">
            <w:pPr>
              <w:spacing w:line="300" w:lineRule="exact"/>
              <w:jc w:val="center"/>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职权类型</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2008FDA">
            <w:pPr>
              <w:spacing w:after="240" w:line="300" w:lineRule="exact"/>
              <w:jc w:val="center"/>
              <w:rPr>
                <w:rFonts w:hint="eastAsia" w:eastAsia="方正仿宋简体"/>
                <w:b/>
                <w:bCs w:val="0"/>
                <w:color w:val="000000"/>
                <w:sz w:val="21"/>
                <w:szCs w:val="21"/>
                <w:lang w:val="en-US" w:eastAsia="zh-CN"/>
              </w:rPr>
            </w:pPr>
            <w:r>
              <w:rPr>
                <w:rFonts w:hint="eastAsia" w:eastAsia="方正仿宋简体"/>
                <w:b/>
                <w:bCs w:val="0"/>
                <w:color w:val="000000"/>
                <w:sz w:val="21"/>
                <w:szCs w:val="21"/>
                <w:lang w:val="en-US" w:eastAsia="zh-CN"/>
              </w:rPr>
              <w:t>执法依据</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4C7BCC">
            <w:pPr>
              <w:spacing w:line="300" w:lineRule="exact"/>
              <w:jc w:val="center"/>
              <w:rPr>
                <w:rFonts w:hint="eastAsia" w:eastAsia="方正仿宋简体"/>
                <w:b/>
                <w:bCs w:val="0"/>
                <w:color w:val="000000"/>
                <w:sz w:val="21"/>
                <w:szCs w:val="21"/>
                <w:lang w:eastAsia="zh-CN"/>
              </w:rPr>
            </w:pPr>
            <w:r>
              <w:rPr>
                <w:rFonts w:hint="eastAsia" w:eastAsia="方正仿宋简体"/>
                <w:b/>
                <w:bCs w:val="0"/>
                <w:color w:val="000000"/>
                <w:sz w:val="21"/>
                <w:szCs w:val="21"/>
                <w:lang w:eastAsia="zh-CN"/>
              </w:rPr>
              <w:t>备注</w:t>
            </w:r>
          </w:p>
        </w:tc>
      </w:tr>
      <w:tr w14:paraId="7677B5F5">
        <w:tblPrEx>
          <w:tblCellMar>
            <w:top w:w="0" w:type="dxa"/>
            <w:left w:w="0" w:type="dxa"/>
            <w:bottom w:w="0" w:type="dxa"/>
            <w:right w:w="0" w:type="dxa"/>
          </w:tblCellMar>
        </w:tblPrEx>
        <w:trPr>
          <w:trHeight w:val="500" w:hRule="atLeast"/>
          <w:jc w:val="center"/>
        </w:trPr>
        <w:tc>
          <w:tcPr>
            <w:tcW w:w="12359" w:type="dxa"/>
            <w:gridSpan w:val="5"/>
            <w:tcBorders>
              <w:top w:val="single" w:color="auto" w:sz="4" w:space="0"/>
              <w:left w:val="single" w:color="auto" w:sz="4" w:space="0"/>
              <w:bottom w:val="single" w:color="auto" w:sz="4" w:space="0"/>
              <w:right w:val="single" w:color="auto" w:sz="4" w:space="0"/>
            </w:tcBorders>
            <w:vAlign w:val="center"/>
          </w:tcPr>
          <w:p w14:paraId="226045C6">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一、法律（</w:t>
            </w:r>
            <w:r>
              <w:rPr>
                <w:rFonts w:hint="eastAsia" w:ascii="黑体" w:hAnsi="黑体" w:eastAsia="黑体" w:cs="黑体"/>
                <w:b/>
                <w:color w:val="000000"/>
                <w:sz w:val="28"/>
                <w:szCs w:val="28"/>
                <w:lang w:val="en-US" w:eastAsia="zh-CN"/>
              </w:rPr>
              <w:t>1-23</w:t>
            </w:r>
            <w:r>
              <w:rPr>
                <w:rFonts w:hint="eastAsia" w:ascii="黑体" w:hAnsi="黑体" w:eastAsia="黑体" w:cs="黑体"/>
                <w:b/>
                <w:color w:val="000000"/>
                <w:sz w:val="28"/>
                <w:szCs w:val="28"/>
                <w:lang w:eastAsia="zh-CN"/>
              </w:rPr>
              <w:t>）</w:t>
            </w:r>
          </w:p>
        </w:tc>
      </w:tr>
      <w:tr w14:paraId="576EF619">
        <w:tblPrEx>
          <w:tblCellMar>
            <w:top w:w="0" w:type="dxa"/>
            <w:left w:w="0" w:type="dxa"/>
            <w:bottom w:w="0" w:type="dxa"/>
            <w:right w:w="0" w:type="dxa"/>
          </w:tblCellMar>
        </w:tblPrEx>
        <w:trPr>
          <w:trHeight w:val="165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294B893">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val="en-US" w:eastAsia="zh-CN"/>
              </w:rPr>
              <w:t>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3ACAD68">
            <w:pPr>
              <w:spacing w:line="300" w:lineRule="exact"/>
              <w:rPr>
                <w:rFonts w:eastAsia="方正仿宋简体"/>
                <w:b/>
                <w:color w:val="000000"/>
                <w:sz w:val="18"/>
                <w:szCs w:val="18"/>
              </w:rPr>
            </w:pPr>
            <w:r>
              <w:rPr>
                <w:rFonts w:hint="eastAsia" w:eastAsia="方正仿宋简体"/>
                <w:b/>
                <w:color w:val="000000"/>
                <w:sz w:val="18"/>
                <w:szCs w:val="18"/>
              </w:rPr>
              <w:t> 对城乡规划编制单位未依法取得资质证书承揽城乡规划编制工作的处罚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9F82EE9">
            <w:pPr>
              <w:spacing w:line="300" w:lineRule="exact"/>
              <w:jc w:val="center"/>
              <w:rPr>
                <w:rFonts w:eastAsia="方正仿宋简体"/>
                <w:b/>
                <w:color w:val="000000"/>
                <w:sz w:val="18"/>
                <w:szCs w:val="18"/>
              </w:rPr>
            </w:pPr>
            <w:r>
              <w:rPr>
                <w:rFonts w:hint="eastAsia"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19F8530">
            <w:pPr>
              <w:spacing w:after="240" w:line="300" w:lineRule="exact"/>
              <w:rPr>
                <w:rFonts w:eastAsia="方正仿宋简体"/>
                <w:b/>
                <w:color w:val="000000"/>
                <w:sz w:val="18"/>
                <w:szCs w:val="18"/>
              </w:rPr>
            </w:pPr>
            <w:r>
              <w:rPr>
                <w:rFonts w:hint="eastAsia" w:eastAsia="方正仿宋简体"/>
                <w:b/>
                <w:color w:val="000000"/>
                <w:sz w:val="18"/>
                <w:szCs w:val="18"/>
              </w:rPr>
              <w:t xml:space="preserve">《中华人民共和国城乡规划法》 第六十二条第二款 </w:t>
            </w:r>
          </w:p>
          <w:p w14:paraId="3AA1669E">
            <w:pPr>
              <w:spacing w:after="240" w:line="300" w:lineRule="exact"/>
              <w:rPr>
                <w:rFonts w:eastAsia="方正仿宋简体"/>
                <w:b/>
                <w:color w:val="000000"/>
                <w:sz w:val="18"/>
                <w:szCs w:val="18"/>
              </w:rPr>
            </w:pPr>
            <w:r>
              <w:rPr>
                <w:rFonts w:hint="eastAsia" w:eastAsia="方正仿宋简体"/>
                <w:b/>
                <w:color w:val="000000"/>
                <w:sz w:val="18"/>
                <w:szCs w:val="18"/>
              </w:rPr>
              <w:t xml:space="preserve">《城市规划编制单位资质管理规定》第三十一条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D72BAA6">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A453F54">
        <w:tblPrEx>
          <w:tblCellMar>
            <w:top w:w="0" w:type="dxa"/>
            <w:left w:w="0" w:type="dxa"/>
            <w:bottom w:w="0" w:type="dxa"/>
            <w:right w:w="0" w:type="dxa"/>
          </w:tblCellMar>
        </w:tblPrEx>
        <w:trPr>
          <w:trHeight w:val="238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710D10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E2B8DA2">
            <w:pPr>
              <w:spacing w:line="300" w:lineRule="exact"/>
              <w:rPr>
                <w:rFonts w:eastAsia="方正仿宋简体"/>
                <w:b/>
                <w:color w:val="000000"/>
                <w:sz w:val="18"/>
                <w:szCs w:val="18"/>
              </w:rPr>
            </w:pPr>
            <w:r>
              <w:rPr>
                <w:rFonts w:eastAsia="方正仿宋简体"/>
                <w:b/>
                <w:color w:val="000000"/>
                <w:sz w:val="18"/>
                <w:szCs w:val="18"/>
              </w:rPr>
              <w:t>对占用耕地建窑、建坟或者擅自在耕地上建房、挖砂、采石、采矿、取土等，破坏种植条件的，或者因开发土地造成土地荒漠化、盐渍化的处罚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DD6951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BABBABD">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五</w:t>
            </w:r>
            <w:r>
              <w:rPr>
                <w:rFonts w:eastAsia="方正仿宋简体"/>
                <w:b/>
                <w:color w:val="000000"/>
                <w:sz w:val="18"/>
                <w:szCs w:val="18"/>
              </w:rPr>
              <w:t xml:space="preserve">条 </w:t>
            </w:r>
          </w:p>
          <w:p w14:paraId="0B71FA08">
            <w:pPr>
              <w:spacing w:line="300" w:lineRule="exact"/>
              <w:rPr>
                <w:rFonts w:eastAsia="方正仿宋简体"/>
                <w:b/>
                <w:color w:val="000000"/>
                <w:sz w:val="18"/>
                <w:szCs w:val="18"/>
              </w:rPr>
            </w:pPr>
            <w:r>
              <w:rPr>
                <w:rFonts w:eastAsia="方正仿宋简体"/>
                <w:b/>
                <w:color w:val="000000"/>
                <w:sz w:val="18"/>
                <w:szCs w:val="18"/>
              </w:rPr>
              <w:t>《中华人民共和国土地管理法实施条例》第</w:t>
            </w:r>
            <w:r>
              <w:rPr>
                <w:rFonts w:hint="eastAsia" w:eastAsia="方正仿宋简体"/>
                <w:b/>
                <w:color w:val="000000"/>
                <w:sz w:val="18"/>
                <w:szCs w:val="18"/>
                <w:lang w:eastAsia="zh-CN"/>
              </w:rPr>
              <w:t>五十五</w:t>
            </w:r>
            <w:r>
              <w:rPr>
                <w:rFonts w:eastAsia="方正仿宋简体"/>
                <w:b/>
                <w:color w:val="000000"/>
                <w:sz w:val="18"/>
                <w:szCs w:val="18"/>
              </w:rPr>
              <w:t xml:space="preserve">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CC037F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A211493">
        <w:tblPrEx>
          <w:tblCellMar>
            <w:top w:w="0" w:type="dxa"/>
            <w:left w:w="0" w:type="dxa"/>
            <w:bottom w:w="0" w:type="dxa"/>
            <w:right w:w="0" w:type="dxa"/>
          </w:tblCellMar>
        </w:tblPrEx>
        <w:trPr>
          <w:trHeight w:val="17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B987B0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w:t>
            </w:r>
          </w:p>
          <w:p w14:paraId="01940C3A">
            <w:pPr>
              <w:spacing w:line="300" w:lineRule="exact"/>
              <w:jc w:val="center"/>
              <w:rPr>
                <w:rFonts w:hint="eastAsia" w:eastAsia="方正仿宋简体"/>
                <w:b/>
                <w:color w:val="000000"/>
                <w:sz w:val="18"/>
                <w:szCs w:val="18"/>
                <w:lang w:val="en-US" w:eastAsia="zh-CN"/>
              </w:rPr>
            </w:pP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B041BC">
            <w:pPr>
              <w:spacing w:line="300" w:lineRule="exact"/>
              <w:rPr>
                <w:rFonts w:eastAsia="方正仿宋简体"/>
                <w:b/>
                <w:color w:val="000000"/>
                <w:sz w:val="18"/>
                <w:szCs w:val="18"/>
              </w:rPr>
            </w:pPr>
            <w:r>
              <w:rPr>
                <w:rFonts w:eastAsia="方正仿宋简体"/>
                <w:b/>
                <w:color w:val="000000"/>
                <w:sz w:val="18"/>
                <w:szCs w:val="18"/>
              </w:rPr>
              <w:t>对未经批准或者采取欺骗手段骗取批准，非法占用土地的处罚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539317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87BE2D5">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七</w:t>
            </w:r>
            <w:r>
              <w:rPr>
                <w:rFonts w:eastAsia="方正仿宋简体"/>
                <w:b/>
                <w:color w:val="000000"/>
                <w:sz w:val="18"/>
                <w:szCs w:val="18"/>
              </w:rPr>
              <w:t xml:space="preserve">条 </w:t>
            </w:r>
          </w:p>
          <w:p w14:paraId="4CAD097F">
            <w:pPr>
              <w:spacing w:line="300" w:lineRule="exact"/>
              <w:rPr>
                <w:rFonts w:eastAsia="方正仿宋简体"/>
                <w:b/>
                <w:color w:val="000000"/>
                <w:sz w:val="18"/>
                <w:szCs w:val="18"/>
              </w:rPr>
            </w:pPr>
            <w:r>
              <w:rPr>
                <w:rFonts w:eastAsia="方正仿宋简体"/>
                <w:b/>
                <w:color w:val="000000"/>
                <w:sz w:val="18"/>
                <w:szCs w:val="18"/>
              </w:rPr>
              <w:t>《中华人民共和国土地管理法实施条例》第</w:t>
            </w:r>
            <w:r>
              <w:rPr>
                <w:rFonts w:hint="eastAsia" w:eastAsia="方正仿宋简体"/>
                <w:b/>
                <w:color w:val="000000"/>
                <w:sz w:val="18"/>
                <w:szCs w:val="18"/>
                <w:lang w:eastAsia="zh-CN"/>
              </w:rPr>
              <w:t>五十七</w:t>
            </w:r>
            <w:r>
              <w:rPr>
                <w:rFonts w:eastAsia="方正仿宋简体"/>
                <w:b/>
                <w:color w:val="000000"/>
                <w:sz w:val="18"/>
                <w:szCs w:val="18"/>
              </w:rPr>
              <w:t xml:space="preserve">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429D71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C13F88F">
        <w:tblPrEx>
          <w:tblCellMar>
            <w:top w:w="0" w:type="dxa"/>
            <w:left w:w="0" w:type="dxa"/>
            <w:bottom w:w="0" w:type="dxa"/>
            <w:right w:w="0" w:type="dxa"/>
          </w:tblCellMar>
        </w:tblPrEx>
        <w:trPr>
          <w:trHeight w:val="165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C364B4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w:t>
            </w:r>
          </w:p>
          <w:p w14:paraId="0630AEAF">
            <w:pPr>
              <w:spacing w:line="300" w:lineRule="exact"/>
              <w:jc w:val="center"/>
              <w:rPr>
                <w:rFonts w:hint="eastAsia" w:eastAsia="方正仿宋简体"/>
                <w:b/>
                <w:color w:val="000000"/>
                <w:sz w:val="18"/>
                <w:szCs w:val="18"/>
                <w:lang w:val="en-US" w:eastAsia="zh-CN"/>
              </w:rPr>
            </w:pP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08DC3C4">
            <w:pPr>
              <w:spacing w:line="300" w:lineRule="exact"/>
              <w:rPr>
                <w:rFonts w:eastAsia="方正仿宋简体"/>
                <w:b/>
                <w:color w:val="000000"/>
                <w:sz w:val="18"/>
                <w:szCs w:val="18"/>
              </w:rPr>
            </w:pPr>
            <w:r>
              <w:rPr>
                <w:rFonts w:eastAsia="方正仿宋简体"/>
                <w:b/>
                <w:color w:val="000000"/>
                <w:sz w:val="18"/>
                <w:szCs w:val="18"/>
              </w:rPr>
              <w:t>对农村村民未经批准或者采取欺骗手段骗取批准，非法占用土地建住宅的处罚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46EA1B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B68F58D">
            <w:pPr>
              <w:spacing w:line="300" w:lineRule="exact"/>
              <w:rPr>
                <w:rFonts w:eastAsia="方正仿宋简体"/>
                <w:b/>
                <w:color w:val="000000"/>
                <w:sz w:val="18"/>
                <w:szCs w:val="18"/>
              </w:rPr>
            </w:pPr>
            <w:r>
              <w:rPr>
                <w:rFonts w:eastAsia="方正仿宋简体"/>
                <w:b/>
                <w:color w:val="000000"/>
                <w:sz w:val="18"/>
                <w:szCs w:val="18"/>
              </w:rPr>
              <w:t>《中华人民共和国土地管理法》第七十</w:t>
            </w:r>
            <w:r>
              <w:rPr>
                <w:rFonts w:hint="eastAsia" w:eastAsia="方正仿宋简体"/>
                <w:b/>
                <w:color w:val="000000"/>
                <w:sz w:val="18"/>
                <w:szCs w:val="18"/>
                <w:lang w:eastAsia="zh-CN"/>
              </w:rPr>
              <w:t>八</w:t>
            </w:r>
            <w:r>
              <w:rPr>
                <w:rFonts w:eastAsia="方正仿宋简体"/>
                <w:b/>
                <w:color w:val="000000"/>
                <w:sz w:val="18"/>
                <w:szCs w:val="18"/>
              </w:rPr>
              <w:t xml:space="preserve">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4605CCB">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2AE045A">
        <w:tblPrEx>
          <w:tblCellMar>
            <w:top w:w="0" w:type="dxa"/>
            <w:left w:w="0" w:type="dxa"/>
            <w:bottom w:w="0" w:type="dxa"/>
            <w:right w:w="0" w:type="dxa"/>
          </w:tblCellMar>
        </w:tblPrEx>
        <w:trPr>
          <w:trHeight w:val="22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9F5D09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26D10F7">
            <w:pPr>
              <w:spacing w:line="300" w:lineRule="exact"/>
              <w:rPr>
                <w:rFonts w:eastAsia="方正仿宋简体"/>
                <w:b/>
                <w:color w:val="000000"/>
                <w:sz w:val="18"/>
                <w:szCs w:val="18"/>
              </w:rPr>
            </w:pPr>
            <w:r>
              <w:rPr>
                <w:rFonts w:eastAsia="方正仿宋简体"/>
                <w:b/>
                <w:color w:val="000000"/>
                <w:sz w:val="18"/>
                <w:szCs w:val="18"/>
              </w:rPr>
              <w:t>对占用基本农田建窑、建房、建坟、挖砂、采石、采矿、取土、堆放固体废弃物或者从事其他活动破坏基本农田，毁坏种植条件的处罚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338BAE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DBED9D4">
            <w:pPr>
              <w:spacing w:line="300" w:lineRule="exact"/>
              <w:rPr>
                <w:rFonts w:eastAsia="方正仿宋简体"/>
                <w:b/>
                <w:color w:val="000000"/>
                <w:sz w:val="18"/>
                <w:szCs w:val="18"/>
              </w:rPr>
            </w:pPr>
            <w:r>
              <w:rPr>
                <w:rFonts w:eastAsia="方正仿宋简体"/>
                <w:b/>
                <w:color w:val="000000"/>
                <w:sz w:val="18"/>
                <w:szCs w:val="18"/>
              </w:rPr>
              <w:t xml:space="preserve">《基本农田保护条例》第三十三条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FDC22F">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D7BE107">
        <w:tblPrEx>
          <w:tblCellMar>
            <w:top w:w="0" w:type="dxa"/>
            <w:left w:w="0" w:type="dxa"/>
            <w:bottom w:w="0" w:type="dxa"/>
            <w:right w:w="0" w:type="dxa"/>
          </w:tblCellMar>
        </w:tblPrEx>
        <w:trPr>
          <w:trHeight w:val="122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8A8101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686EAC1">
            <w:pPr>
              <w:spacing w:line="300" w:lineRule="exact"/>
              <w:rPr>
                <w:rFonts w:eastAsia="方正仿宋简体"/>
                <w:b/>
                <w:color w:val="000000"/>
                <w:sz w:val="18"/>
                <w:szCs w:val="18"/>
              </w:rPr>
            </w:pPr>
            <w:r>
              <w:rPr>
                <w:rFonts w:eastAsia="方正仿宋简体"/>
                <w:b/>
                <w:color w:val="000000"/>
                <w:sz w:val="18"/>
                <w:szCs w:val="18"/>
              </w:rPr>
              <w:t>对擅自在草原上开展经营性旅游活动，破坏草原植被的处罚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E96F0B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F9CBABB">
            <w:pPr>
              <w:spacing w:line="300" w:lineRule="exact"/>
              <w:rPr>
                <w:rFonts w:eastAsia="方正仿宋简体"/>
                <w:b/>
                <w:color w:val="000000"/>
                <w:sz w:val="18"/>
                <w:szCs w:val="18"/>
              </w:rPr>
            </w:pPr>
            <w:r>
              <w:rPr>
                <w:rFonts w:eastAsia="方正仿宋简体"/>
                <w:b/>
                <w:color w:val="000000"/>
                <w:sz w:val="18"/>
                <w:szCs w:val="18"/>
              </w:rPr>
              <w:t>《中华人民共和国草原法》第五十二条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第六十九条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0DACD5C">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E510BFE">
        <w:tblPrEx>
          <w:tblCellMar>
            <w:top w:w="0" w:type="dxa"/>
            <w:left w:w="0" w:type="dxa"/>
            <w:bottom w:w="0" w:type="dxa"/>
            <w:right w:w="0" w:type="dxa"/>
          </w:tblCellMar>
        </w:tblPrEx>
        <w:trPr>
          <w:trHeight w:val="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21E3143">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221198D">
            <w:pPr>
              <w:spacing w:line="300" w:lineRule="exact"/>
              <w:rPr>
                <w:rFonts w:eastAsia="方正仿宋简体"/>
                <w:b/>
                <w:color w:val="000000"/>
                <w:sz w:val="18"/>
                <w:szCs w:val="18"/>
              </w:rPr>
            </w:pPr>
            <w:r>
              <w:rPr>
                <w:rFonts w:eastAsia="方正仿宋简体"/>
                <w:b/>
                <w:color w:val="000000"/>
                <w:sz w:val="18"/>
                <w:szCs w:val="18"/>
              </w:rPr>
              <w:t xml:space="preserve">对买卖或者以其他形式非法转让草原的处罚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344EB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318EE4E">
            <w:pPr>
              <w:spacing w:line="300" w:lineRule="exact"/>
              <w:rPr>
                <w:rFonts w:eastAsia="方正仿宋简体"/>
                <w:b/>
                <w:color w:val="000000"/>
                <w:sz w:val="18"/>
                <w:szCs w:val="18"/>
              </w:rPr>
            </w:pPr>
            <w:r>
              <w:rPr>
                <w:rFonts w:eastAsia="方正仿宋简体"/>
                <w:b/>
                <w:color w:val="000000"/>
                <w:sz w:val="18"/>
                <w:szCs w:val="18"/>
              </w:rPr>
              <w:t>《中华人民共和国草原法》第六十四条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049CBD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0AE1507">
        <w:tblPrEx>
          <w:tblCellMar>
            <w:top w:w="0" w:type="dxa"/>
            <w:left w:w="0" w:type="dxa"/>
            <w:bottom w:w="0" w:type="dxa"/>
            <w:right w:w="0" w:type="dxa"/>
          </w:tblCellMar>
        </w:tblPrEx>
        <w:trPr>
          <w:trHeight w:val="22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3EFB38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6CDAAF">
            <w:pPr>
              <w:spacing w:line="300" w:lineRule="exact"/>
              <w:rPr>
                <w:rFonts w:eastAsia="方正仿宋简体"/>
                <w:b/>
                <w:color w:val="000000"/>
                <w:sz w:val="18"/>
                <w:szCs w:val="18"/>
              </w:rPr>
            </w:pPr>
            <w:r>
              <w:rPr>
                <w:rFonts w:eastAsia="方正仿宋简体"/>
                <w:b/>
                <w:color w:val="000000"/>
                <w:sz w:val="18"/>
                <w:szCs w:val="18"/>
              </w:rPr>
              <w:t>对非法开垦草原的处罚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C7921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BFCDF3">
            <w:pPr>
              <w:spacing w:line="300" w:lineRule="exact"/>
              <w:rPr>
                <w:rFonts w:eastAsia="方正仿宋简体"/>
                <w:b/>
                <w:color w:val="000000"/>
                <w:sz w:val="18"/>
                <w:szCs w:val="18"/>
              </w:rPr>
            </w:pPr>
            <w:r>
              <w:rPr>
                <w:rFonts w:eastAsia="方正仿宋简体"/>
                <w:b/>
                <w:color w:val="000000"/>
                <w:sz w:val="18"/>
                <w:szCs w:val="18"/>
              </w:rPr>
              <w:t xml:space="preserve">《中华人民共和国草原法》第六十六条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52DC616">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8702670">
        <w:tblPrEx>
          <w:tblCellMar>
            <w:top w:w="0" w:type="dxa"/>
            <w:left w:w="0" w:type="dxa"/>
            <w:bottom w:w="0" w:type="dxa"/>
            <w:right w:w="0" w:type="dxa"/>
          </w:tblCellMar>
        </w:tblPrEx>
        <w:trPr>
          <w:trHeight w:val="223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A716B5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546617">
            <w:pPr>
              <w:spacing w:line="300" w:lineRule="exact"/>
              <w:rPr>
                <w:rFonts w:eastAsia="方正仿宋简体"/>
                <w:b/>
                <w:color w:val="000000"/>
                <w:sz w:val="18"/>
                <w:szCs w:val="18"/>
              </w:rPr>
            </w:pPr>
            <w:r>
              <w:rPr>
                <w:rFonts w:eastAsia="方正仿宋简体"/>
                <w:b/>
                <w:color w:val="000000"/>
                <w:sz w:val="18"/>
                <w:szCs w:val="18"/>
              </w:rPr>
              <w:t>对在荒漠、半荒漠和严重退化、沙化、盐碱化、石漠化、水土流失的草原，以及生态脆弱区的草原上采挖植物或者从事破坏草原植被的其他活动的处罚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C51DB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B5E039D">
            <w:pPr>
              <w:spacing w:line="300" w:lineRule="exact"/>
              <w:rPr>
                <w:rFonts w:eastAsia="方正仿宋简体"/>
                <w:b/>
                <w:color w:val="000000"/>
                <w:sz w:val="18"/>
                <w:szCs w:val="18"/>
              </w:rPr>
            </w:pPr>
            <w:r>
              <w:rPr>
                <w:rFonts w:eastAsia="方正仿宋简体"/>
                <w:b/>
                <w:color w:val="000000"/>
                <w:sz w:val="18"/>
                <w:szCs w:val="18"/>
              </w:rPr>
              <w:t>《中华人民共和国草原法》第六十七条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FF92437">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D6BC342">
        <w:tblPrEx>
          <w:tblCellMar>
            <w:top w:w="0" w:type="dxa"/>
            <w:left w:w="0" w:type="dxa"/>
            <w:bottom w:w="0" w:type="dxa"/>
            <w:right w:w="0" w:type="dxa"/>
          </w:tblCellMar>
        </w:tblPrEx>
        <w:trPr>
          <w:trHeight w:val="1784"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43F22B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5DD8370">
            <w:pPr>
              <w:spacing w:line="300" w:lineRule="exact"/>
              <w:rPr>
                <w:rFonts w:eastAsia="方正仿宋简体"/>
                <w:b/>
                <w:color w:val="000000"/>
                <w:sz w:val="18"/>
                <w:szCs w:val="18"/>
              </w:rPr>
            </w:pPr>
            <w:r>
              <w:rPr>
                <w:rFonts w:eastAsia="方正仿宋简体"/>
                <w:b/>
                <w:color w:val="000000"/>
                <w:sz w:val="18"/>
                <w:szCs w:val="18"/>
              </w:rPr>
              <w:t xml:space="preserve">对未经批准或者未按照规定的时间、区域和采挖方式在草原上进行采土、采砂、采石等活动的处罚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80C4EB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E4DF710">
            <w:pPr>
              <w:spacing w:line="300" w:lineRule="exact"/>
              <w:rPr>
                <w:rFonts w:eastAsia="方正仿宋简体"/>
                <w:b/>
                <w:color w:val="000000"/>
                <w:sz w:val="18"/>
                <w:szCs w:val="18"/>
              </w:rPr>
            </w:pPr>
            <w:r>
              <w:rPr>
                <w:rFonts w:eastAsia="方正仿宋简体"/>
                <w:b/>
                <w:color w:val="000000"/>
                <w:sz w:val="18"/>
                <w:szCs w:val="18"/>
              </w:rPr>
              <w:t>《中华人民共和国草原法》第六十八条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EF7EA6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3394310">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716363D">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E78013D">
            <w:pPr>
              <w:spacing w:line="300" w:lineRule="exact"/>
              <w:rPr>
                <w:rFonts w:eastAsia="方正仿宋简体"/>
                <w:b/>
                <w:color w:val="000000"/>
                <w:sz w:val="18"/>
                <w:szCs w:val="18"/>
              </w:rPr>
            </w:pPr>
            <w:r>
              <w:rPr>
                <w:rFonts w:eastAsia="方正仿宋简体"/>
                <w:b/>
                <w:color w:val="000000"/>
                <w:sz w:val="18"/>
                <w:szCs w:val="18"/>
              </w:rPr>
              <w:t>对离开道路在草原上行驶或者未按照确认的行驶区域和行驶路线在草原上行驶，破坏草原植被的处罚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B810B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741F2F">
            <w:pPr>
              <w:spacing w:line="300" w:lineRule="exact"/>
              <w:rPr>
                <w:rFonts w:eastAsia="方正仿宋简体"/>
                <w:b/>
                <w:color w:val="000000"/>
                <w:sz w:val="18"/>
                <w:szCs w:val="18"/>
              </w:rPr>
            </w:pPr>
            <w:r>
              <w:rPr>
                <w:rFonts w:eastAsia="方正仿宋简体"/>
                <w:b/>
                <w:color w:val="000000"/>
                <w:sz w:val="18"/>
                <w:szCs w:val="18"/>
              </w:rPr>
              <w:t xml:space="preserve">《中华人民共和国草原法》第七十条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98B72C3">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AFBC939">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742EDAD">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0CC72B9">
            <w:pPr>
              <w:spacing w:line="300" w:lineRule="exact"/>
              <w:rPr>
                <w:rFonts w:eastAsia="方正仿宋简体"/>
                <w:b/>
                <w:color w:val="000000"/>
                <w:sz w:val="18"/>
                <w:szCs w:val="18"/>
              </w:rPr>
            </w:pPr>
            <w:r>
              <w:rPr>
                <w:rFonts w:eastAsia="方正仿宋简体"/>
                <w:b/>
                <w:color w:val="000000"/>
                <w:sz w:val="18"/>
                <w:szCs w:val="18"/>
              </w:rPr>
              <w:t xml:space="preserve">对行人、乘车人、非机动车驾驶人违反道路交通安全法律、法规关于道路通行规定的处罚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101D8D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21370E9">
            <w:pPr>
              <w:spacing w:line="300" w:lineRule="exact"/>
              <w:rPr>
                <w:rFonts w:eastAsia="方正仿宋简体"/>
                <w:b/>
                <w:color w:val="000000"/>
                <w:sz w:val="18"/>
                <w:szCs w:val="18"/>
              </w:rPr>
            </w:pPr>
            <w:r>
              <w:rPr>
                <w:rFonts w:eastAsia="方正仿宋简体"/>
                <w:b/>
                <w:color w:val="000000"/>
                <w:sz w:val="18"/>
                <w:szCs w:val="18"/>
              </w:rPr>
              <w:t xml:space="preserve">《中华人民共和国道路交通安全法》第八十九条 </w:t>
            </w:r>
          </w:p>
          <w:p w14:paraId="65FDD012">
            <w:pPr>
              <w:spacing w:line="300" w:lineRule="exact"/>
              <w:rPr>
                <w:rFonts w:eastAsia="方正仿宋简体"/>
                <w:b/>
                <w:color w:val="000000"/>
                <w:sz w:val="18"/>
                <w:szCs w:val="18"/>
              </w:rPr>
            </w:pP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06278DD">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66C8D50">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B1E065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6B41CF6">
            <w:pPr>
              <w:spacing w:line="300" w:lineRule="exact"/>
              <w:rPr>
                <w:rFonts w:eastAsia="方正仿宋简体"/>
                <w:b/>
                <w:color w:val="000000"/>
                <w:sz w:val="18"/>
                <w:szCs w:val="18"/>
              </w:rPr>
            </w:pPr>
            <w:r>
              <w:rPr>
                <w:rFonts w:eastAsia="方正仿宋简体"/>
                <w:b/>
                <w:color w:val="000000"/>
                <w:sz w:val="18"/>
                <w:szCs w:val="18"/>
              </w:rPr>
              <w:t>对违反机动车停放、临时停车规定且驾驶人不在现场或者驾驶人虽在现场但拒绝立即驶离，妨碍其他车辆、行人通行的处罚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BBF223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2A0019">
            <w:pPr>
              <w:spacing w:line="300" w:lineRule="exact"/>
              <w:rPr>
                <w:rFonts w:eastAsia="方正仿宋简体"/>
                <w:b/>
                <w:color w:val="000000"/>
                <w:sz w:val="18"/>
                <w:szCs w:val="18"/>
              </w:rPr>
            </w:pPr>
            <w:r>
              <w:rPr>
                <w:rFonts w:eastAsia="方正仿宋简体"/>
                <w:b/>
                <w:color w:val="000000"/>
                <w:sz w:val="18"/>
                <w:szCs w:val="18"/>
              </w:rPr>
              <w:t xml:space="preserve">《中华人民共和国道路交通安全法》第九十三条 </w:t>
            </w:r>
          </w:p>
          <w:p w14:paraId="26FC2DF1">
            <w:pPr>
              <w:spacing w:line="300" w:lineRule="exact"/>
              <w:rPr>
                <w:rFonts w:eastAsia="方正仿宋简体"/>
                <w:b/>
                <w:color w:val="000000"/>
                <w:sz w:val="18"/>
                <w:szCs w:val="18"/>
              </w:rPr>
            </w:pPr>
            <w:r>
              <w:rPr>
                <w:rFonts w:eastAsia="方正仿宋简体"/>
                <w:b/>
                <w:color w:val="000000"/>
                <w:sz w:val="18"/>
                <w:szCs w:val="18"/>
              </w:rPr>
              <w:t>《内蒙古自治区实施</w:t>
            </w:r>
            <w:r>
              <w:rPr>
                <w:rFonts w:hint="eastAsia" w:ascii="方正仿宋简体" w:hAnsi="方正仿宋简体" w:eastAsia="方正仿宋简体"/>
                <w:b/>
                <w:color w:val="000000"/>
                <w:sz w:val="18"/>
                <w:szCs w:val="18"/>
              </w:rPr>
              <w:t>&lt;</w:t>
            </w:r>
            <w:r>
              <w:rPr>
                <w:rFonts w:eastAsia="方正仿宋简体"/>
                <w:b/>
                <w:color w:val="000000"/>
                <w:sz w:val="18"/>
                <w:szCs w:val="18"/>
              </w:rPr>
              <w:t>中华人民共和国道路交通安全法</w:t>
            </w:r>
            <w:r>
              <w:rPr>
                <w:rFonts w:hint="eastAsia" w:ascii="方正仿宋简体" w:hAnsi="方正仿宋简体" w:eastAsia="方正仿宋简体"/>
                <w:b/>
                <w:color w:val="000000"/>
                <w:sz w:val="18"/>
                <w:szCs w:val="18"/>
              </w:rPr>
              <w:t>&gt;</w:t>
            </w:r>
            <w:r>
              <w:rPr>
                <w:rFonts w:eastAsia="方正仿宋简体"/>
                <w:b/>
                <w:color w:val="000000"/>
                <w:sz w:val="18"/>
                <w:szCs w:val="18"/>
              </w:rPr>
              <w:t>办法》第五十八条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D541E12">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C2CE673">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5D9600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E2283F">
            <w:pPr>
              <w:spacing w:line="300" w:lineRule="exact"/>
              <w:rPr>
                <w:rFonts w:eastAsia="方正仿宋简体"/>
                <w:b/>
                <w:color w:val="000000"/>
                <w:sz w:val="18"/>
                <w:szCs w:val="18"/>
              </w:rPr>
            </w:pPr>
            <w:r>
              <w:rPr>
                <w:rFonts w:eastAsia="方正仿宋简体"/>
                <w:b/>
                <w:color w:val="000000"/>
                <w:sz w:val="18"/>
                <w:szCs w:val="18"/>
              </w:rPr>
              <w:t>对河道、湖泊管理范围内建设妨碍行洪的建筑物、构筑物的处罚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D13ED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B4A458C">
            <w:pPr>
              <w:spacing w:line="300" w:lineRule="exact"/>
              <w:rPr>
                <w:rFonts w:eastAsia="方正仿宋简体"/>
                <w:b/>
                <w:color w:val="000000"/>
                <w:sz w:val="18"/>
                <w:szCs w:val="18"/>
              </w:rPr>
            </w:pPr>
            <w:r>
              <w:rPr>
                <w:rFonts w:eastAsia="方正仿宋简体"/>
                <w:b/>
                <w:color w:val="000000"/>
                <w:sz w:val="18"/>
                <w:szCs w:val="18"/>
              </w:rPr>
              <w:t>《中华人民共和国防洪法》第五十</w:t>
            </w:r>
            <w:r>
              <w:rPr>
                <w:rFonts w:hint="eastAsia" w:eastAsia="方正仿宋简体"/>
                <w:b/>
                <w:color w:val="000000"/>
                <w:sz w:val="18"/>
                <w:szCs w:val="18"/>
              </w:rPr>
              <w:t>五</w:t>
            </w:r>
            <w:r>
              <w:rPr>
                <w:rFonts w:eastAsia="方正仿宋简体"/>
                <w:b/>
                <w:color w:val="000000"/>
                <w:sz w:val="18"/>
                <w:szCs w:val="18"/>
              </w:rPr>
              <w:t>条</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5DEE1FF">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6B00B6A">
        <w:tblPrEx>
          <w:tblCellMar>
            <w:top w:w="0" w:type="dxa"/>
            <w:left w:w="0" w:type="dxa"/>
            <w:bottom w:w="0" w:type="dxa"/>
            <w:right w:w="0" w:type="dxa"/>
          </w:tblCellMar>
        </w:tblPrEx>
        <w:trPr>
          <w:trHeight w:val="2213"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6C8E3E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1C4D172">
            <w:pPr>
              <w:spacing w:line="300" w:lineRule="exact"/>
              <w:rPr>
                <w:rFonts w:eastAsia="方正仿宋简体"/>
                <w:b/>
                <w:color w:val="000000"/>
                <w:sz w:val="18"/>
                <w:szCs w:val="18"/>
              </w:rPr>
            </w:pPr>
            <w:r>
              <w:rPr>
                <w:rFonts w:eastAsia="方正仿宋简体"/>
                <w:b/>
                <w:color w:val="000000"/>
                <w:sz w:val="18"/>
                <w:szCs w:val="18"/>
              </w:rPr>
              <w:t>对在河道、湖泊管理范围内倾倒垃圾、渣土，从事影响河势稳定、危害河岸堤防安全和其他妨碍河道行洪的活动的处罚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C98761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6418296">
            <w:pPr>
              <w:spacing w:line="300" w:lineRule="exact"/>
              <w:rPr>
                <w:rFonts w:eastAsia="方正仿宋简体"/>
                <w:b/>
                <w:color w:val="000000"/>
                <w:sz w:val="18"/>
                <w:szCs w:val="18"/>
              </w:rPr>
            </w:pPr>
            <w:r>
              <w:rPr>
                <w:rFonts w:eastAsia="方正仿宋简体"/>
                <w:b/>
                <w:color w:val="000000"/>
                <w:sz w:val="18"/>
                <w:szCs w:val="18"/>
              </w:rPr>
              <w:t>《中华人民共和国防洪法》第五十</w:t>
            </w:r>
            <w:r>
              <w:rPr>
                <w:rFonts w:hint="eastAsia" w:eastAsia="方正仿宋简体"/>
                <w:b/>
                <w:color w:val="000000"/>
                <w:sz w:val="18"/>
                <w:szCs w:val="18"/>
              </w:rPr>
              <w:t>五</w:t>
            </w:r>
            <w:r>
              <w:rPr>
                <w:rFonts w:eastAsia="方正仿宋简体"/>
                <w:b/>
                <w:color w:val="000000"/>
                <w:sz w:val="18"/>
                <w:szCs w:val="18"/>
              </w:rPr>
              <w:t>条</w:t>
            </w:r>
            <w:r>
              <w:rPr>
                <w:rFonts w:hint="eastAsia" w:eastAsia="方正仿宋简体"/>
                <w:b/>
                <w:color w:val="000000"/>
                <w:sz w:val="18"/>
                <w:szCs w:val="18"/>
              </w:rPr>
              <w:t xml:space="preserve"> </w:t>
            </w:r>
            <w:r>
              <w:rPr>
                <w:rFonts w:eastAsia="方正仿宋简体"/>
                <w:b/>
                <w:color w:val="000000"/>
                <w:sz w:val="18"/>
                <w:szCs w:val="18"/>
              </w:rPr>
              <w:t>违</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8012A61">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6ECE5F6">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65D06F2">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A42B79A">
            <w:pPr>
              <w:spacing w:line="300" w:lineRule="exact"/>
              <w:rPr>
                <w:rFonts w:eastAsia="方正仿宋简体"/>
                <w:b/>
                <w:color w:val="000000"/>
                <w:sz w:val="18"/>
                <w:szCs w:val="18"/>
              </w:rPr>
            </w:pPr>
            <w:r>
              <w:rPr>
                <w:rFonts w:eastAsia="方正仿宋简体"/>
                <w:b/>
                <w:color w:val="000000"/>
                <w:sz w:val="18"/>
                <w:szCs w:val="18"/>
              </w:rPr>
              <w:t>对在江河、湖泊、水库、运河、渠道内弃置、堆放阻碍行洪的物体和种植阻碍行洪的林木及高秆作物以及围湖造地或者未经批准围垦河道的处罚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01D161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3D3293">
            <w:pPr>
              <w:spacing w:line="300" w:lineRule="exact"/>
              <w:rPr>
                <w:rFonts w:eastAsia="方正仿宋简体"/>
                <w:b/>
                <w:color w:val="000000"/>
                <w:sz w:val="18"/>
                <w:szCs w:val="18"/>
              </w:rPr>
            </w:pPr>
            <w:r>
              <w:rPr>
                <w:rFonts w:eastAsia="方正仿宋简体"/>
                <w:b/>
                <w:color w:val="000000"/>
                <w:sz w:val="18"/>
                <w:szCs w:val="18"/>
              </w:rPr>
              <w:t>《中华人民共和国水法》第六十六条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27F59C2">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682E33F">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086611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6EC43E">
            <w:pPr>
              <w:spacing w:line="300" w:lineRule="exact"/>
              <w:rPr>
                <w:rFonts w:eastAsia="方正仿宋简体"/>
                <w:b/>
                <w:color w:val="000000"/>
                <w:sz w:val="18"/>
                <w:szCs w:val="18"/>
              </w:rPr>
            </w:pPr>
            <w:r>
              <w:rPr>
                <w:rFonts w:eastAsia="方正仿宋简体"/>
                <w:b/>
                <w:color w:val="000000"/>
                <w:sz w:val="18"/>
                <w:szCs w:val="18"/>
              </w:rPr>
              <w:t>对未经批准擅自取水，或者未按照批准的取水许可规定条件取水的处罚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9C980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997391">
            <w:pPr>
              <w:spacing w:line="300" w:lineRule="exact"/>
              <w:rPr>
                <w:rFonts w:eastAsia="方正仿宋简体"/>
                <w:b/>
                <w:color w:val="000000"/>
                <w:sz w:val="18"/>
                <w:szCs w:val="18"/>
              </w:rPr>
            </w:pPr>
            <w:r>
              <w:rPr>
                <w:rFonts w:eastAsia="方正仿宋简体"/>
                <w:b/>
                <w:color w:val="000000"/>
                <w:sz w:val="18"/>
                <w:szCs w:val="18"/>
              </w:rPr>
              <w:t xml:space="preserve">《中华人民共和国水法》第六十九条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FBE22FA">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B397CC8">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EFEEDBE">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F94C863">
            <w:pPr>
              <w:spacing w:line="300" w:lineRule="exact"/>
              <w:rPr>
                <w:rFonts w:eastAsia="方正仿宋简体"/>
                <w:b/>
                <w:color w:val="000000"/>
                <w:sz w:val="18"/>
                <w:szCs w:val="18"/>
              </w:rPr>
            </w:pPr>
            <w:r>
              <w:rPr>
                <w:rFonts w:eastAsia="方正仿宋简体"/>
                <w:b/>
                <w:color w:val="000000"/>
                <w:sz w:val="18"/>
                <w:szCs w:val="18"/>
              </w:rPr>
              <w:t>对在崩塌、滑坡危险区或者泥石流易发区从事取土、挖砂、采石等可能造成水土流失的活动的处罚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B44BB7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CCB9F75">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《中华人民共和国水土保持法》第四十八条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AF9328">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6608738">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3425FF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19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C3DD425">
            <w:pPr>
              <w:spacing w:line="300" w:lineRule="exact"/>
              <w:rPr>
                <w:rFonts w:eastAsia="方正仿宋简体"/>
                <w:b/>
                <w:color w:val="000000"/>
                <w:sz w:val="18"/>
                <w:szCs w:val="18"/>
              </w:rPr>
            </w:pPr>
            <w:r>
              <w:rPr>
                <w:rFonts w:eastAsia="方正仿宋简体"/>
                <w:b/>
                <w:color w:val="000000"/>
                <w:sz w:val="18"/>
                <w:szCs w:val="18"/>
              </w:rPr>
              <w:t>对在禁止开垦坡度以上陡坡地开垦种植农作物，或者在禁止开垦、开发的植物保护带内开垦、开发的处罚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E046D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7EFCBE">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《中华人民共和国水土保持法》第四十九条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E8B695">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902C06E">
        <w:tblPrEx>
          <w:tblCellMar>
            <w:top w:w="0" w:type="dxa"/>
            <w:left w:w="0" w:type="dxa"/>
            <w:bottom w:w="0" w:type="dxa"/>
            <w:right w:w="0" w:type="dxa"/>
          </w:tblCellMar>
        </w:tblPrEx>
        <w:trPr>
          <w:trHeight w:val="2303"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678AD7E">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4BA801D">
            <w:pPr>
              <w:spacing w:line="300" w:lineRule="exact"/>
              <w:rPr>
                <w:rFonts w:eastAsia="方正仿宋简体"/>
                <w:b/>
                <w:color w:val="000000"/>
                <w:sz w:val="18"/>
                <w:szCs w:val="18"/>
              </w:rPr>
            </w:pPr>
            <w:r>
              <w:rPr>
                <w:rFonts w:eastAsia="方正仿宋简体"/>
                <w:b/>
                <w:color w:val="000000"/>
                <w:sz w:val="18"/>
                <w:szCs w:val="18"/>
              </w:rPr>
              <w:t>对采集发菜，或者在水土流失重点预防区和重点治理区铲草皮、挖树兜、滥挖虫草、甘草、麻黄等的处罚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81E41B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4DEC6E9">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《中华人民共和国水土保持法》第五十一条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4A31EFD">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1A29926">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A8E312A">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51996D4">
            <w:pPr>
              <w:spacing w:line="300" w:lineRule="exact"/>
              <w:rPr>
                <w:rFonts w:eastAsia="方正仿宋简体"/>
                <w:b/>
                <w:color w:val="000000"/>
                <w:sz w:val="18"/>
                <w:szCs w:val="18"/>
              </w:rPr>
            </w:pPr>
            <w:r>
              <w:rPr>
                <w:rFonts w:eastAsia="方正仿宋简体"/>
                <w:b/>
                <w:color w:val="000000"/>
                <w:sz w:val="18"/>
                <w:szCs w:val="18"/>
              </w:rPr>
              <w:t>对在林区采伐林木不依法采取防止水土流失措施的处罚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B109C2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22E9C5D">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17FF9C2">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8FD3645">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AB0430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9C481D5">
            <w:pPr>
              <w:spacing w:line="300" w:lineRule="exact"/>
              <w:rPr>
                <w:rFonts w:eastAsia="方正仿宋简体"/>
                <w:b/>
                <w:color w:val="000000"/>
                <w:sz w:val="18"/>
                <w:szCs w:val="18"/>
              </w:rPr>
            </w:pPr>
            <w:r>
              <w:rPr>
                <w:rFonts w:eastAsia="方正仿宋简体"/>
                <w:b/>
                <w:color w:val="000000"/>
                <w:sz w:val="18"/>
                <w:szCs w:val="18"/>
              </w:rPr>
              <w:t>对在水土保持方案确定的专门存放地以外的区域倾倒砂、石、土、矸石、尾矿、废渣等的处罚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CB7E0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CE657FF">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ED3D9E3">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E5B326E">
        <w:tblPrEx>
          <w:tblCellMar>
            <w:top w:w="0" w:type="dxa"/>
            <w:left w:w="0" w:type="dxa"/>
            <w:bottom w:w="0" w:type="dxa"/>
            <w:right w:w="0" w:type="dxa"/>
          </w:tblCellMar>
        </w:tblPrEx>
        <w:trPr>
          <w:trHeight w:val="18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77174D2">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23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DE26AFD">
            <w:pPr>
              <w:spacing w:line="300" w:lineRule="exact"/>
              <w:rPr>
                <w:rFonts w:eastAsia="方正仿宋简体"/>
                <w:b/>
                <w:color w:val="000000"/>
                <w:sz w:val="18"/>
                <w:szCs w:val="18"/>
              </w:rPr>
            </w:pPr>
            <w:r>
              <w:rPr>
                <w:rFonts w:eastAsia="方正仿宋简体"/>
                <w:b/>
                <w:color w:val="000000"/>
                <w:sz w:val="18"/>
                <w:szCs w:val="18"/>
              </w:rPr>
              <w:t>对开办生产建设项目或者从事其他生产建设活动造成水土流失的处罚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DF673F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5AFA85">
            <w:pPr>
              <w:spacing w:line="300" w:lineRule="exact"/>
              <w:rPr>
                <w:rFonts w:eastAsia="方正仿宋简体"/>
                <w:b/>
                <w:color w:val="000000"/>
                <w:sz w:val="18"/>
                <w:szCs w:val="18"/>
              </w:rPr>
            </w:pPr>
            <w:r>
              <w:rPr>
                <w:rFonts w:eastAsia="方正仿宋简体"/>
                <w:b/>
                <w:color w:val="000000"/>
                <w:sz w:val="18"/>
                <w:szCs w:val="18"/>
              </w:rPr>
              <w:t xml:space="preserve">《中华人民共和国水土保持法》第五十六条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5797CC">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00C0B41">
        <w:tblPrEx>
          <w:tblCellMar>
            <w:top w:w="0" w:type="dxa"/>
            <w:left w:w="0" w:type="dxa"/>
            <w:bottom w:w="0" w:type="dxa"/>
            <w:right w:w="0" w:type="dxa"/>
          </w:tblCellMar>
        </w:tblPrEx>
        <w:trPr>
          <w:trHeight w:val="463" w:hRule="atLeast"/>
          <w:jc w:val="center"/>
        </w:trPr>
        <w:tc>
          <w:tcPr>
            <w:tcW w:w="12359" w:type="dxa"/>
            <w:gridSpan w:val="5"/>
            <w:tcBorders>
              <w:top w:val="single" w:color="auto" w:sz="4" w:space="0"/>
              <w:left w:val="single" w:color="auto" w:sz="4" w:space="0"/>
              <w:bottom w:val="single" w:color="auto" w:sz="4" w:space="0"/>
              <w:right w:val="single" w:color="auto" w:sz="4" w:space="0"/>
            </w:tcBorders>
            <w:vAlign w:val="center"/>
          </w:tcPr>
          <w:p w14:paraId="76075C3E">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二、行政法规、地方性法规（</w:t>
            </w:r>
            <w:r>
              <w:rPr>
                <w:rFonts w:hint="eastAsia" w:ascii="黑体" w:hAnsi="黑体" w:eastAsia="黑体" w:cs="黑体"/>
                <w:b/>
                <w:color w:val="000000"/>
                <w:sz w:val="28"/>
                <w:szCs w:val="28"/>
                <w:lang w:val="en-US" w:eastAsia="zh-CN"/>
              </w:rPr>
              <w:t>24-59</w:t>
            </w:r>
            <w:r>
              <w:rPr>
                <w:rFonts w:hint="eastAsia" w:ascii="黑体" w:hAnsi="黑体" w:eastAsia="黑体" w:cs="黑体"/>
                <w:b/>
                <w:color w:val="000000"/>
                <w:sz w:val="28"/>
                <w:szCs w:val="28"/>
                <w:lang w:eastAsia="zh-CN"/>
              </w:rPr>
              <w:t>）</w:t>
            </w:r>
          </w:p>
        </w:tc>
      </w:tr>
      <w:tr w14:paraId="59609EB3">
        <w:tblPrEx>
          <w:tblCellMar>
            <w:top w:w="0" w:type="dxa"/>
            <w:left w:w="0" w:type="dxa"/>
            <w:bottom w:w="0" w:type="dxa"/>
            <w:right w:w="0" w:type="dxa"/>
          </w:tblCellMar>
        </w:tblPrEx>
        <w:trPr>
          <w:trHeight w:val="202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26E38A5">
            <w:pPr>
              <w:tabs>
                <w:tab w:val="left" w:pos="303"/>
              </w:tabs>
              <w:spacing w:line="300" w:lineRule="exact"/>
              <w:jc w:val="left"/>
              <w:rPr>
                <w:rFonts w:hint="default" w:eastAsia="方正仿宋简体"/>
                <w:b/>
                <w:color w:val="000000"/>
                <w:sz w:val="18"/>
                <w:szCs w:val="18"/>
                <w:lang w:val="en-US" w:eastAsia="zh-CN"/>
              </w:rPr>
            </w:pPr>
            <w:r>
              <w:rPr>
                <w:rFonts w:hint="eastAsia" w:eastAsia="方正仿宋简体"/>
                <w:b/>
                <w:color w:val="000000"/>
                <w:sz w:val="18"/>
                <w:szCs w:val="18"/>
                <w:lang w:val="en-US" w:eastAsia="zh-CN"/>
              </w:rPr>
              <w:tab/>
            </w:r>
            <w:r>
              <w:rPr>
                <w:rFonts w:hint="eastAsia" w:eastAsia="方正仿宋简体"/>
                <w:b/>
                <w:color w:val="000000"/>
                <w:sz w:val="18"/>
                <w:szCs w:val="18"/>
                <w:lang w:val="en-US" w:eastAsia="zh-CN"/>
              </w:rPr>
              <w:t>24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59673AF">
            <w:pPr>
              <w:spacing w:line="300" w:lineRule="exact"/>
              <w:rPr>
                <w:rFonts w:eastAsia="方正仿宋简体"/>
                <w:b/>
                <w:color w:val="000000"/>
                <w:sz w:val="18"/>
                <w:szCs w:val="18"/>
              </w:rPr>
            </w:pPr>
            <w:r>
              <w:rPr>
                <w:rFonts w:hint="eastAsia" w:eastAsia="方正仿宋简体"/>
                <w:b/>
                <w:color w:val="000000"/>
                <w:sz w:val="18"/>
                <w:szCs w:val="18"/>
                <w:lang w:eastAsia="zh-CN"/>
              </w:rPr>
              <w:t>未经批准或者不按照河道主管机关的规定在河道范围内采砂、取土、淘金、弃置砂石或者淤泥、爆破、钻探、挖筑鱼塘的</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DEC43A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E62C968">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795D895">
            <w:pPr>
              <w:spacing w:line="300" w:lineRule="exact"/>
              <w:jc w:val="center"/>
              <w:rPr>
                <w:rFonts w:eastAsia="方正仿宋简体"/>
                <w:b/>
                <w:color w:val="000000"/>
                <w:sz w:val="18"/>
                <w:szCs w:val="18"/>
              </w:rPr>
            </w:pPr>
            <w:r>
              <w:rPr>
                <w:rFonts w:hint="eastAsia" w:eastAsia="方正仿宋简体" w:cs="Times New Roman"/>
                <w:b/>
                <w:color w:val="000000"/>
                <w:kern w:val="2"/>
                <w:sz w:val="18"/>
                <w:szCs w:val="18"/>
                <w:lang w:val="en-US" w:eastAsia="zh-CN" w:bidi="ar-SA"/>
              </w:rPr>
              <w:t>受阿荣旗水利局委托（2021年6月-2022年6月）</w:t>
            </w:r>
          </w:p>
        </w:tc>
      </w:tr>
      <w:tr w14:paraId="06C2F50B">
        <w:tblPrEx>
          <w:tblCellMar>
            <w:top w:w="0" w:type="dxa"/>
            <w:left w:w="0" w:type="dxa"/>
            <w:bottom w:w="0" w:type="dxa"/>
            <w:right w:w="0" w:type="dxa"/>
          </w:tblCellMar>
        </w:tblPrEx>
        <w:trPr>
          <w:trHeight w:val="1794"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8083BFB">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906435C">
            <w:pPr>
              <w:spacing w:line="300" w:lineRule="exact"/>
              <w:rPr>
                <w:rFonts w:eastAsia="方正仿宋简体"/>
                <w:b/>
                <w:color w:val="000000"/>
                <w:sz w:val="18"/>
                <w:szCs w:val="18"/>
              </w:rPr>
            </w:pPr>
            <w:r>
              <w:rPr>
                <w:rFonts w:eastAsia="方正仿宋简体"/>
                <w:b/>
                <w:color w:val="000000"/>
                <w:sz w:val="18"/>
                <w:szCs w:val="18"/>
              </w:rPr>
              <w:t xml:space="preserve">未对设在城市道路上的各种管线的检查井、箱盖或者城市道路附属设施的缺损及时补缺或者修复的处罚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B24917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23255DE">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146A5C">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E49C2C6">
        <w:trPr>
          <w:trHeight w:val="120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442ED2B">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7A88908">
            <w:pPr>
              <w:spacing w:line="300" w:lineRule="exact"/>
              <w:rPr>
                <w:rFonts w:eastAsia="方正仿宋简体"/>
                <w:b/>
                <w:color w:val="000000"/>
                <w:sz w:val="18"/>
                <w:szCs w:val="18"/>
              </w:rPr>
            </w:pPr>
            <w:r>
              <w:rPr>
                <w:rFonts w:eastAsia="方正仿宋简体"/>
                <w:b/>
                <w:color w:val="000000"/>
                <w:sz w:val="18"/>
                <w:szCs w:val="18"/>
              </w:rPr>
              <w:t xml:space="preserve">对未在城市道路施工现场设置明显标志和安全防围设施的处罚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DA3730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56156FC">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C36CED">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B9F91AA">
        <w:tblPrEx>
          <w:tblCellMar>
            <w:top w:w="0" w:type="dxa"/>
            <w:left w:w="0" w:type="dxa"/>
            <w:bottom w:w="0" w:type="dxa"/>
            <w:right w:w="0" w:type="dxa"/>
          </w:tblCellMar>
        </w:tblPrEx>
        <w:trPr>
          <w:trHeight w:val="1192"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C89D092">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E7CF02D">
            <w:pPr>
              <w:spacing w:line="300" w:lineRule="exact"/>
              <w:rPr>
                <w:rFonts w:eastAsia="方正仿宋简体"/>
                <w:b/>
                <w:color w:val="000000"/>
                <w:sz w:val="18"/>
                <w:szCs w:val="18"/>
              </w:rPr>
            </w:pPr>
            <w:r>
              <w:rPr>
                <w:rFonts w:eastAsia="方正仿宋简体"/>
                <w:b/>
                <w:color w:val="000000"/>
                <w:sz w:val="18"/>
                <w:szCs w:val="18"/>
              </w:rPr>
              <w:t xml:space="preserve">对占用城市道路期满或者挖掘城市道路后，不及时清理现场的处罚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190C8DB">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45C7FB4">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DA173C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13E3817">
        <w:tblPrEx>
          <w:tblCellMar>
            <w:top w:w="0" w:type="dxa"/>
            <w:left w:w="0" w:type="dxa"/>
            <w:bottom w:w="0" w:type="dxa"/>
            <w:right w:w="0" w:type="dxa"/>
          </w:tblCellMar>
        </w:tblPrEx>
        <w:trPr>
          <w:trHeight w:val="12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D9DF708">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DD4114F">
            <w:pPr>
              <w:spacing w:line="300" w:lineRule="exact"/>
              <w:rPr>
                <w:rFonts w:eastAsia="方正仿宋简体"/>
                <w:b/>
                <w:color w:val="000000"/>
                <w:sz w:val="18"/>
                <w:szCs w:val="18"/>
              </w:rPr>
            </w:pPr>
            <w:r>
              <w:rPr>
                <w:rFonts w:eastAsia="方正仿宋简体"/>
                <w:b/>
                <w:color w:val="000000"/>
                <w:sz w:val="18"/>
                <w:szCs w:val="18"/>
              </w:rPr>
              <w:t>对依附于城市道路建设各种管线、杆线等设施，不按照规定办理批准手续的处罚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DDA222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38550D3">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115721">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F260A61">
        <w:tblPrEx>
          <w:tblCellMar>
            <w:top w:w="0" w:type="dxa"/>
            <w:left w:w="0" w:type="dxa"/>
            <w:bottom w:w="0" w:type="dxa"/>
            <w:right w:w="0" w:type="dxa"/>
          </w:tblCellMar>
        </w:tblPrEx>
        <w:trPr>
          <w:trHeight w:val="201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B2658A4">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29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9B3B49C">
            <w:pPr>
              <w:spacing w:line="300" w:lineRule="exact"/>
              <w:rPr>
                <w:rFonts w:eastAsia="方正仿宋简体"/>
                <w:b/>
                <w:color w:val="000000"/>
                <w:sz w:val="18"/>
                <w:szCs w:val="18"/>
              </w:rPr>
            </w:pPr>
            <w:r>
              <w:rPr>
                <w:rFonts w:eastAsia="方正仿宋简体"/>
                <w:b/>
                <w:color w:val="000000"/>
                <w:sz w:val="18"/>
                <w:szCs w:val="18"/>
              </w:rPr>
              <w:t xml:space="preserve">对紧急抢修埋设在城市道路下的管线，不按照规定补办批准手续的处罚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48A822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E38561">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E3082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13F7FFF">
        <w:tblPrEx>
          <w:tblCellMar>
            <w:top w:w="0" w:type="dxa"/>
            <w:left w:w="0" w:type="dxa"/>
            <w:bottom w:w="0" w:type="dxa"/>
            <w:right w:w="0" w:type="dxa"/>
          </w:tblCellMar>
        </w:tblPrEx>
        <w:trPr>
          <w:trHeight w:val="203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1DF1C73">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D2F804">
            <w:pPr>
              <w:spacing w:line="300" w:lineRule="exact"/>
              <w:rPr>
                <w:rFonts w:eastAsia="方正仿宋简体"/>
                <w:b/>
                <w:color w:val="000000"/>
                <w:sz w:val="18"/>
                <w:szCs w:val="18"/>
              </w:rPr>
            </w:pPr>
            <w:r>
              <w:rPr>
                <w:rFonts w:eastAsia="方正仿宋简体"/>
                <w:b/>
                <w:color w:val="000000"/>
                <w:sz w:val="18"/>
                <w:szCs w:val="18"/>
              </w:rPr>
              <w:t xml:space="preserve">对未按照批准的位置、面积、期限占用或者挖掘城市道路，或者需要移动位置、扩大面积、延长时间的，未提前办理变更审批手续的处罚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B2979E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35E2A31">
            <w:pPr>
              <w:spacing w:line="300" w:lineRule="exact"/>
              <w:rPr>
                <w:rFonts w:eastAsia="方正仿宋简体"/>
                <w:b/>
                <w:color w:val="000000"/>
                <w:sz w:val="18"/>
                <w:szCs w:val="18"/>
              </w:rPr>
            </w:pPr>
            <w:r>
              <w:rPr>
                <w:rFonts w:eastAsia="方正仿宋简体"/>
                <w:b/>
                <w:color w:val="000000"/>
                <w:sz w:val="18"/>
                <w:szCs w:val="18"/>
              </w:rPr>
              <w:t xml:space="preserve">《城市道路管理条例》第四十二条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9514972">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A639813">
        <w:tblPrEx>
          <w:tblCellMar>
            <w:top w:w="0" w:type="dxa"/>
            <w:left w:w="0" w:type="dxa"/>
            <w:bottom w:w="0" w:type="dxa"/>
            <w:right w:w="0" w:type="dxa"/>
          </w:tblCellMar>
        </w:tblPrEx>
        <w:trPr>
          <w:trHeight w:val="19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CB26271">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BD59F39">
            <w:pPr>
              <w:spacing w:line="300" w:lineRule="exact"/>
              <w:rPr>
                <w:rFonts w:eastAsia="方正仿宋简体"/>
                <w:b/>
                <w:color w:val="000000"/>
                <w:sz w:val="18"/>
                <w:szCs w:val="18"/>
              </w:rPr>
            </w:pPr>
            <w:r>
              <w:rPr>
                <w:rFonts w:eastAsia="方正仿宋简体"/>
                <w:b/>
                <w:color w:val="000000"/>
                <w:sz w:val="18"/>
                <w:szCs w:val="18"/>
              </w:rPr>
              <w:t>对在河道管理范围内弃置、堆放阻碍行洪物体的；种植阻碍行洪的林木或者高杆植物的；修建围堤、阻水渠道、阻水道路的处罚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4F76F0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EC4214">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5F50947">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6F3DF5A">
        <w:tblPrEx>
          <w:tblCellMar>
            <w:top w:w="0" w:type="dxa"/>
            <w:left w:w="0" w:type="dxa"/>
            <w:bottom w:w="0" w:type="dxa"/>
            <w:right w:w="0" w:type="dxa"/>
          </w:tblCellMar>
        </w:tblPrEx>
        <w:trPr>
          <w:trHeight w:val="194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AB8B694">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F27A9F2">
            <w:pPr>
              <w:spacing w:line="300" w:lineRule="exact"/>
              <w:rPr>
                <w:rFonts w:eastAsia="方正仿宋简体"/>
                <w:b/>
                <w:color w:val="000000"/>
                <w:sz w:val="18"/>
                <w:szCs w:val="18"/>
              </w:rPr>
            </w:pPr>
            <w:r>
              <w:rPr>
                <w:rFonts w:eastAsia="方正仿宋简体"/>
                <w:b/>
                <w:color w:val="000000"/>
                <w:sz w:val="18"/>
                <w:szCs w:val="18"/>
              </w:rPr>
              <w:t>对在堤防、护堤地建房、放牧、开渠、打井、挖窖、葬坟、晒粮、存放物料、开采地下资源、进行考古发掘以及开展集市贸易活动的处罚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2C0577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430826">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27582C7">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E673815">
        <w:tblPrEx>
          <w:tblCellMar>
            <w:top w:w="0" w:type="dxa"/>
            <w:left w:w="0" w:type="dxa"/>
            <w:bottom w:w="0" w:type="dxa"/>
            <w:right w:w="0" w:type="dxa"/>
          </w:tblCellMar>
        </w:tblPrEx>
        <w:trPr>
          <w:trHeight w:val="16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0393DEC">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EEF8A16">
            <w:pPr>
              <w:spacing w:line="300" w:lineRule="exact"/>
              <w:rPr>
                <w:rFonts w:eastAsia="方正仿宋简体"/>
                <w:b/>
                <w:color w:val="000000"/>
                <w:sz w:val="18"/>
                <w:szCs w:val="18"/>
              </w:rPr>
            </w:pPr>
            <w:r>
              <w:rPr>
                <w:rFonts w:eastAsia="方正仿宋简体"/>
                <w:b/>
                <w:color w:val="000000"/>
                <w:sz w:val="18"/>
                <w:szCs w:val="18"/>
              </w:rPr>
              <w:t>对擅自砍伐护堤护岸林木的处罚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A075F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710BAC">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6F5465C">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8F00338">
        <w:tblPrEx>
          <w:tblCellMar>
            <w:top w:w="0" w:type="dxa"/>
            <w:left w:w="0" w:type="dxa"/>
            <w:bottom w:w="0" w:type="dxa"/>
            <w:right w:w="0" w:type="dxa"/>
          </w:tblCellMar>
        </w:tblPrEx>
        <w:trPr>
          <w:trHeight w:val="173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A7CDD64">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D3C5371">
            <w:pPr>
              <w:spacing w:line="300" w:lineRule="exact"/>
              <w:rPr>
                <w:rFonts w:eastAsia="方正仿宋简体"/>
                <w:b/>
                <w:color w:val="000000"/>
                <w:sz w:val="18"/>
                <w:szCs w:val="18"/>
              </w:rPr>
            </w:pPr>
            <w:r>
              <w:rPr>
                <w:rFonts w:eastAsia="方正仿宋简体"/>
                <w:b/>
                <w:color w:val="000000"/>
                <w:sz w:val="18"/>
                <w:szCs w:val="18"/>
              </w:rPr>
              <w:t>对在堤防安全保护区内进行打井、钻探、爆破、挖筑鱼塘、采石、取土等危害堤防安全的活动的处罚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044D503">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3A51E6">
            <w:pPr>
              <w:spacing w:line="300" w:lineRule="exact"/>
              <w:rPr>
                <w:rFonts w:eastAsia="方正仿宋简体"/>
                <w:b/>
                <w:color w:val="000000"/>
                <w:sz w:val="18"/>
                <w:szCs w:val="18"/>
              </w:rPr>
            </w:pPr>
            <w:r>
              <w:rPr>
                <w:rFonts w:eastAsia="方正仿宋简体"/>
                <w:b/>
                <w:color w:val="000000"/>
                <w:sz w:val="18"/>
                <w:szCs w:val="18"/>
              </w:rPr>
              <w:t xml:space="preserve">《中华人民共和国河道管理条例》第四十五条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C91B6CB">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D688534">
        <w:tblPrEx>
          <w:tblCellMar>
            <w:top w:w="0" w:type="dxa"/>
            <w:left w:w="0" w:type="dxa"/>
            <w:bottom w:w="0" w:type="dxa"/>
            <w:right w:w="0" w:type="dxa"/>
          </w:tblCellMar>
        </w:tblPrEx>
        <w:trPr>
          <w:trHeight w:val="86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CCA0001">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A64BCC4">
            <w:pPr>
              <w:spacing w:line="300" w:lineRule="exact"/>
              <w:rPr>
                <w:rFonts w:eastAsia="方正仿宋简体"/>
                <w:b/>
                <w:color w:val="000000"/>
                <w:sz w:val="18"/>
                <w:szCs w:val="18"/>
              </w:rPr>
            </w:pPr>
            <w:r>
              <w:rPr>
                <w:rFonts w:eastAsia="方正仿宋简体"/>
                <w:b/>
                <w:color w:val="000000"/>
                <w:sz w:val="18"/>
                <w:szCs w:val="18"/>
              </w:rPr>
              <w:t xml:space="preserve">对侵占、破坏水源和抗旱设施的处罚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D3062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EB7CC9C">
            <w:pPr>
              <w:spacing w:line="300" w:lineRule="exact"/>
              <w:rPr>
                <w:rFonts w:eastAsia="方正仿宋简体"/>
                <w:b/>
                <w:color w:val="000000"/>
                <w:sz w:val="18"/>
                <w:szCs w:val="18"/>
              </w:rPr>
            </w:pPr>
            <w:r>
              <w:rPr>
                <w:rFonts w:eastAsia="方正仿宋简体"/>
                <w:b/>
                <w:color w:val="000000"/>
                <w:sz w:val="18"/>
                <w:szCs w:val="18"/>
              </w:rPr>
              <w:t>《中华人民共和国抗旱条例》第六十一条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61D5438">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F7FC4E8">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06EBE4C">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36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E7EB680">
            <w:pPr>
              <w:spacing w:line="300" w:lineRule="exact"/>
              <w:rPr>
                <w:rFonts w:eastAsia="方正仿宋简体"/>
                <w:b/>
                <w:color w:val="000000"/>
                <w:sz w:val="18"/>
                <w:szCs w:val="18"/>
              </w:rPr>
            </w:pPr>
            <w:r>
              <w:rPr>
                <w:rFonts w:eastAsia="方正仿宋简体"/>
                <w:b/>
                <w:color w:val="000000"/>
                <w:sz w:val="18"/>
                <w:szCs w:val="18"/>
              </w:rPr>
              <w:t xml:space="preserve">对在城市人民政府规定的街道的临街建筑物的阳台和窗外，堆放、吊挂有碍市容的物品的处罚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8B7A3D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D0D6F98">
            <w:pPr>
              <w:spacing w:line="300" w:lineRule="exact"/>
              <w:rPr>
                <w:rFonts w:eastAsia="方正仿宋简体"/>
                <w:b/>
                <w:color w:val="000000"/>
                <w:sz w:val="18"/>
                <w:szCs w:val="18"/>
              </w:rPr>
            </w:pPr>
            <w:r>
              <w:rPr>
                <w:rFonts w:eastAsia="方正仿宋简体"/>
                <w:b/>
                <w:color w:val="000000"/>
                <w:sz w:val="18"/>
                <w:szCs w:val="18"/>
              </w:rPr>
              <w:t xml:space="preserve">《城市市容和环境卫生管理条例》第三十四条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5ABA023">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947B492">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BB21D90">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47824E8">
            <w:pPr>
              <w:spacing w:line="300" w:lineRule="exact"/>
              <w:rPr>
                <w:rFonts w:eastAsia="方正仿宋简体"/>
                <w:b/>
                <w:color w:val="000000"/>
                <w:sz w:val="18"/>
                <w:szCs w:val="18"/>
              </w:rPr>
            </w:pPr>
            <w:r>
              <w:rPr>
                <w:rFonts w:eastAsia="方正仿宋简体"/>
                <w:b/>
                <w:color w:val="000000"/>
                <w:sz w:val="18"/>
                <w:szCs w:val="18"/>
              </w:rPr>
              <w:t>对损坏城市树木花草的处罚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58416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A915B9C">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45D0880">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337C335">
        <w:tblPrEx>
          <w:tblCellMar>
            <w:top w:w="0" w:type="dxa"/>
            <w:left w:w="0" w:type="dxa"/>
            <w:bottom w:w="0" w:type="dxa"/>
            <w:right w:w="0" w:type="dxa"/>
          </w:tblCellMar>
        </w:tblPrEx>
        <w:trPr>
          <w:trHeight w:val="220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EB871C5">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452A266">
            <w:pPr>
              <w:spacing w:line="300" w:lineRule="exact"/>
              <w:rPr>
                <w:rFonts w:eastAsia="方正仿宋简体"/>
                <w:b/>
                <w:color w:val="000000"/>
                <w:sz w:val="18"/>
                <w:szCs w:val="18"/>
              </w:rPr>
            </w:pPr>
            <w:r>
              <w:rPr>
                <w:rFonts w:eastAsia="方正仿宋简体"/>
                <w:b/>
                <w:color w:val="000000"/>
                <w:sz w:val="18"/>
                <w:szCs w:val="18"/>
              </w:rPr>
              <w:t xml:space="preserve">对擅自砍伐城市树木的处罚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C35F05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415AD8C">
            <w:pPr>
              <w:spacing w:line="300" w:lineRule="exact"/>
              <w:rPr>
                <w:rFonts w:eastAsia="方正仿宋简体"/>
                <w:b/>
                <w:color w:val="000000"/>
                <w:sz w:val="18"/>
                <w:szCs w:val="18"/>
              </w:rPr>
            </w:pPr>
            <w:r>
              <w:rPr>
                <w:rFonts w:hint="eastAsia" w:eastAsia="方正仿宋简体"/>
                <w:b/>
                <w:color w:val="000000"/>
                <w:sz w:val="18"/>
                <w:szCs w:val="18"/>
                <w:lang w:eastAsia="zh-CN"/>
              </w:rPr>
              <w:t>《</w:t>
            </w: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F799128">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2ED936F">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F68B3B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39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C73B326">
            <w:pPr>
              <w:spacing w:line="300" w:lineRule="exact"/>
              <w:rPr>
                <w:rFonts w:eastAsia="方正仿宋简体"/>
                <w:b/>
                <w:color w:val="000000"/>
                <w:sz w:val="18"/>
                <w:szCs w:val="18"/>
              </w:rPr>
            </w:pPr>
            <w:r>
              <w:rPr>
                <w:rFonts w:eastAsia="方正仿宋简体"/>
                <w:b/>
                <w:color w:val="000000"/>
                <w:sz w:val="18"/>
                <w:szCs w:val="18"/>
              </w:rPr>
              <w:t xml:space="preserve">对砍伐、擅自迁移古树名木或者因养护不善致使古树名木受到损伤或者死亡的处罚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E2DC12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DE3046F">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F3032A6">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793CEEC">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EBCFE2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7FB9D6F">
            <w:pPr>
              <w:spacing w:line="300" w:lineRule="exact"/>
              <w:rPr>
                <w:rFonts w:eastAsia="方正仿宋简体"/>
                <w:b/>
                <w:color w:val="000000"/>
                <w:sz w:val="18"/>
                <w:szCs w:val="18"/>
              </w:rPr>
            </w:pPr>
            <w:r>
              <w:rPr>
                <w:rFonts w:eastAsia="方正仿宋简体"/>
                <w:b/>
                <w:color w:val="000000"/>
                <w:sz w:val="18"/>
                <w:szCs w:val="18"/>
              </w:rPr>
              <w:t xml:space="preserve">对损坏城市绿化设施的处罚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2B9C5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50E3E9C">
            <w:pPr>
              <w:spacing w:line="300" w:lineRule="exact"/>
              <w:rPr>
                <w:rFonts w:eastAsia="方正仿宋简体"/>
                <w:b/>
                <w:color w:val="000000"/>
                <w:sz w:val="18"/>
                <w:szCs w:val="18"/>
              </w:rPr>
            </w:pPr>
            <w:r>
              <w:rPr>
                <w:rFonts w:eastAsia="方正仿宋简体"/>
                <w:b/>
                <w:color w:val="000000"/>
                <w:sz w:val="18"/>
                <w:szCs w:val="18"/>
              </w:rPr>
              <w:t xml:space="preserve">《城市绿化条例》第二十六条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C19CD0">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E1C169A">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27B91D2">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1825213">
            <w:pPr>
              <w:spacing w:line="300" w:lineRule="exact"/>
              <w:rPr>
                <w:rFonts w:eastAsia="方正仿宋简体"/>
                <w:b/>
                <w:color w:val="000000"/>
                <w:sz w:val="18"/>
                <w:szCs w:val="18"/>
              </w:rPr>
            </w:pPr>
            <w:r>
              <w:rPr>
                <w:rFonts w:eastAsia="方正仿宋简体"/>
                <w:b/>
                <w:color w:val="000000"/>
                <w:sz w:val="18"/>
                <w:szCs w:val="18"/>
              </w:rPr>
              <w:t xml:space="preserve">对未经同意擅自占用城市绿化用地的处罚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9ACD43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3AF3E29">
            <w:pPr>
              <w:spacing w:line="300" w:lineRule="exact"/>
              <w:rPr>
                <w:rFonts w:eastAsia="方正仿宋简体"/>
                <w:b/>
                <w:color w:val="000000"/>
                <w:sz w:val="18"/>
                <w:szCs w:val="18"/>
              </w:rPr>
            </w:pPr>
            <w:r>
              <w:rPr>
                <w:rFonts w:eastAsia="方正仿宋简体"/>
                <w:b/>
                <w:color w:val="000000"/>
                <w:sz w:val="18"/>
                <w:szCs w:val="18"/>
              </w:rPr>
              <w:t xml:space="preserve">《城市绿化条例》第二十七条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04ED13E">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42DD387">
        <w:tblPrEx>
          <w:tblCellMar>
            <w:top w:w="0" w:type="dxa"/>
            <w:left w:w="0" w:type="dxa"/>
            <w:bottom w:w="0" w:type="dxa"/>
            <w:right w:w="0" w:type="dxa"/>
          </w:tblCellMar>
        </w:tblPrEx>
        <w:trPr>
          <w:trHeight w:val="287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D8BDFC0">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0EF1D4D">
            <w:pPr>
              <w:spacing w:line="300" w:lineRule="exact"/>
              <w:rPr>
                <w:rFonts w:eastAsia="方正仿宋简体"/>
                <w:b/>
                <w:color w:val="000000"/>
                <w:sz w:val="18"/>
                <w:szCs w:val="18"/>
              </w:rPr>
            </w:pPr>
            <w:r>
              <w:rPr>
                <w:rFonts w:eastAsia="方正仿宋简体"/>
                <w:b/>
                <w:color w:val="000000"/>
                <w:sz w:val="18"/>
                <w:szCs w:val="18"/>
              </w:rPr>
              <w:t>对不移交有关</w:t>
            </w:r>
            <w:r>
              <w:rPr>
                <w:rFonts w:hint="eastAsia" w:eastAsia="方正仿宋简体"/>
                <w:b/>
                <w:color w:val="000000"/>
                <w:sz w:val="18"/>
                <w:szCs w:val="18"/>
              </w:rPr>
              <w:t>物业管理</w:t>
            </w:r>
            <w:r>
              <w:rPr>
                <w:rFonts w:eastAsia="方正仿宋简体"/>
                <w:b/>
                <w:color w:val="000000"/>
                <w:sz w:val="18"/>
                <w:szCs w:val="18"/>
              </w:rPr>
              <w:t>资料的处罚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B45A14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F411169">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第五十八条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646D32">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2B4BB74">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974F8D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26CBEA">
            <w:pPr>
              <w:spacing w:line="300" w:lineRule="exact"/>
              <w:rPr>
                <w:rFonts w:eastAsia="方正仿宋简体"/>
                <w:b/>
                <w:color w:val="000000"/>
                <w:sz w:val="18"/>
                <w:szCs w:val="18"/>
              </w:rPr>
            </w:pPr>
            <w:r>
              <w:rPr>
                <w:rFonts w:eastAsia="方正仿宋简体"/>
                <w:b/>
                <w:color w:val="000000"/>
                <w:sz w:val="18"/>
                <w:szCs w:val="18"/>
              </w:rPr>
              <w:t>对物业服务企业将一个物业管理区域内的全部物业管理一并委托给他人的处罚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418FCF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6663562">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第五十九条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5C46618">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0D35DCA">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94903D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A746D67">
            <w:pPr>
              <w:spacing w:line="300" w:lineRule="exact"/>
              <w:rPr>
                <w:rFonts w:eastAsia="方正仿宋简体"/>
                <w:b/>
                <w:color w:val="000000"/>
                <w:sz w:val="18"/>
                <w:szCs w:val="18"/>
              </w:rPr>
            </w:pPr>
            <w:r>
              <w:rPr>
                <w:rFonts w:eastAsia="方正仿宋简体"/>
                <w:b/>
                <w:color w:val="000000"/>
                <w:sz w:val="18"/>
                <w:szCs w:val="18"/>
              </w:rPr>
              <w:t>对未经业主大会同意，物业服务企业擅自改变物业管理用房的用途的处罚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1432ED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8EFD806">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第六十二条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F1DF246">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428D9D1">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9C12FF4">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9E95A85">
            <w:pPr>
              <w:spacing w:line="300" w:lineRule="exact"/>
              <w:rPr>
                <w:rFonts w:eastAsia="方正仿宋简体"/>
                <w:b/>
                <w:color w:val="000000"/>
                <w:sz w:val="18"/>
                <w:szCs w:val="18"/>
              </w:rPr>
            </w:pPr>
            <w:r>
              <w:rPr>
                <w:rFonts w:eastAsia="方正仿宋简体"/>
                <w:b/>
                <w:color w:val="000000"/>
                <w:sz w:val="18"/>
                <w:szCs w:val="18"/>
              </w:rPr>
              <w:t>对擅自改变物业管理区域内按照规划建设的公共建筑和共用设施用途的处罚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B423B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9A85E2E">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第六十三条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9B66002">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C84977E">
        <w:tblPrEx>
          <w:tblCellMar>
            <w:top w:w="0" w:type="dxa"/>
            <w:left w:w="0" w:type="dxa"/>
            <w:bottom w:w="0" w:type="dxa"/>
            <w:right w:w="0" w:type="dxa"/>
          </w:tblCellMar>
        </w:tblPrEx>
        <w:trPr>
          <w:trHeight w:val="283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F1AADC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99B0736">
            <w:pPr>
              <w:spacing w:line="300" w:lineRule="exact"/>
              <w:rPr>
                <w:rFonts w:eastAsia="方正仿宋简体"/>
                <w:b/>
                <w:color w:val="000000"/>
                <w:sz w:val="18"/>
                <w:szCs w:val="18"/>
              </w:rPr>
            </w:pPr>
            <w:r>
              <w:rPr>
                <w:rFonts w:eastAsia="方正仿宋简体"/>
                <w:b/>
                <w:color w:val="000000"/>
                <w:sz w:val="18"/>
                <w:szCs w:val="18"/>
              </w:rPr>
              <w:t>对擅自占用、挖掘物业管理区域内道路、场地，损害业主共同利益的处罚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56ED35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EB7D00">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第六十三条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56ED774">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33296B5">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E4BD92C">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91029E7">
            <w:pPr>
              <w:spacing w:line="300" w:lineRule="exact"/>
              <w:rPr>
                <w:rFonts w:eastAsia="方正仿宋简体"/>
                <w:b/>
                <w:color w:val="000000"/>
                <w:sz w:val="18"/>
                <w:szCs w:val="18"/>
              </w:rPr>
            </w:pPr>
            <w:r>
              <w:rPr>
                <w:rFonts w:eastAsia="方正仿宋简体"/>
                <w:b/>
                <w:color w:val="000000"/>
                <w:sz w:val="18"/>
                <w:szCs w:val="18"/>
              </w:rPr>
              <w:t>对擅自利用物业共用部位、共用设施设备进行经营的处罚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F78CD5">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0CB6EFA">
            <w:pPr>
              <w:spacing w:line="300" w:lineRule="exact"/>
              <w:rPr>
                <w:rFonts w:eastAsia="方正仿宋简体"/>
                <w:b/>
                <w:color w:val="000000"/>
                <w:sz w:val="18"/>
                <w:szCs w:val="18"/>
              </w:rPr>
            </w:pPr>
            <w:r>
              <w:rPr>
                <w:rFonts w:hint="eastAsia" w:eastAsia="方正仿宋简体"/>
                <w:b/>
                <w:color w:val="000000"/>
                <w:sz w:val="18"/>
                <w:szCs w:val="18"/>
                <w:lang w:eastAsia="zh-CN"/>
              </w:rPr>
              <w:t>《物业管理条例》</w:t>
            </w:r>
            <w:r>
              <w:rPr>
                <w:rFonts w:eastAsia="方正仿宋简体"/>
                <w:b/>
                <w:color w:val="000000"/>
                <w:sz w:val="18"/>
                <w:szCs w:val="18"/>
              </w:rPr>
              <w:t xml:space="preserve">第六十三条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F89A6EA">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D2A5BC6">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FA8D6D8">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8B26311">
            <w:pPr>
              <w:spacing w:line="300" w:lineRule="exact"/>
              <w:rPr>
                <w:rFonts w:eastAsia="方正仿宋简体"/>
                <w:b/>
                <w:color w:val="000000"/>
                <w:sz w:val="18"/>
                <w:szCs w:val="18"/>
              </w:rPr>
            </w:pPr>
            <w:r>
              <w:rPr>
                <w:rFonts w:hint="eastAsia" w:eastAsia="方正仿宋简体"/>
                <w:b/>
                <w:color w:val="000000"/>
                <w:sz w:val="18"/>
                <w:szCs w:val="18"/>
              </w:rPr>
              <w:t>对违法超限运输的货运车辆、货运车辆驾驶人及道路运输企业的行政处罚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D6881F">
            <w:pPr>
              <w:spacing w:line="300" w:lineRule="exact"/>
              <w:jc w:val="center"/>
              <w:rPr>
                <w:rFonts w:eastAsia="方正仿宋简体"/>
                <w:b/>
                <w:color w:val="000000"/>
                <w:sz w:val="18"/>
                <w:szCs w:val="18"/>
              </w:rPr>
            </w:pPr>
            <w:r>
              <w:rPr>
                <w:rFonts w:hint="eastAsia"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BEAFA5C">
            <w:pPr>
              <w:spacing w:line="300" w:lineRule="exact"/>
              <w:rPr>
                <w:rFonts w:eastAsia="方正仿宋简体"/>
                <w:b/>
                <w:color w:val="000000"/>
                <w:sz w:val="18"/>
                <w:szCs w:val="18"/>
              </w:rPr>
            </w:pPr>
            <w:r>
              <w:rPr>
                <w:rFonts w:hint="eastAsia" w:eastAsia="方正仿宋简体"/>
                <w:b/>
                <w:color w:val="000000"/>
                <w:sz w:val="18"/>
                <w:szCs w:val="18"/>
              </w:rPr>
              <w:t>《公路安全保护条例》第六十六条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E3378D3">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A60C0EC">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8BE980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49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C947699">
            <w:pPr>
              <w:spacing w:line="300" w:lineRule="exact"/>
              <w:rPr>
                <w:rFonts w:hint="eastAsia" w:eastAsia="方正仿宋简体"/>
                <w:b/>
                <w:color w:val="000000"/>
                <w:sz w:val="18"/>
                <w:szCs w:val="18"/>
              </w:rPr>
            </w:pPr>
            <w:r>
              <w:rPr>
                <w:rFonts w:eastAsia="方正仿宋简体"/>
                <w:b/>
                <w:color w:val="000000"/>
                <w:sz w:val="18"/>
                <w:szCs w:val="18"/>
              </w:rPr>
              <w:t>对不签订草畜平衡责任书的处罚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C7F66BA">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792C363">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《内蒙古自治区草原管理条例》第三十一条 </w:t>
            </w:r>
            <w:r>
              <w:rPr>
                <w:rFonts w:eastAsia="方正仿宋简体"/>
                <w:b/>
                <w:color w:val="000000"/>
                <w:spacing w:val="-10"/>
                <w:sz w:val="18"/>
                <w:szCs w:val="18"/>
              </w:rPr>
              <w:t xml:space="preserve">第四十六条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922C13">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C7ADAF0">
        <w:tblPrEx>
          <w:tblCellMar>
            <w:top w:w="0" w:type="dxa"/>
            <w:left w:w="0" w:type="dxa"/>
            <w:bottom w:w="0" w:type="dxa"/>
            <w:right w:w="0" w:type="dxa"/>
          </w:tblCellMar>
        </w:tblPrEx>
        <w:trPr>
          <w:trHeight w:val="292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9332A3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B43A138">
            <w:pPr>
              <w:spacing w:line="300" w:lineRule="exact"/>
              <w:rPr>
                <w:rFonts w:hint="eastAsia" w:eastAsia="方正仿宋简体"/>
                <w:b/>
                <w:color w:val="000000"/>
                <w:sz w:val="18"/>
                <w:szCs w:val="18"/>
              </w:rPr>
            </w:pPr>
            <w:r>
              <w:rPr>
                <w:rFonts w:eastAsia="方正仿宋简体"/>
                <w:b/>
                <w:color w:val="000000"/>
                <w:sz w:val="18"/>
                <w:szCs w:val="18"/>
              </w:rPr>
              <w:t>对违法实施草原建设项目、建设小面积人工草地及建设旱作人工草地的处罚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897BE05">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3F798A7">
            <w:pPr>
              <w:spacing w:line="300" w:lineRule="exact"/>
              <w:rPr>
                <w:rFonts w:hint="eastAsia" w:eastAsia="方正仿宋简体"/>
                <w:b/>
                <w:color w:val="000000"/>
                <w:sz w:val="18"/>
                <w:szCs w:val="18"/>
              </w:rPr>
            </w:pPr>
            <w:r>
              <w:rPr>
                <w:rFonts w:eastAsia="方正仿宋简体"/>
                <w:b/>
                <w:color w:val="000000"/>
                <w:sz w:val="18"/>
                <w:szCs w:val="18"/>
              </w:rPr>
              <w:t>《内蒙古自治区草原管理条例》第三十三条 第三十四条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第四十八条 </w:t>
            </w:r>
            <w:r>
              <w:rPr>
                <w:rFonts w:hint="eastAsia" w:eastAsia="方正仿宋简体"/>
                <w:b/>
                <w:color w:val="000000"/>
                <w:sz w:val="18"/>
                <w:szCs w:val="18"/>
                <w:lang w:val="en-US" w:eastAsia="zh-CN"/>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1B85568">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0C9CD2B">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4DEB1B6">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53285A">
            <w:pPr>
              <w:spacing w:line="300" w:lineRule="exact"/>
              <w:rPr>
                <w:rFonts w:hint="eastAsia" w:eastAsia="方正仿宋简体"/>
                <w:b/>
                <w:color w:val="000000"/>
                <w:sz w:val="18"/>
                <w:szCs w:val="18"/>
              </w:rPr>
            </w:pPr>
            <w:r>
              <w:rPr>
                <w:rFonts w:eastAsia="方正仿宋简体"/>
                <w:b/>
                <w:color w:val="000000"/>
                <w:sz w:val="18"/>
                <w:szCs w:val="18"/>
              </w:rPr>
              <w:t>对采集、收购、加工、销售发菜和采集、收购带根野生麻黄草的处罚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D038C47">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8D16040">
            <w:pPr>
              <w:spacing w:line="300" w:lineRule="exact"/>
              <w:rPr>
                <w:rFonts w:hint="eastAsia" w:eastAsia="方正仿宋简体"/>
                <w:b/>
                <w:color w:val="000000"/>
                <w:sz w:val="18"/>
                <w:szCs w:val="18"/>
              </w:rPr>
            </w:pPr>
            <w:r>
              <w:rPr>
                <w:rFonts w:eastAsia="方正仿宋简体"/>
                <w:b/>
                <w:color w:val="000000"/>
                <w:sz w:val="18"/>
                <w:szCs w:val="18"/>
              </w:rPr>
              <w:t>《内蒙古自治区草原管理条例》第三十六条</w:t>
            </w:r>
            <w:r>
              <w:rPr>
                <w:rFonts w:hint="eastAsia" w:eastAsia="方正仿宋简体"/>
                <w:b/>
                <w:color w:val="000000"/>
                <w:sz w:val="18"/>
                <w:szCs w:val="18"/>
              </w:rPr>
              <w:t>第一款</w:t>
            </w:r>
            <w:r>
              <w:rPr>
                <w:rFonts w:hint="eastAsia" w:eastAsia="方正仿宋简体"/>
                <w:b/>
                <w:color w:val="000000"/>
                <w:sz w:val="18"/>
                <w:szCs w:val="18"/>
                <w:lang w:val="en-US" w:eastAsia="zh-CN"/>
              </w:rPr>
              <w:t xml:space="preserve"> </w:t>
            </w:r>
            <w:r>
              <w:rPr>
                <w:rFonts w:hint="eastAsia" w:eastAsia="方正仿宋简体"/>
                <w:b/>
                <w:color w:val="000000"/>
                <w:sz w:val="18"/>
                <w:szCs w:val="18"/>
              </w:rPr>
              <w:t xml:space="preserve"> </w:t>
            </w:r>
            <w:r>
              <w:rPr>
                <w:rFonts w:eastAsia="方正仿宋简体"/>
                <w:b/>
                <w:color w:val="000000"/>
                <w:sz w:val="18"/>
                <w:szCs w:val="18"/>
              </w:rPr>
              <w:t>第三十七条</w:t>
            </w:r>
            <w:r>
              <w:rPr>
                <w:rFonts w:hint="eastAsia" w:eastAsia="方正仿宋简体"/>
                <w:b/>
                <w:color w:val="000000"/>
                <w:sz w:val="18"/>
                <w:szCs w:val="18"/>
              </w:rPr>
              <w:t xml:space="preserve">第二款 </w:t>
            </w:r>
            <w:r>
              <w:rPr>
                <w:rFonts w:hint="eastAsia" w:eastAsia="方正仿宋简体"/>
                <w:b/>
                <w:color w:val="000000"/>
                <w:sz w:val="18"/>
                <w:szCs w:val="18"/>
                <w:lang w:val="en-US" w:eastAsia="zh-CN"/>
              </w:rPr>
              <w:t xml:space="preserve"> </w:t>
            </w:r>
            <w:r>
              <w:rPr>
                <w:rFonts w:eastAsia="方正仿宋简体"/>
                <w:b/>
                <w:color w:val="000000"/>
                <w:sz w:val="18"/>
                <w:szCs w:val="18"/>
              </w:rPr>
              <w:t>第四十九条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9B0ABA0">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FDFA15E">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BB4FC52">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0A70F71">
            <w:pPr>
              <w:spacing w:line="300" w:lineRule="exact"/>
              <w:rPr>
                <w:rFonts w:hint="eastAsia" w:eastAsia="方正仿宋简体"/>
                <w:b/>
                <w:color w:val="000000"/>
                <w:sz w:val="18"/>
                <w:szCs w:val="18"/>
              </w:rPr>
            </w:pPr>
            <w:r>
              <w:rPr>
                <w:rFonts w:eastAsia="方正仿宋简体"/>
                <w:b/>
                <w:color w:val="000000"/>
                <w:sz w:val="18"/>
                <w:szCs w:val="18"/>
              </w:rPr>
              <w:t>对未取得草原野生植物采集、收购许可证或者未按照采集、收购许可证的规定采集、收购草原野生植物的处罚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7BC2D24">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E3AEDE">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《内蒙古自治区基本草原保护条例》第二十四条 第四十条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A612AF">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348C799">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E34D39F">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0272EBC">
            <w:pPr>
              <w:spacing w:line="300" w:lineRule="exact"/>
              <w:rPr>
                <w:rFonts w:hint="eastAsia" w:eastAsia="方正仿宋简体"/>
                <w:b/>
                <w:color w:val="000000"/>
                <w:sz w:val="18"/>
                <w:szCs w:val="18"/>
              </w:rPr>
            </w:pPr>
            <w:r>
              <w:rPr>
                <w:rFonts w:eastAsia="方正仿宋简体"/>
                <w:b/>
                <w:color w:val="000000"/>
                <w:sz w:val="18"/>
                <w:szCs w:val="18"/>
              </w:rPr>
              <w:t>对破坏基本草原行为的处罚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7352C0E">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D5D5BA">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11BDBB">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E7980B8">
        <w:tblPrEx>
          <w:tblCellMar>
            <w:top w:w="0" w:type="dxa"/>
            <w:left w:w="0" w:type="dxa"/>
            <w:bottom w:w="0" w:type="dxa"/>
            <w:right w:w="0" w:type="dxa"/>
          </w:tblCellMar>
        </w:tblPrEx>
        <w:trPr>
          <w:trHeight w:val="310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62740DD">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5DA696">
            <w:pPr>
              <w:spacing w:line="300" w:lineRule="exact"/>
              <w:rPr>
                <w:rFonts w:hint="eastAsia" w:eastAsia="方正仿宋简体"/>
                <w:b/>
                <w:color w:val="000000"/>
                <w:sz w:val="18"/>
                <w:szCs w:val="18"/>
              </w:rPr>
            </w:pPr>
            <w:r>
              <w:rPr>
                <w:rFonts w:eastAsia="方正仿宋简体"/>
                <w:b/>
                <w:color w:val="000000"/>
                <w:sz w:val="18"/>
                <w:szCs w:val="18"/>
              </w:rPr>
              <w:t>对在基本草原上超过核定的载畜量放牧的处罚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CB67127">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A97CA1">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《内蒙古自治区基本草原保护条例》第三十八条 </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60C434">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DB91D18">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52F6D8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F5F76A3">
            <w:pPr>
              <w:spacing w:line="300" w:lineRule="exact"/>
              <w:rPr>
                <w:rFonts w:hint="eastAsia" w:eastAsia="方正仿宋简体"/>
                <w:b/>
                <w:color w:val="000000"/>
                <w:sz w:val="18"/>
                <w:szCs w:val="18"/>
              </w:rPr>
            </w:pPr>
            <w:r>
              <w:rPr>
                <w:rFonts w:eastAsia="方正仿宋简体"/>
                <w:b/>
                <w:color w:val="000000"/>
                <w:sz w:val="18"/>
                <w:szCs w:val="18"/>
              </w:rPr>
              <w:t>对在实行禁牧休牧的基本草原上放牧的处罚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C55DE8A">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A398679">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《内蒙古自治区基本草原保护条例》第三十八条 </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2D90885">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9EF3D1D">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66C5919">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AA81E99">
            <w:pPr>
              <w:spacing w:line="300" w:lineRule="exact"/>
              <w:rPr>
                <w:rFonts w:hint="eastAsia" w:eastAsia="方正仿宋简体"/>
                <w:b/>
                <w:color w:val="000000"/>
                <w:sz w:val="18"/>
                <w:szCs w:val="18"/>
              </w:rPr>
            </w:pPr>
            <w:r>
              <w:rPr>
                <w:rFonts w:eastAsia="方正仿宋简体"/>
                <w:b/>
                <w:color w:val="000000"/>
                <w:sz w:val="18"/>
                <w:szCs w:val="18"/>
              </w:rPr>
              <w:t xml:space="preserve">对饲草饲料基地建设不符合基本草原规划或者饲草饲料种植种类不符合规定的处罚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2255FC7">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5153E21">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《内蒙古自治区基本草原保护条例》第三十九条 </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324BEFA">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E67C39F">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5B91D07">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913A27B">
            <w:pPr>
              <w:spacing w:line="300" w:lineRule="exact"/>
              <w:rPr>
                <w:rFonts w:hint="eastAsia" w:eastAsia="方正仿宋简体"/>
                <w:b/>
                <w:color w:val="000000"/>
                <w:sz w:val="18"/>
                <w:szCs w:val="18"/>
              </w:rPr>
            </w:pPr>
            <w:r>
              <w:rPr>
                <w:rFonts w:eastAsia="方正仿宋简体"/>
                <w:b/>
                <w:color w:val="000000"/>
                <w:sz w:val="18"/>
                <w:szCs w:val="18"/>
              </w:rPr>
              <w:t>对不自觉维护公共卫生，不爱护公共卫生设施的处罚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E220767">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2222F32">
            <w:pPr>
              <w:spacing w:line="300" w:lineRule="exact"/>
              <w:rPr>
                <w:rFonts w:hint="eastAsia" w:eastAsia="方正仿宋简体"/>
                <w:b/>
                <w:color w:val="000000"/>
                <w:sz w:val="18"/>
                <w:szCs w:val="18"/>
              </w:rPr>
            </w:pPr>
            <w:r>
              <w:rPr>
                <w:rFonts w:eastAsia="方正仿宋简体"/>
                <w:b/>
                <w:color w:val="000000"/>
                <w:sz w:val="18"/>
                <w:szCs w:val="18"/>
              </w:rPr>
              <w:t>《内蒙古自治区爱国卫生条例》第十五条</w:t>
            </w:r>
            <w:r>
              <w:rPr>
                <w:rFonts w:hint="eastAsia" w:eastAsia="方正仿宋简体"/>
                <w:b/>
                <w:color w:val="000000"/>
                <w:sz w:val="18"/>
                <w:szCs w:val="18"/>
                <w:lang w:val="en-US" w:eastAsia="zh-CN"/>
              </w:rPr>
              <w:t xml:space="preserve"> </w:t>
            </w:r>
            <w:r>
              <w:rPr>
                <w:rFonts w:eastAsia="方正仿宋简体"/>
                <w:b/>
                <w:color w:val="000000"/>
                <w:sz w:val="18"/>
                <w:szCs w:val="18"/>
              </w:rPr>
              <w:t>第二十五条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292F7E9">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75ED821">
        <w:tblPrEx>
          <w:tblCellMar>
            <w:top w:w="0" w:type="dxa"/>
            <w:left w:w="0" w:type="dxa"/>
            <w:bottom w:w="0" w:type="dxa"/>
            <w:right w:w="0" w:type="dxa"/>
          </w:tblCellMar>
        </w:tblPrEx>
        <w:trPr>
          <w:trHeight w:val="311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977CF61">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A35CABE">
            <w:pPr>
              <w:spacing w:line="300" w:lineRule="exact"/>
              <w:rPr>
                <w:rFonts w:hint="eastAsia" w:eastAsia="方正仿宋简体"/>
                <w:b/>
                <w:color w:val="000000"/>
                <w:sz w:val="18"/>
                <w:szCs w:val="18"/>
              </w:rPr>
            </w:pPr>
            <w:r>
              <w:rPr>
                <w:rFonts w:eastAsia="方正仿宋简体"/>
                <w:b/>
                <w:color w:val="000000"/>
                <w:sz w:val="18"/>
                <w:szCs w:val="18"/>
              </w:rPr>
              <w:t>对未按规定实行包门前卫生、包绿化美化硬化、包管理的</w:t>
            </w:r>
            <w:r>
              <w:rPr>
                <w:rFonts w:hint="eastAsia" w:eastAsia="方正仿宋简体"/>
                <w:b/>
                <w:color w:val="000000"/>
                <w:sz w:val="18"/>
                <w:szCs w:val="18"/>
              </w:rPr>
              <w:t>“</w:t>
            </w:r>
            <w:r>
              <w:rPr>
                <w:rFonts w:eastAsia="方正仿宋简体"/>
                <w:b/>
                <w:color w:val="000000"/>
                <w:sz w:val="18"/>
                <w:szCs w:val="18"/>
              </w:rPr>
              <w:t>门前三包</w:t>
            </w:r>
            <w:r>
              <w:rPr>
                <w:rFonts w:hint="eastAsia" w:eastAsia="方正仿宋简体"/>
                <w:b/>
                <w:color w:val="000000"/>
                <w:sz w:val="18"/>
                <w:szCs w:val="18"/>
              </w:rPr>
              <w:t>”</w:t>
            </w:r>
            <w:r>
              <w:rPr>
                <w:rFonts w:eastAsia="方正仿宋简体"/>
                <w:b/>
                <w:color w:val="000000"/>
                <w:sz w:val="18"/>
                <w:szCs w:val="18"/>
              </w:rPr>
              <w:t>制度的处罚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A96FC3D">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C4B082">
            <w:pPr>
              <w:spacing w:line="300" w:lineRule="exact"/>
              <w:rPr>
                <w:rFonts w:hint="eastAsia" w:eastAsia="方正仿宋简体"/>
                <w:b/>
                <w:color w:val="000000"/>
                <w:sz w:val="18"/>
                <w:szCs w:val="18"/>
              </w:rPr>
            </w:pPr>
            <w:r>
              <w:rPr>
                <w:rFonts w:eastAsia="方正仿宋简体"/>
                <w:b/>
                <w:color w:val="000000"/>
                <w:sz w:val="18"/>
                <w:szCs w:val="18"/>
              </w:rPr>
              <w:t>《内蒙古自治区爱国卫生条例》第十六条 第二十五条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1783B3">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3E78710">
        <w:tblPrEx>
          <w:tblCellMar>
            <w:top w:w="0" w:type="dxa"/>
            <w:left w:w="0" w:type="dxa"/>
            <w:bottom w:w="0" w:type="dxa"/>
            <w:right w:w="0" w:type="dxa"/>
          </w:tblCellMar>
        </w:tblPrEx>
        <w:trPr>
          <w:trHeight w:val="164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8368EC5">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59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9D0EC77">
            <w:pPr>
              <w:spacing w:line="300" w:lineRule="exact"/>
              <w:rPr>
                <w:rFonts w:hint="eastAsia" w:eastAsia="方正仿宋简体"/>
                <w:b/>
                <w:color w:val="000000"/>
                <w:sz w:val="18"/>
                <w:szCs w:val="18"/>
              </w:rPr>
            </w:pPr>
            <w:r>
              <w:rPr>
                <w:rFonts w:eastAsia="方正仿宋简体"/>
                <w:b/>
                <w:color w:val="000000"/>
                <w:sz w:val="18"/>
                <w:szCs w:val="18"/>
              </w:rPr>
              <w:t>对城市市区内饲养家禽家畜的处罚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E2B877B">
            <w:pPr>
              <w:spacing w:line="300" w:lineRule="exact"/>
              <w:jc w:val="center"/>
              <w:rPr>
                <w:rFonts w:hint="eastAsia"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C8840D3">
            <w:pPr>
              <w:spacing w:line="300" w:lineRule="exact"/>
              <w:rPr>
                <w:rFonts w:hint="eastAsia" w:eastAsia="方正仿宋简体"/>
                <w:b/>
                <w:color w:val="000000"/>
                <w:sz w:val="18"/>
                <w:szCs w:val="18"/>
              </w:rPr>
            </w:pPr>
            <w:r>
              <w:rPr>
                <w:rFonts w:eastAsia="方正仿宋简体"/>
                <w:b/>
                <w:color w:val="000000"/>
                <w:sz w:val="18"/>
                <w:szCs w:val="18"/>
              </w:rPr>
              <w:t xml:space="preserve">《内蒙古自治区爱国卫生条例》第十八条 第二十五条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CDEFCE1">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2BC9CB1">
        <w:tblPrEx>
          <w:tblCellMar>
            <w:top w:w="0" w:type="dxa"/>
            <w:left w:w="0" w:type="dxa"/>
            <w:bottom w:w="0" w:type="dxa"/>
            <w:right w:w="0" w:type="dxa"/>
          </w:tblCellMar>
        </w:tblPrEx>
        <w:trPr>
          <w:trHeight w:val="746" w:hRule="atLeast"/>
          <w:jc w:val="center"/>
        </w:trPr>
        <w:tc>
          <w:tcPr>
            <w:tcW w:w="12359" w:type="dxa"/>
            <w:gridSpan w:val="5"/>
            <w:tcBorders>
              <w:top w:val="single" w:color="auto" w:sz="4" w:space="0"/>
              <w:left w:val="single" w:color="auto" w:sz="4" w:space="0"/>
              <w:bottom w:val="single" w:color="auto" w:sz="4" w:space="0"/>
              <w:right w:val="single" w:color="auto" w:sz="4" w:space="0"/>
            </w:tcBorders>
            <w:vAlign w:val="center"/>
          </w:tcPr>
          <w:p w14:paraId="2B855251">
            <w:pPr>
              <w:spacing w:line="300" w:lineRule="exact"/>
              <w:jc w:val="center"/>
              <w:rPr>
                <w:rFonts w:hint="eastAsia" w:eastAsia="方正仿宋简体"/>
                <w:b/>
                <w:color w:val="000000"/>
                <w:sz w:val="18"/>
                <w:szCs w:val="18"/>
                <w:lang w:eastAsia="zh-CN"/>
              </w:rPr>
            </w:pPr>
            <w:r>
              <w:rPr>
                <w:rFonts w:hint="eastAsia" w:ascii="黑体" w:hAnsi="黑体" w:eastAsia="黑体" w:cs="黑体"/>
                <w:b/>
                <w:color w:val="000000"/>
                <w:sz w:val="28"/>
                <w:szCs w:val="28"/>
                <w:lang w:eastAsia="zh-CN"/>
              </w:rPr>
              <w:t>三、部门规章（</w:t>
            </w:r>
            <w:r>
              <w:rPr>
                <w:rFonts w:hint="eastAsia" w:ascii="黑体" w:hAnsi="黑体" w:eastAsia="黑体" w:cs="黑体"/>
                <w:b/>
                <w:color w:val="000000"/>
                <w:sz w:val="28"/>
                <w:szCs w:val="28"/>
                <w:lang w:val="en-US" w:eastAsia="zh-CN"/>
              </w:rPr>
              <w:t>60-81</w:t>
            </w:r>
            <w:r>
              <w:rPr>
                <w:rFonts w:hint="eastAsia" w:ascii="黑体" w:hAnsi="黑体" w:eastAsia="黑体" w:cs="黑体"/>
                <w:b/>
                <w:color w:val="000000"/>
                <w:sz w:val="28"/>
                <w:szCs w:val="28"/>
                <w:lang w:eastAsia="zh-CN"/>
              </w:rPr>
              <w:t>）</w:t>
            </w:r>
          </w:p>
        </w:tc>
      </w:tr>
      <w:tr w14:paraId="59346CF4">
        <w:tblPrEx>
          <w:tblCellMar>
            <w:top w:w="0" w:type="dxa"/>
            <w:left w:w="0" w:type="dxa"/>
            <w:bottom w:w="0" w:type="dxa"/>
            <w:right w:w="0" w:type="dxa"/>
          </w:tblCellMar>
        </w:tblPrEx>
        <w:trPr>
          <w:trHeight w:val="954"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7702B05">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33B1DFE">
            <w:pPr>
              <w:spacing w:line="300" w:lineRule="exact"/>
              <w:rPr>
                <w:rFonts w:eastAsia="方正仿宋简体"/>
                <w:b/>
                <w:color w:val="000000"/>
                <w:sz w:val="18"/>
                <w:szCs w:val="18"/>
              </w:rPr>
            </w:pPr>
            <w:r>
              <w:rPr>
                <w:rFonts w:eastAsia="方正仿宋简体"/>
                <w:b/>
                <w:color w:val="000000"/>
                <w:sz w:val="18"/>
                <w:szCs w:val="18"/>
              </w:rPr>
              <w:t>对将建筑垃圾混入生活垃圾的处罚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DDB657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28BDF80">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ACA61F">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2725CDB">
        <w:tblPrEx>
          <w:tblCellMar>
            <w:top w:w="0" w:type="dxa"/>
            <w:left w:w="0" w:type="dxa"/>
            <w:bottom w:w="0" w:type="dxa"/>
            <w:right w:w="0" w:type="dxa"/>
          </w:tblCellMar>
        </w:tblPrEx>
        <w:trPr>
          <w:trHeight w:val="111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6CDB033F">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CA64445">
            <w:pPr>
              <w:spacing w:line="300" w:lineRule="exact"/>
              <w:rPr>
                <w:rFonts w:eastAsia="方正仿宋简体"/>
                <w:b/>
                <w:color w:val="000000"/>
                <w:sz w:val="18"/>
                <w:szCs w:val="18"/>
              </w:rPr>
            </w:pPr>
            <w:r>
              <w:rPr>
                <w:rFonts w:eastAsia="方正仿宋简体"/>
                <w:b/>
                <w:color w:val="000000"/>
                <w:sz w:val="18"/>
                <w:szCs w:val="18"/>
              </w:rPr>
              <w:t>对将危险废物混入建筑垃圾的处罚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60A20FD">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65BF85C">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91E7B4C">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272D9F2">
        <w:tblPrEx>
          <w:tblCellMar>
            <w:top w:w="0" w:type="dxa"/>
            <w:left w:w="0" w:type="dxa"/>
            <w:bottom w:w="0" w:type="dxa"/>
            <w:right w:w="0" w:type="dxa"/>
          </w:tblCellMar>
        </w:tblPrEx>
        <w:trPr>
          <w:trHeight w:val="9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DADD4B2">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CE7B092">
            <w:pPr>
              <w:spacing w:line="300" w:lineRule="exact"/>
              <w:rPr>
                <w:rFonts w:eastAsia="方正仿宋简体"/>
                <w:b/>
                <w:color w:val="000000"/>
                <w:sz w:val="18"/>
                <w:szCs w:val="18"/>
              </w:rPr>
            </w:pPr>
            <w:r>
              <w:rPr>
                <w:rFonts w:eastAsia="方正仿宋简体"/>
                <w:b/>
                <w:color w:val="000000"/>
                <w:sz w:val="18"/>
                <w:szCs w:val="18"/>
              </w:rPr>
              <w:t>对擅自设立弃置场受纳建筑垃圾的处罚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DC5C28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51418BD">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DF9AF70">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44C5D77">
        <w:tblPrEx>
          <w:tblCellMar>
            <w:top w:w="0" w:type="dxa"/>
            <w:left w:w="0" w:type="dxa"/>
            <w:bottom w:w="0" w:type="dxa"/>
            <w:right w:w="0" w:type="dxa"/>
          </w:tblCellMar>
        </w:tblPrEx>
        <w:trPr>
          <w:trHeight w:val="138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3A2485A">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B6084C6">
            <w:pPr>
              <w:spacing w:line="300" w:lineRule="exact"/>
              <w:rPr>
                <w:rFonts w:eastAsia="方正仿宋简体"/>
                <w:b/>
                <w:color w:val="000000"/>
                <w:sz w:val="18"/>
                <w:szCs w:val="18"/>
              </w:rPr>
            </w:pPr>
            <w:r>
              <w:rPr>
                <w:rFonts w:eastAsia="方正仿宋简体"/>
                <w:b/>
                <w:color w:val="000000"/>
                <w:sz w:val="18"/>
                <w:szCs w:val="18"/>
              </w:rPr>
              <w:t>对施工单位未及时清运工程施工过程中产生的建筑垃圾造成环境污染的处罚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FB41D6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F31F96F">
            <w:pPr>
              <w:spacing w:line="300" w:lineRule="exact"/>
              <w:rPr>
                <w:rFonts w:eastAsia="方正仿宋简体"/>
                <w:b/>
                <w:color w:val="000000"/>
                <w:sz w:val="18"/>
                <w:szCs w:val="18"/>
              </w:rPr>
            </w:pPr>
            <w:r>
              <w:rPr>
                <w:rFonts w:eastAsia="方正仿宋简体"/>
                <w:b/>
                <w:color w:val="000000"/>
                <w:sz w:val="18"/>
                <w:szCs w:val="18"/>
              </w:rPr>
              <w:t>《城市建筑垃圾管理规定》第二十二条第一款</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D0BD623">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498E9BE">
        <w:tblPrEx>
          <w:tblCellMar>
            <w:top w:w="0" w:type="dxa"/>
            <w:left w:w="0" w:type="dxa"/>
            <w:bottom w:w="0" w:type="dxa"/>
            <w:right w:w="0" w:type="dxa"/>
          </w:tblCellMar>
        </w:tblPrEx>
        <w:trPr>
          <w:trHeight w:val="82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AC8EBE1">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2BEAFB">
            <w:pPr>
              <w:spacing w:line="300" w:lineRule="exact"/>
              <w:rPr>
                <w:rFonts w:eastAsia="方正仿宋简体"/>
                <w:b/>
                <w:color w:val="000000"/>
                <w:sz w:val="18"/>
                <w:szCs w:val="18"/>
              </w:rPr>
            </w:pPr>
            <w:r>
              <w:rPr>
                <w:rFonts w:eastAsia="方正仿宋简体"/>
                <w:b/>
                <w:color w:val="000000"/>
                <w:sz w:val="18"/>
                <w:szCs w:val="18"/>
              </w:rPr>
              <w:t xml:space="preserve">对施工单位将建筑垃圾交给个人或者未经核准从事建筑垃圾运输的单位处置的处罚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672334C">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778366">
            <w:pPr>
              <w:spacing w:line="300" w:lineRule="exact"/>
              <w:rPr>
                <w:rFonts w:eastAsia="方正仿宋简体"/>
                <w:b/>
                <w:color w:val="000000"/>
                <w:sz w:val="18"/>
                <w:szCs w:val="18"/>
              </w:rPr>
            </w:pPr>
            <w:r>
              <w:rPr>
                <w:rFonts w:eastAsia="方正仿宋简体"/>
                <w:b/>
                <w:color w:val="000000"/>
                <w:sz w:val="18"/>
                <w:szCs w:val="18"/>
              </w:rPr>
              <w:t>《城市建筑垃圾管理规定》第二十二条第二款</w:t>
            </w:r>
            <w:r>
              <w:rPr>
                <w:rFonts w:hint="eastAsia" w:eastAsia="方正仿宋简体"/>
                <w:b/>
                <w:color w:val="000000"/>
                <w:sz w:val="18"/>
                <w:szCs w:val="18"/>
              </w:rPr>
              <w:t xml:space="preserve">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24F56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2CD55A34">
        <w:tblPrEx>
          <w:tblCellMar>
            <w:top w:w="0" w:type="dxa"/>
            <w:left w:w="0" w:type="dxa"/>
            <w:bottom w:w="0" w:type="dxa"/>
            <w:right w:w="0" w:type="dxa"/>
          </w:tblCellMar>
        </w:tblPrEx>
        <w:trPr>
          <w:trHeight w:val="132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E5D9367">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0098E97">
            <w:pPr>
              <w:spacing w:line="300" w:lineRule="exact"/>
              <w:rPr>
                <w:rFonts w:eastAsia="方正仿宋简体"/>
                <w:b/>
                <w:color w:val="000000"/>
                <w:sz w:val="18"/>
                <w:szCs w:val="18"/>
              </w:rPr>
            </w:pPr>
            <w:r>
              <w:rPr>
                <w:rFonts w:eastAsia="方正仿宋简体"/>
                <w:b/>
                <w:color w:val="000000"/>
                <w:sz w:val="18"/>
                <w:szCs w:val="18"/>
              </w:rPr>
              <w:t>对处置建筑垃圾的单位在运输建筑垃圾过程中沿途丢弃、遗撒建筑垃圾的处罚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CBA1DE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84FD742">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149ED9F">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75DDB7B">
        <w:tblPrEx>
          <w:tblCellMar>
            <w:top w:w="0" w:type="dxa"/>
            <w:left w:w="0" w:type="dxa"/>
            <w:bottom w:w="0" w:type="dxa"/>
            <w:right w:w="0" w:type="dxa"/>
          </w:tblCellMar>
        </w:tblPrEx>
        <w:trPr>
          <w:trHeight w:val="1559"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A10841E">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5D2716D">
            <w:pPr>
              <w:spacing w:line="300" w:lineRule="exact"/>
              <w:rPr>
                <w:rFonts w:eastAsia="方正仿宋简体"/>
                <w:b/>
                <w:color w:val="000000"/>
                <w:sz w:val="18"/>
                <w:szCs w:val="18"/>
              </w:rPr>
            </w:pPr>
            <w:r>
              <w:rPr>
                <w:rFonts w:eastAsia="方正仿宋简体"/>
                <w:b/>
                <w:color w:val="000000"/>
                <w:sz w:val="18"/>
                <w:szCs w:val="18"/>
              </w:rPr>
              <w:t xml:space="preserve">对涂改、倒卖、出租、出借或者以其他形式非法转让城市建筑垃圾处置核准文件的处罚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8B9CEC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A0ADBA1">
            <w:pPr>
              <w:spacing w:line="300" w:lineRule="exact"/>
              <w:rPr>
                <w:rFonts w:eastAsia="方正仿宋简体"/>
                <w:b/>
                <w:color w:val="000000"/>
                <w:sz w:val="18"/>
                <w:szCs w:val="18"/>
              </w:rPr>
            </w:pPr>
            <w:r>
              <w:rPr>
                <w:rFonts w:eastAsia="方正仿宋简体"/>
                <w:b/>
                <w:color w:val="000000"/>
                <w:sz w:val="18"/>
                <w:szCs w:val="18"/>
              </w:rPr>
              <w:t>《城市建筑垃圾管理规定》第二十四条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7239A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C7593CD">
        <w:tblPrEx>
          <w:tblCellMar>
            <w:top w:w="0" w:type="dxa"/>
            <w:left w:w="0" w:type="dxa"/>
            <w:bottom w:w="0" w:type="dxa"/>
            <w:right w:w="0" w:type="dxa"/>
          </w:tblCellMar>
        </w:tblPrEx>
        <w:trPr>
          <w:trHeight w:val="104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51E340B">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97DD92B">
            <w:pPr>
              <w:spacing w:line="300" w:lineRule="exact"/>
              <w:rPr>
                <w:rFonts w:eastAsia="方正仿宋简体"/>
                <w:b/>
                <w:color w:val="000000"/>
                <w:sz w:val="18"/>
                <w:szCs w:val="18"/>
              </w:rPr>
            </w:pPr>
            <w:r>
              <w:rPr>
                <w:rFonts w:eastAsia="方正仿宋简体"/>
                <w:b/>
                <w:color w:val="000000"/>
                <w:sz w:val="18"/>
                <w:szCs w:val="18"/>
              </w:rPr>
              <w:t>对未经核准擅自处置建筑垃圾的处罚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FE18A74">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927C9E5">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C55A03F">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6D1E9A4">
        <w:tblPrEx>
          <w:tblCellMar>
            <w:top w:w="0" w:type="dxa"/>
            <w:left w:w="0" w:type="dxa"/>
            <w:bottom w:w="0" w:type="dxa"/>
            <w:right w:w="0" w:type="dxa"/>
          </w:tblCellMar>
        </w:tblPrEx>
        <w:trPr>
          <w:trHeight w:val="95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6E5E0C6">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1C99A68">
            <w:pPr>
              <w:spacing w:line="300" w:lineRule="exact"/>
              <w:rPr>
                <w:rFonts w:eastAsia="方正仿宋简体"/>
                <w:b/>
                <w:color w:val="000000"/>
                <w:sz w:val="18"/>
                <w:szCs w:val="18"/>
              </w:rPr>
            </w:pPr>
            <w:r>
              <w:rPr>
                <w:rFonts w:eastAsia="方正仿宋简体"/>
                <w:b/>
                <w:color w:val="000000"/>
                <w:sz w:val="18"/>
                <w:szCs w:val="18"/>
              </w:rPr>
              <w:t>对处置超出核准范围的建筑垃圾的处罚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A66BB59">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FA7B51">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7524FBF">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074C434">
        <w:tblPrEx>
          <w:tblCellMar>
            <w:top w:w="0" w:type="dxa"/>
            <w:left w:w="0" w:type="dxa"/>
            <w:bottom w:w="0" w:type="dxa"/>
            <w:right w:w="0" w:type="dxa"/>
          </w:tblCellMar>
        </w:tblPrEx>
        <w:trPr>
          <w:trHeight w:val="80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3C410B8">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69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8FB0804">
            <w:pPr>
              <w:spacing w:line="300" w:lineRule="exact"/>
              <w:rPr>
                <w:rFonts w:eastAsia="方正仿宋简体"/>
                <w:b/>
                <w:color w:val="000000"/>
                <w:sz w:val="18"/>
                <w:szCs w:val="18"/>
              </w:rPr>
            </w:pPr>
            <w:r>
              <w:rPr>
                <w:rFonts w:eastAsia="方正仿宋简体"/>
                <w:b/>
                <w:color w:val="000000"/>
                <w:sz w:val="18"/>
                <w:szCs w:val="18"/>
              </w:rPr>
              <w:t>对单位和个人随意倾倒、抛撒或者堆放建筑垃圾的处罚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2D2056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4E445AC">
            <w:pPr>
              <w:spacing w:line="300" w:lineRule="exact"/>
              <w:rPr>
                <w:rFonts w:eastAsia="方正仿宋简体"/>
                <w:b/>
                <w:color w:val="000000"/>
                <w:sz w:val="18"/>
                <w:szCs w:val="18"/>
              </w:rPr>
            </w:pPr>
            <w:r>
              <w:rPr>
                <w:rFonts w:eastAsia="方正仿宋简体"/>
                <w:b/>
                <w:color w:val="000000"/>
                <w:sz w:val="18"/>
                <w:szCs w:val="18"/>
              </w:rPr>
              <w:t xml:space="preserve">《城市建筑垃圾管理规定》第二十六条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A2A19C7">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32FA4F40">
        <w:tblPrEx>
          <w:tblCellMar>
            <w:top w:w="0" w:type="dxa"/>
            <w:left w:w="0" w:type="dxa"/>
            <w:bottom w:w="0" w:type="dxa"/>
            <w:right w:w="0" w:type="dxa"/>
          </w:tblCellMar>
        </w:tblPrEx>
        <w:trPr>
          <w:trHeight w:val="188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0F56865">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172F7F5">
            <w:pPr>
              <w:spacing w:line="300" w:lineRule="exact"/>
              <w:rPr>
                <w:rFonts w:eastAsia="方正仿宋简体"/>
                <w:b/>
                <w:color w:val="000000"/>
                <w:sz w:val="18"/>
                <w:szCs w:val="18"/>
              </w:rPr>
            </w:pPr>
            <w:r>
              <w:rPr>
                <w:rFonts w:eastAsia="方正仿宋简体"/>
                <w:b/>
                <w:color w:val="000000"/>
                <w:sz w:val="18"/>
                <w:szCs w:val="18"/>
              </w:rPr>
              <w:t>对在城市照明设施上刻划、涂污的处罚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F8C1DB2">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62E5772">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F6C31C3">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4809764E">
        <w:tblPrEx>
          <w:tblCellMar>
            <w:top w:w="0" w:type="dxa"/>
            <w:left w:w="0" w:type="dxa"/>
            <w:bottom w:w="0" w:type="dxa"/>
            <w:right w:w="0" w:type="dxa"/>
          </w:tblCellMar>
        </w:tblPrEx>
        <w:trPr>
          <w:trHeight w:val="2108"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A1BD73D">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37AB62F">
            <w:pPr>
              <w:spacing w:line="300" w:lineRule="exact"/>
              <w:rPr>
                <w:rFonts w:eastAsia="方正仿宋简体"/>
                <w:b/>
                <w:color w:val="000000"/>
                <w:sz w:val="18"/>
                <w:szCs w:val="18"/>
              </w:rPr>
            </w:pPr>
            <w:r>
              <w:rPr>
                <w:rFonts w:eastAsia="方正仿宋简体"/>
                <w:b/>
                <w:color w:val="000000"/>
                <w:sz w:val="18"/>
                <w:szCs w:val="18"/>
              </w:rPr>
              <w:t xml:space="preserve">对在城市照明设施安全距离内，擅自植树、挖坑取土或者设置其他物体，或者倾倒含酸、碱、盐等腐蚀物或者具有腐蚀性的废渣、废液的处罚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9F27CC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9A121A4">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F879FDA">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224C0D8">
        <w:tblPrEx>
          <w:tblCellMar>
            <w:top w:w="0" w:type="dxa"/>
            <w:left w:w="0" w:type="dxa"/>
            <w:bottom w:w="0" w:type="dxa"/>
            <w:right w:w="0" w:type="dxa"/>
          </w:tblCellMar>
        </w:tblPrEx>
        <w:trPr>
          <w:trHeight w:val="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5E233E4">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72</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5200936">
            <w:pPr>
              <w:spacing w:line="300" w:lineRule="exact"/>
              <w:rPr>
                <w:rFonts w:eastAsia="方正仿宋简体"/>
                <w:b/>
                <w:color w:val="000000"/>
                <w:sz w:val="18"/>
                <w:szCs w:val="18"/>
              </w:rPr>
            </w:pPr>
            <w:r>
              <w:rPr>
                <w:rFonts w:eastAsia="方正仿宋简体"/>
                <w:b/>
                <w:color w:val="000000"/>
                <w:sz w:val="18"/>
                <w:szCs w:val="18"/>
              </w:rPr>
              <w:t xml:space="preserve">对擅自在城市照明设施上张贴、悬挂、设置宣传品、广告的处罚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260C20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9833013">
            <w:pPr>
              <w:spacing w:line="300" w:lineRule="exact"/>
              <w:rPr>
                <w:rFonts w:eastAsia="方正仿宋简体"/>
                <w:b/>
                <w:color w:val="000000"/>
                <w:sz w:val="18"/>
                <w:szCs w:val="18"/>
              </w:rPr>
            </w:pPr>
            <w:r>
              <w:rPr>
                <w:rFonts w:eastAsia="方正仿宋简体"/>
                <w:b/>
                <w:color w:val="000000"/>
                <w:sz w:val="18"/>
                <w:szCs w:val="18"/>
              </w:rPr>
              <w:t>《城市照明管理规定》第二十八条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646D149">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176BD5B8">
        <w:tblPrEx>
          <w:tblCellMar>
            <w:top w:w="0" w:type="dxa"/>
            <w:left w:w="0" w:type="dxa"/>
            <w:bottom w:w="0" w:type="dxa"/>
            <w:right w:w="0" w:type="dxa"/>
          </w:tblCellMar>
        </w:tblPrEx>
        <w:trPr>
          <w:trHeight w:val="1437"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A32B5B2">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73</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63742EC">
            <w:pPr>
              <w:spacing w:line="300" w:lineRule="exact"/>
              <w:rPr>
                <w:rFonts w:eastAsia="方正仿宋简体"/>
                <w:b/>
                <w:color w:val="000000"/>
                <w:sz w:val="18"/>
                <w:szCs w:val="18"/>
              </w:rPr>
            </w:pPr>
            <w:r>
              <w:rPr>
                <w:rFonts w:eastAsia="方正仿宋简体"/>
                <w:b/>
                <w:color w:val="000000"/>
                <w:sz w:val="18"/>
                <w:szCs w:val="18"/>
              </w:rPr>
              <w:t xml:space="preserve">对擅自在城市照明设施上架设线缆、安置其他设施或者接用电源的处罚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7FD46647">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948DB9B">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A57AF13">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BE39143">
        <w:tblPrEx>
          <w:tblCellMar>
            <w:top w:w="0" w:type="dxa"/>
            <w:left w:w="0" w:type="dxa"/>
            <w:bottom w:w="0" w:type="dxa"/>
            <w:right w:w="0" w:type="dxa"/>
          </w:tblCellMar>
        </w:tblPrEx>
        <w:trPr>
          <w:trHeight w:val="96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4A574963">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74</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84077F">
            <w:pPr>
              <w:spacing w:line="300" w:lineRule="exact"/>
              <w:rPr>
                <w:rFonts w:eastAsia="方正仿宋简体"/>
                <w:b/>
                <w:color w:val="000000"/>
                <w:sz w:val="18"/>
                <w:szCs w:val="18"/>
              </w:rPr>
            </w:pPr>
            <w:r>
              <w:rPr>
                <w:rFonts w:eastAsia="方正仿宋简体"/>
                <w:b/>
                <w:color w:val="000000"/>
                <w:sz w:val="18"/>
                <w:szCs w:val="18"/>
              </w:rPr>
              <w:t xml:space="preserve">对擅自迁移、拆除、利用城市照明设施的处罚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033A83F">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4806AF5">
            <w:pPr>
              <w:spacing w:line="300" w:lineRule="exact"/>
              <w:rPr>
                <w:rFonts w:eastAsia="方正仿宋简体"/>
                <w:b/>
                <w:color w:val="000000"/>
                <w:sz w:val="18"/>
                <w:szCs w:val="18"/>
              </w:rPr>
            </w:pPr>
            <w:r>
              <w:rPr>
                <w:rFonts w:eastAsia="方正仿宋简体"/>
                <w:b/>
                <w:color w:val="000000"/>
                <w:sz w:val="18"/>
                <w:szCs w:val="18"/>
              </w:rPr>
              <w:t>《城市照明管理规定》第二十八条</w:t>
            </w:r>
            <w:r>
              <w:rPr>
                <w:rFonts w:hint="eastAsia" w:eastAsia="方正仿宋简体"/>
                <w:b/>
                <w:color w:val="000000"/>
                <w:sz w:val="18"/>
                <w:szCs w:val="18"/>
                <w:lang w:val="en-US" w:eastAsia="zh-CN"/>
              </w:rPr>
              <w:t xml:space="preserve"> </w:t>
            </w:r>
            <w:r>
              <w:rPr>
                <w:rFonts w:eastAsia="方正仿宋简体"/>
                <w:b/>
                <w:color w:val="000000"/>
                <w:sz w:val="18"/>
                <w:szCs w:val="18"/>
              </w:rPr>
              <w:t xml:space="preserve">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7B8C93E">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747728F">
        <w:tblPrEx>
          <w:tblCellMar>
            <w:top w:w="0" w:type="dxa"/>
            <w:left w:w="0" w:type="dxa"/>
            <w:bottom w:w="0" w:type="dxa"/>
            <w:right w:w="0" w:type="dxa"/>
          </w:tblCellMar>
        </w:tblPrEx>
        <w:trPr>
          <w:trHeight w:val="112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28FE46F9">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75</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5A9EC05">
            <w:pPr>
              <w:spacing w:line="300" w:lineRule="exact"/>
              <w:rPr>
                <w:rFonts w:eastAsia="方正仿宋简体"/>
                <w:b/>
                <w:color w:val="000000"/>
                <w:sz w:val="18"/>
                <w:szCs w:val="18"/>
              </w:rPr>
            </w:pPr>
            <w:r>
              <w:rPr>
                <w:rFonts w:eastAsia="方正仿宋简体"/>
                <w:b/>
                <w:color w:val="000000"/>
                <w:sz w:val="18"/>
                <w:szCs w:val="18"/>
              </w:rPr>
              <w:t xml:space="preserve">对其他可能影响城市照明设施正常运行的行为的处罚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D89FCC3">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552D992">
            <w:pPr>
              <w:spacing w:line="300" w:lineRule="exact"/>
              <w:rPr>
                <w:rFonts w:eastAsia="方正仿宋简体"/>
                <w:b/>
                <w:color w:val="000000"/>
                <w:sz w:val="18"/>
                <w:szCs w:val="18"/>
              </w:rPr>
            </w:pPr>
            <w:r>
              <w:rPr>
                <w:rFonts w:eastAsia="方正仿宋简体"/>
                <w:b/>
                <w:color w:val="000000"/>
                <w:sz w:val="18"/>
                <w:szCs w:val="18"/>
              </w:rPr>
              <w:t xml:space="preserve">《城市照明管理规定》第二十八条 第三十二条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B136CD3">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2861F4E">
        <w:tblPrEx>
          <w:tblCellMar>
            <w:top w:w="0" w:type="dxa"/>
            <w:left w:w="0" w:type="dxa"/>
            <w:bottom w:w="0" w:type="dxa"/>
            <w:right w:w="0" w:type="dxa"/>
          </w:tblCellMar>
        </w:tblPrEx>
        <w:trPr>
          <w:trHeight w:val="1461"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0B2CF2A5">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76</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1E2B9C2">
            <w:pPr>
              <w:spacing w:line="300" w:lineRule="exact"/>
              <w:rPr>
                <w:rFonts w:eastAsia="方正仿宋简体"/>
                <w:b/>
                <w:color w:val="000000"/>
                <w:sz w:val="18"/>
                <w:szCs w:val="18"/>
              </w:rPr>
            </w:pPr>
            <w:r>
              <w:rPr>
                <w:rFonts w:eastAsia="方正仿宋简体"/>
                <w:b/>
                <w:color w:val="000000"/>
                <w:sz w:val="18"/>
                <w:szCs w:val="18"/>
              </w:rPr>
              <w:t>对草原围栏建设中因阻断道路对草原造成碾压破坏的处罚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D754F90">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662C593">
            <w:pPr>
              <w:spacing w:line="300" w:lineRule="exact"/>
              <w:rPr>
                <w:rFonts w:eastAsia="方正仿宋简体"/>
                <w:b/>
                <w:color w:val="000000"/>
                <w:sz w:val="18"/>
                <w:szCs w:val="18"/>
              </w:rPr>
            </w:pPr>
            <w:r>
              <w:rPr>
                <w:rFonts w:eastAsia="方正仿宋简体"/>
                <w:b/>
                <w:color w:val="000000"/>
                <w:sz w:val="18"/>
                <w:szCs w:val="18"/>
              </w:rPr>
              <w:t xml:space="preserve">《内蒙古自治区草原管理条例实施细则》第四十五条 第五十二条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A29D16D">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6410BA17">
        <w:tblPrEx>
          <w:tblCellMar>
            <w:top w:w="0" w:type="dxa"/>
            <w:left w:w="0" w:type="dxa"/>
            <w:bottom w:w="0" w:type="dxa"/>
            <w:right w:w="0" w:type="dxa"/>
          </w:tblCellMar>
        </w:tblPrEx>
        <w:trPr>
          <w:trHeight w:val="11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3C302135">
            <w:pPr>
              <w:spacing w:line="300" w:lineRule="exact"/>
              <w:jc w:val="center"/>
              <w:rPr>
                <w:rFonts w:hint="eastAsia" w:eastAsia="方正仿宋简体"/>
                <w:b/>
                <w:color w:val="000000"/>
                <w:sz w:val="18"/>
                <w:szCs w:val="18"/>
                <w:lang w:val="en-US" w:eastAsia="zh-CN"/>
              </w:rPr>
            </w:pPr>
            <w:r>
              <w:rPr>
                <w:rFonts w:hint="eastAsia" w:eastAsia="方正仿宋简体"/>
                <w:b/>
                <w:color w:val="000000"/>
                <w:sz w:val="18"/>
                <w:szCs w:val="18"/>
                <w:lang w:val="en-US" w:eastAsia="zh-CN"/>
              </w:rPr>
              <w:t>77</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47381D9">
            <w:pPr>
              <w:spacing w:line="300" w:lineRule="exact"/>
              <w:rPr>
                <w:rFonts w:eastAsia="方正仿宋简体"/>
                <w:b/>
                <w:color w:val="000000"/>
                <w:sz w:val="18"/>
                <w:szCs w:val="18"/>
              </w:rPr>
            </w:pPr>
            <w:r>
              <w:rPr>
                <w:rFonts w:eastAsia="方正仿宋简体"/>
                <w:b/>
                <w:color w:val="000000"/>
                <w:sz w:val="18"/>
                <w:szCs w:val="18"/>
              </w:rPr>
              <w:t xml:space="preserve">对在城市建筑物、设施以及树木上涂写、刻画或者未经批准张挂、张贴宣传品等的处罚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F3DFDA">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F217E30">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B9D727E">
            <w:pPr>
              <w:spacing w:line="300" w:lineRule="exact"/>
              <w:jc w:val="center"/>
              <w:rPr>
                <w:rFonts w:hint="eastAsia" w:eastAsia="方正仿宋简体"/>
                <w:b/>
                <w:color w:val="000000"/>
                <w:sz w:val="18"/>
                <w:szCs w:val="18"/>
                <w:lang w:eastAsia="zh-CN"/>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221627D">
        <w:tblPrEx>
          <w:tblCellMar>
            <w:top w:w="0" w:type="dxa"/>
            <w:left w:w="0" w:type="dxa"/>
            <w:bottom w:w="0" w:type="dxa"/>
            <w:right w:w="0" w:type="dxa"/>
          </w:tblCellMar>
        </w:tblPrEx>
        <w:trPr>
          <w:trHeight w:val="119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7077D26">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78</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15EEC5E">
            <w:pPr>
              <w:spacing w:line="300" w:lineRule="exact"/>
              <w:rPr>
                <w:rFonts w:eastAsia="方正仿宋简体"/>
                <w:b/>
                <w:color w:val="000000"/>
                <w:sz w:val="18"/>
                <w:szCs w:val="18"/>
              </w:rPr>
            </w:pPr>
            <w:r>
              <w:rPr>
                <w:rFonts w:eastAsia="方正仿宋简体"/>
                <w:b/>
                <w:color w:val="000000"/>
                <w:sz w:val="18"/>
                <w:szCs w:val="18"/>
              </w:rPr>
              <w:t xml:space="preserve">对不按规定的时间、地点、方式，倾倒垃圾、污水粪便的处罚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2C51918">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BB83EBC">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9F1C30F">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5CBC6F2B">
        <w:tblPrEx>
          <w:tblCellMar>
            <w:top w:w="0" w:type="dxa"/>
            <w:left w:w="0" w:type="dxa"/>
            <w:bottom w:w="0" w:type="dxa"/>
            <w:right w:w="0" w:type="dxa"/>
          </w:tblCellMar>
        </w:tblPrEx>
        <w:trPr>
          <w:trHeight w:val="1895"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15FCE975">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79</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9FEE69D">
            <w:pPr>
              <w:spacing w:line="300" w:lineRule="exact"/>
              <w:rPr>
                <w:rFonts w:eastAsia="方正仿宋简体"/>
                <w:b/>
                <w:color w:val="000000"/>
                <w:sz w:val="18"/>
                <w:szCs w:val="18"/>
              </w:rPr>
            </w:pPr>
            <w:r>
              <w:rPr>
                <w:rFonts w:eastAsia="方正仿宋简体"/>
                <w:b/>
                <w:color w:val="000000"/>
                <w:sz w:val="18"/>
                <w:szCs w:val="18"/>
              </w:rPr>
              <w:t>对临街工地不设置护栏或者不作遮挡、停工场地不及时整理并作必要覆盖或者竣工后不及时清理和平整场地，影响市容和环境卫生的处罚</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31A269E">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576E7A89">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《内蒙古自治区城市市容和环境卫生违法行为处罚规定》第三条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54761A6">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0A01FB7E">
        <w:tblPrEx>
          <w:tblCellMar>
            <w:top w:w="0" w:type="dxa"/>
            <w:left w:w="0" w:type="dxa"/>
            <w:bottom w:w="0" w:type="dxa"/>
            <w:right w:w="0" w:type="dxa"/>
          </w:tblCellMar>
        </w:tblPrEx>
        <w:trPr>
          <w:trHeight w:val="1106"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5EEE238E">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80</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02B085B">
            <w:pPr>
              <w:spacing w:line="300" w:lineRule="exact"/>
              <w:rPr>
                <w:rFonts w:eastAsia="方正仿宋简体"/>
                <w:b/>
                <w:color w:val="000000"/>
                <w:sz w:val="18"/>
                <w:szCs w:val="18"/>
              </w:rPr>
            </w:pPr>
            <w:r>
              <w:rPr>
                <w:rFonts w:eastAsia="方正仿宋简体"/>
                <w:b/>
                <w:color w:val="000000"/>
                <w:sz w:val="18"/>
                <w:szCs w:val="18"/>
              </w:rPr>
              <w:t xml:space="preserve">对擅自设置大型户外广告标牌设施，影响市容的处罚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037CE146">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2AFBF157">
            <w:pPr>
              <w:spacing w:line="300" w:lineRule="exact"/>
              <w:rPr>
                <w:rFonts w:eastAsia="方正仿宋简体"/>
                <w:b/>
                <w:color w:val="000000"/>
                <w:sz w:val="18"/>
                <w:szCs w:val="18"/>
              </w:rPr>
            </w:pPr>
            <w:r>
              <w:rPr>
                <w:rFonts w:eastAsia="方正仿宋简体"/>
                <w:b/>
                <w:color w:val="000000"/>
                <w:sz w:val="18"/>
                <w:szCs w:val="18"/>
              </w:rPr>
              <w:t xml:space="preserve">《内蒙古自治区城市市容和环境卫生违法行为处罚规定》第五条 </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6FC8ACC">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r w14:paraId="722CA9FD">
        <w:tblPrEx>
          <w:tblCellMar>
            <w:top w:w="0" w:type="dxa"/>
            <w:left w:w="0" w:type="dxa"/>
            <w:bottom w:w="0" w:type="dxa"/>
            <w:right w:w="0" w:type="dxa"/>
          </w:tblCellMar>
        </w:tblPrEx>
        <w:trPr>
          <w:trHeight w:val="1740" w:hRule="atLeast"/>
          <w:jc w:val="center"/>
        </w:trPr>
        <w:tc>
          <w:tcPr>
            <w:tcW w:w="683" w:type="dxa"/>
            <w:tcBorders>
              <w:top w:val="single" w:color="auto" w:sz="4" w:space="0"/>
              <w:left w:val="single" w:color="auto" w:sz="4" w:space="0"/>
              <w:bottom w:val="single" w:color="auto" w:sz="4" w:space="0"/>
              <w:right w:val="single" w:color="auto" w:sz="4" w:space="0"/>
            </w:tcBorders>
            <w:vAlign w:val="center"/>
          </w:tcPr>
          <w:p w14:paraId="78103F92">
            <w:pPr>
              <w:spacing w:line="300" w:lineRule="exact"/>
              <w:jc w:val="center"/>
              <w:rPr>
                <w:rFonts w:hint="default" w:eastAsia="方正仿宋简体"/>
                <w:b/>
                <w:color w:val="000000"/>
                <w:sz w:val="18"/>
                <w:szCs w:val="18"/>
                <w:lang w:val="en-US" w:eastAsia="zh-CN"/>
              </w:rPr>
            </w:pPr>
            <w:r>
              <w:rPr>
                <w:rFonts w:hint="eastAsia" w:eastAsia="方正仿宋简体"/>
                <w:b/>
                <w:color w:val="000000"/>
                <w:sz w:val="18"/>
                <w:szCs w:val="18"/>
                <w:lang w:val="en-US" w:eastAsia="zh-CN"/>
              </w:rPr>
              <w:t>81</w:t>
            </w:r>
          </w:p>
        </w:tc>
        <w:tc>
          <w:tcPr>
            <w:tcW w:w="1999"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13BC8678">
            <w:pPr>
              <w:spacing w:line="300" w:lineRule="exact"/>
              <w:rPr>
                <w:rFonts w:eastAsia="方正仿宋简体"/>
                <w:b/>
                <w:color w:val="000000"/>
                <w:sz w:val="18"/>
                <w:szCs w:val="18"/>
              </w:rPr>
            </w:pPr>
            <w:r>
              <w:rPr>
                <w:rFonts w:eastAsia="方正仿宋简体"/>
                <w:b/>
                <w:color w:val="000000"/>
                <w:sz w:val="18"/>
                <w:szCs w:val="18"/>
              </w:rPr>
              <w:t xml:space="preserve">对擅自在街道两侧和公共场地堆放物料，搭建建筑物、构筑物或者其他设施，影响市容的处罚 </w:t>
            </w:r>
          </w:p>
        </w:tc>
        <w:tc>
          <w:tcPr>
            <w:tcW w:w="1076"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6433A9A1">
            <w:pPr>
              <w:spacing w:line="300" w:lineRule="exact"/>
              <w:jc w:val="center"/>
              <w:rPr>
                <w:rFonts w:eastAsia="方正仿宋简体"/>
                <w:b/>
                <w:color w:val="000000"/>
                <w:sz w:val="18"/>
                <w:szCs w:val="18"/>
              </w:rPr>
            </w:pPr>
            <w:r>
              <w:rPr>
                <w:rFonts w:eastAsia="方正仿宋简体"/>
                <w:b/>
                <w:color w:val="000000"/>
                <w:sz w:val="18"/>
                <w:szCs w:val="18"/>
              </w:rPr>
              <w:t>行政处罚</w:t>
            </w:r>
          </w:p>
        </w:tc>
        <w:tc>
          <w:tcPr>
            <w:tcW w:w="6910"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4C4CEBA7">
            <w:pPr>
              <w:spacing w:line="300" w:lineRule="exact"/>
              <w:rPr>
                <w:rFonts w:eastAsia="方正仿宋简体"/>
                <w:b/>
                <w:color w:val="000000"/>
                <w:sz w:val="18"/>
                <w:szCs w:val="18"/>
              </w:rPr>
            </w:pPr>
            <w:r>
              <w:rPr>
                <w:rFonts w:eastAsia="方正仿宋简体"/>
                <w:b/>
                <w:color w:val="000000"/>
                <w:sz w:val="18"/>
                <w:szCs w:val="18"/>
              </w:rPr>
              <w:t>《内蒙古自治区城市市容和环境卫生违法行为处罚规定》第五条</w:t>
            </w:r>
          </w:p>
        </w:tc>
        <w:tc>
          <w:tcPr>
            <w:tcW w:w="1691" w:type="dxa"/>
            <w:tcBorders>
              <w:top w:val="single" w:color="auto" w:sz="4" w:space="0"/>
              <w:left w:val="nil"/>
              <w:bottom w:val="single" w:color="auto" w:sz="4" w:space="0"/>
              <w:right w:val="single" w:color="auto" w:sz="4" w:space="0"/>
            </w:tcBorders>
            <w:tcMar>
              <w:top w:w="15" w:type="dxa"/>
              <w:left w:w="15" w:type="dxa"/>
              <w:bottom w:w="0" w:type="dxa"/>
              <w:right w:w="15" w:type="dxa"/>
            </w:tcMar>
            <w:vAlign w:val="center"/>
          </w:tcPr>
          <w:p w14:paraId="31D3703F">
            <w:pPr>
              <w:spacing w:line="300" w:lineRule="exact"/>
              <w:jc w:val="center"/>
              <w:rPr>
                <w:rFonts w:eastAsia="方正仿宋简体"/>
                <w:b/>
                <w:color w:val="000000"/>
                <w:sz w:val="18"/>
                <w:szCs w:val="18"/>
              </w:rPr>
            </w:pPr>
            <w:r>
              <w:rPr>
                <w:rFonts w:hint="eastAsia" w:eastAsia="方正仿宋简体"/>
                <w:b/>
                <w:color w:val="000000"/>
                <w:sz w:val="18"/>
                <w:szCs w:val="18"/>
                <w:lang w:eastAsia="zh-CN"/>
              </w:rPr>
              <w:t>受得力其尔乡</w:t>
            </w:r>
            <w:r>
              <w:rPr>
                <w:rFonts w:eastAsia="方正仿宋简体"/>
                <w:b/>
                <w:color w:val="000000"/>
                <w:sz w:val="18"/>
                <w:szCs w:val="18"/>
              </w:rPr>
              <w:t>人民政府</w:t>
            </w:r>
            <w:r>
              <w:rPr>
                <w:rFonts w:hint="eastAsia" w:eastAsia="方正仿宋简体"/>
                <w:b/>
                <w:color w:val="000000"/>
                <w:sz w:val="18"/>
                <w:szCs w:val="18"/>
                <w:lang w:eastAsia="zh-CN"/>
              </w:rPr>
              <w:t>委托</w:t>
            </w:r>
          </w:p>
        </w:tc>
      </w:tr>
    </w:tbl>
    <w:p w14:paraId="39F122C0"/>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panose1 w:val="02010601030101010101"/>
    <w:charset w:val="86"/>
    <w:family w:val="script"/>
    <w:pitch w:val="default"/>
    <w:sig w:usb0="00000001" w:usb1="080E0000" w:usb2="00000000" w:usb3="00000000" w:csb0="00040000" w:csb1="00000000"/>
  </w:font>
  <w:font w:name="方正仿宋简体">
    <w:altName w:val="宋体"/>
    <w:panose1 w:val="00000000000000000000"/>
    <w:charset w:val="86"/>
    <w:family w:val="auto"/>
    <w:pitch w:val="default"/>
    <w:sig w:usb0="00000000" w:usb1="00000000" w:usb2="0000001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UzODNkMjE4NjQzNGFiYTcyZWQwMWI1M2RkMjMwZjMifQ=="/>
  </w:docVars>
  <w:rsids>
    <w:rsidRoot w:val="713B15A3"/>
    <w:rsid w:val="031B1D8D"/>
    <w:rsid w:val="03205FF8"/>
    <w:rsid w:val="06076A1E"/>
    <w:rsid w:val="0BAD3D31"/>
    <w:rsid w:val="10364449"/>
    <w:rsid w:val="1709214B"/>
    <w:rsid w:val="17D47448"/>
    <w:rsid w:val="1E9F658C"/>
    <w:rsid w:val="1EBC1B1E"/>
    <w:rsid w:val="22BD5664"/>
    <w:rsid w:val="239F1C05"/>
    <w:rsid w:val="2B3E2F2F"/>
    <w:rsid w:val="2B876854"/>
    <w:rsid w:val="2C8F655D"/>
    <w:rsid w:val="2ECC6D62"/>
    <w:rsid w:val="2FA526CA"/>
    <w:rsid w:val="30055365"/>
    <w:rsid w:val="301D48B9"/>
    <w:rsid w:val="361B154F"/>
    <w:rsid w:val="36CF1426"/>
    <w:rsid w:val="36F469E3"/>
    <w:rsid w:val="3AFE3909"/>
    <w:rsid w:val="3C300E38"/>
    <w:rsid w:val="403A1C8F"/>
    <w:rsid w:val="43F83AEF"/>
    <w:rsid w:val="4F120FB5"/>
    <w:rsid w:val="60714E01"/>
    <w:rsid w:val="67C10997"/>
    <w:rsid w:val="713B15A3"/>
    <w:rsid w:val="7C6E232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18</Pages>
  <Words>5778</Words>
  <Characters>5868</Characters>
  <Lines>0</Lines>
  <Paragraphs>0</Paragraphs>
  <TotalTime>4</TotalTime>
  <ScaleCrop>false</ScaleCrop>
  <LinksUpToDate>false</LinksUpToDate>
  <CharactersWithSpaces>5998</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2019-11-25T03:42:00Z</dcterms:created>
  <dc:creator>VO`</dc:creator>
  <cp:lastModifiedBy>小笨猫•﹏•</cp:lastModifiedBy>
  <cp:lastPrinted>2020-08-31T07:45:00Z</cp:lastPrinted>
  <dcterms:modified xsi:type="dcterms:W3CDTF">2025-06-26T08:46:34Z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305D9685CB3E4597A74C9F9B3005C6B9</vt:lpwstr>
  </property>
  <property fmtid="{D5CDD505-2E9C-101B-9397-08002B2CF9AE}" pid="4" name="KSOTemplateDocerSaveRecord">
    <vt:lpwstr>eyJoZGlkIjoiYmVmNWQzZTQyZjcxNmZmYTIxYTI5YjE5YWY2YmY2MmUiLCJ1c2VySWQiOiI0MTcwMTc3MTEifQ==</vt:lpwstr>
  </property>
</Properties>
</file>